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46583" w14:textId="77777777" w:rsidR="00397549" w:rsidRPr="009B3115" w:rsidRDefault="00397549" w:rsidP="265F1214">
      <w:pPr>
        <w:snapToGrid w:val="0"/>
        <w:contextualSpacing/>
        <w:jc w:val="center"/>
        <w:rPr>
          <w:rFonts w:asciiTheme="majorHAnsi" w:eastAsia="Calibri" w:hAnsiTheme="majorHAnsi" w:cstheme="majorHAnsi"/>
          <w:b/>
          <w:sz w:val="22"/>
          <w:szCs w:val="22"/>
        </w:rPr>
      </w:pPr>
    </w:p>
    <w:p w14:paraId="58785811" w14:textId="77777777" w:rsidR="009457E4" w:rsidRPr="009B3115" w:rsidRDefault="009457E4" w:rsidP="265F1214">
      <w:pPr>
        <w:snapToGrid w:val="0"/>
        <w:contextualSpacing/>
        <w:jc w:val="center"/>
        <w:rPr>
          <w:rFonts w:asciiTheme="majorHAnsi" w:eastAsia="Calibri" w:hAnsiTheme="majorHAnsi" w:cstheme="majorHAnsi"/>
          <w:b/>
          <w:sz w:val="22"/>
          <w:szCs w:val="22"/>
        </w:rPr>
      </w:pPr>
    </w:p>
    <w:p w14:paraId="48C54F27" w14:textId="77777777" w:rsidR="009457E4" w:rsidRPr="009B3115" w:rsidRDefault="009457E4" w:rsidP="265F1214">
      <w:pPr>
        <w:snapToGrid w:val="0"/>
        <w:contextualSpacing/>
        <w:jc w:val="center"/>
        <w:rPr>
          <w:rFonts w:asciiTheme="majorHAnsi" w:eastAsia="Calibri" w:hAnsiTheme="majorHAnsi" w:cstheme="majorHAnsi"/>
          <w:b/>
          <w:sz w:val="22"/>
          <w:szCs w:val="22"/>
        </w:rPr>
      </w:pPr>
    </w:p>
    <w:p w14:paraId="74C72350" w14:textId="77777777" w:rsidR="009457E4" w:rsidRPr="009B3115" w:rsidRDefault="009457E4" w:rsidP="265F1214">
      <w:pPr>
        <w:snapToGrid w:val="0"/>
        <w:contextualSpacing/>
        <w:jc w:val="center"/>
        <w:rPr>
          <w:rFonts w:asciiTheme="majorHAnsi" w:eastAsia="Calibri" w:hAnsiTheme="majorHAnsi" w:cstheme="majorHAnsi"/>
          <w:b/>
          <w:sz w:val="22"/>
          <w:szCs w:val="22"/>
        </w:rPr>
      </w:pPr>
    </w:p>
    <w:p w14:paraId="7838857C" w14:textId="77777777" w:rsidR="009457E4" w:rsidRPr="009B3115" w:rsidRDefault="009457E4" w:rsidP="265F1214">
      <w:pPr>
        <w:snapToGrid w:val="0"/>
        <w:contextualSpacing/>
        <w:jc w:val="center"/>
        <w:rPr>
          <w:rFonts w:asciiTheme="majorHAnsi" w:eastAsia="Calibri" w:hAnsiTheme="majorHAnsi" w:cstheme="majorHAnsi"/>
          <w:b/>
          <w:sz w:val="22"/>
          <w:szCs w:val="22"/>
        </w:rPr>
      </w:pPr>
    </w:p>
    <w:p w14:paraId="43D91810" w14:textId="77777777" w:rsidR="009457E4" w:rsidRPr="009B3115" w:rsidRDefault="009457E4" w:rsidP="003E55C4">
      <w:pPr>
        <w:snapToGrid w:val="0"/>
        <w:contextualSpacing/>
        <w:jc w:val="center"/>
        <w:rPr>
          <w:rFonts w:asciiTheme="majorHAnsi" w:eastAsia="Calibri" w:hAnsiTheme="majorHAnsi" w:cstheme="majorHAnsi"/>
          <w:b/>
          <w:sz w:val="22"/>
          <w:szCs w:val="22"/>
        </w:rPr>
      </w:pPr>
    </w:p>
    <w:p w14:paraId="793BBA75" w14:textId="77777777" w:rsidR="00397549" w:rsidRPr="009B3115" w:rsidRDefault="00397549" w:rsidP="003E55C4">
      <w:pPr>
        <w:snapToGrid w:val="0"/>
        <w:contextualSpacing/>
        <w:jc w:val="center"/>
        <w:rPr>
          <w:rFonts w:asciiTheme="majorHAnsi" w:eastAsia="Calibri" w:hAnsiTheme="majorHAnsi" w:cstheme="majorHAnsi"/>
          <w:b/>
          <w:sz w:val="22"/>
          <w:szCs w:val="22"/>
        </w:rPr>
      </w:pPr>
    </w:p>
    <w:p w14:paraId="7C30DAF4" w14:textId="77777777" w:rsidR="009457E4" w:rsidRPr="009B3115" w:rsidRDefault="00D517F4" w:rsidP="265F1214">
      <w:pPr>
        <w:jc w:val="center"/>
        <w:rPr>
          <w:rFonts w:asciiTheme="majorHAnsi" w:eastAsia="Calibri" w:hAnsiTheme="majorHAnsi" w:cstheme="majorHAnsi"/>
          <w:b/>
          <w:sz w:val="22"/>
          <w:szCs w:val="22"/>
        </w:rPr>
      </w:pPr>
      <w:r w:rsidRPr="009B3115">
        <w:rPr>
          <w:rFonts w:asciiTheme="majorHAnsi" w:eastAsia="Calibri" w:hAnsiTheme="majorHAnsi" w:cstheme="majorHAnsi"/>
          <w:b/>
          <w:bCs/>
          <w:sz w:val="22"/>
          <w:szCs w:val="22"/>
        </w:rPr>
        <w:t xml:space="preserve">Symptom-Targeted Approach to Rehabilitation </w:t>
      </w:r>
    </w:p>
    <w:p w14:paraId="31F144C0" w14:textId="3DC67F1A" w:rsidR="009457E4" w:rsidRPr="009B3115" w:rsidRDefault="00D517F4" w:rsidP="67BF9153">
      <w:pPr>
        <w:jc w:val="center"/>
        <w:rPr>
          <w:rFonts w:asciiTheme="majorHAnsi" w:eastAsia="Calibri" w:hAnsiTheme="majorHAnsi" w:cstheme="majorHAnsi"/>
          <w:b/>
          <w:bCs/>
          <w:sz w:val="22"/>
          <w:szCs w:val="22"/>
        </w:rPr>
      </w:pPr>
      <w:r w:rsidRPr="009B3115">
        <w:rPr>
          <w:rFonts w:asciiTheme="majorHAnsi" w:eastAsia="Calibri" w:hAnsiTheme="majorHAnsi" w:cstheme="majorHAnsi"/>
          <w:b/>
          <w:bCs/>
          <w:sz w:val="22"/>
          <w:szCs w:val="22"/>
        </w:rPr>
        <w:t>for Concussion</w:t>
      </w:r>
      <w:r w:rsidR="00BE1530" w:rsidRPr="009B3115">
        <w:rPr>
          <w:rFonts w:asciiTheme="majorHAnsi" w:eastAsia="Calibri" w:hAnsiTheme="majorHAnsi" w:cstheme="majorHAnsi"/>
          <w:b/>
          <w:bCs/>
          <w:sz w:val="22"/>
          <w:szCs w:val="22"/>
        </w:rPr>
        <w:t xml:space="preserve"> (STAR-C)</w:t>
      </w:r>
      <w:r w:rsidR="009457E4" w:rsidRPr="009B3115">
        <w:rPr>
          <w:rFonts w:asciiTheme="majorHAnsi" w:eastAsia="Calibri" w:hAnsiTheme="majorHAnsi" w:cstheme="majorHAnsi"/>
          <w:b/>
          <w:bCs/>
          <w:sz w:val="22"/>
          <w:szCs w:val="22"/>
        </w:rPr>
        <w:t xml:space="preserve">: Randomized Clinical Trial of </w:t>
      </w:r>
    </w:p>
    <w:p w14:paraId="3AD4E8BA" w14:textId="06CAECF6" w:rsidR="00BE1530" w:rsidRPr="009B3115" w:rsidRDefault="009457E4" w:rsidP="265F1214">
      <w:pPr>
        <w:jc w:val="center"/>
        <w:rPr>
          <w:rFonts w:asciiTheme="majorHAnsi" w:eastAsia="Calibri" w:hAnsiTheme="majorHAnsi" w:cstheme="majorHAnsi"/>
          <w:b/>
          <w:sz w:val="22"/>
          <w:szCs w:val="22"/>
        </w:rPr>
      </w:pPr>
      <w:r w:rsidRPr="009B3115">
        <w:rPr>
          <w:rFonts w:asciiTheme="majorHAnsi" w:eastAsia="Calibri" w:hAnsiTheme="majorHAnsi" w:cstheme="majorHAnsi"/>
          <w:b/>
          <w:bCs/>
          <w:sz w:val="22"/>
          <w:szCs w:val="22"/>
        </w:rPr>
        <w:t>In Person vs Telehealth vs Waitlist Control</w:t>
      </w:r>
    </w:p>
    <w:p w14:paraId="2F3B9332" w14:textId="1B8AA3CF" w:rsidR="00BE1530" w:rsidRPr="009B3115" w:rsidRDefault="00BE1530" w:rsidP="265F1214">
      <w:pPr>
        <w:jc w:val="center"/>
        <w:rPr>
          <w:rFonts w:asciiTheme="majorHAnsi" w:eastAsia="Calibri" w:hAnsiTheme="majorHAnsi" w:cstheme="majorHAnsi"/>
          <w:b/>
          <w:sz w:val="22"/>
          <w:szCs w:val="22"/>
        </w:rPr>
      </w:pPr>
    </w:p>
    <w:p w14:paraId="540AAA41" w14:textId="77777777" w:rsidR="00D517F4" w:rsidRPr="009B3115" w:rsidRDefault="00D517F4" w:rsidP="00D517F4">
      <w:pPr>
        <w:jc w:val="center"/>
        <w:rPr>
          <w:rFonts w:asciiTheme="majorHAnsi" w:eastAsia="Calibri" w:hAnsiTheme="majorHAnsi" w:cstheme="majorHAnsi"/>
          <w:b/>
          <w:sz w:val="22"/>
          <w:szCs w:val="22"/>
        </w:rPr>
      </w:pPr>
    </w:p>
    <w:p w14:paraId="383265BE" w14:textId="77777777" w:rsidR="00D517F4" w:rsidRPr="009B3115" w:rsidRDefault="00D517F4" w:rsidP="265F1214">
      <w:pPr>
        <w:jc w:val="center"/>
        <w:rPr>
          <w:rFonts w:asciiTheme="majorHAnsi" w:eastAsia="Calibri" w:hAnsiTheme="majorHAnsi" w:cstheme="majorHAnsi"/>
          <w:b/>
          <w:sz w:val="22"/>
          <w:szCs w:val="22"/>
        </w:rPr>
      </w:pPr>
    </w:p>
    <w:p w14:paraId="5764CFE3" w14:textId="77777777" w:rsidR="009457E4" w:rsidRPr="009B3115" w:rsidRDefault="009457E4" w:rsidP="265F1214">
      <w:pPr>
        <w:jc w:val="center"/>
        <w:rPr>
          <w:rFonts w:asciiTheme="majorHAnsi" w:eastAsia="Calibri" w:hAnsiTheme="majorHAnsi" w:cstheme="majorHAnsi"/>
          <w:b/>
          <w:sz w:val="22"/>
          <w:szCs w:val="22"/>
        </w:rPr>
      </w:pPr>
    </w:p>
    <w:p w14:paraId="20121AAD" w14:textId="77777777" w:rsidR="009457E4" w:rsidRPr="009B3115" w:rsidRDefault="009457E4" w:rsidP="265F1214">
      <w:pPr>
        <w:jc w:val="center"/>
        <w:rPr>
          <w:rFonts w:asciiTheme="majorHAnsi" w:eastAsia="Calibri" w:hAnsiTheme="majorHAnsi" w:cstheme="majorHAnsi"/>
          <w:b/>
          <w:sz w:val="22"/>
          <w:szCs w:val="22"/>
        </w:rPr>
      </w:pPr>
    </w:p>
    <w:p w14:paraId="741011DA" w14:textId="77777777" w:rsidR="009457E4" w:rsidRPr="009B3115" w:rsidRDefault="009457E4" w:rsidP="00D517F4">
      <w:pPr>
        <w:jc w:val="center"/>
        <w:rPr>
          <w:rFonts w:asciiTheme="majorHAnsi" w:eastAsia="Calibri" w:hAnsiTheme="majorHAnsi" w:cstheme="majorHAnsi"/>
          <w:b/>
          <w:sz w:val="22"/>
          <w:szCs w:val="22"/>
        </w:rPr>
      </w:pPr>
    </w:p>
    <w:p w14:paraId="0075F39B" w14:textId="77777777" w:rsidR="00D517F4" w:rsidRPr="009B3115" w:rsidRDefault="00D517F4" w:rsidP="00D517F4">
      <w:pPr>
        <w:jc w:val="center"/>
        <w:rPr>
          <w:rFonts w:asciiTheme="majorHAnsi" w:eastAsia="Calibri" w:hAnsiTheme="majorHAnsi" w:cstheme="majorHAnsi"/>
          <w:b/>
          <w:sz w:val="22"/>
          <w:szCs w:val="22"/>
        </w:rPr>
      </w:pPr>
    </w:p>
    <w:p w14:paraId="480F4305" w14:textId="601BDCDA" w:rsidR="00D517F4" w:rsidRPr="009B3115" w:rsidRDefault="00D517F4" w:rsidP="265F1214">
      <w:pPr>
        <w:jc w:val="center"/>
        <w:rPr>
          <w:rFonts w:asciiTheme="majorHAnsi" w:eastAsia="Calibri" w:hAnsiTheme="majorHAnsi" w:cstheme="majorHAnsi"/>
          <w:b/>
          <w:sz w:val="22"/>
          <w:szCs w:val="22"/>
        </w:rPr>
      </w:pPr>
      <w:r w:rsidRPr="009B3115">
        <w:rPr>
          <w:rFonts w:asciiTheme="majorHAnsi" w:eastAsia="Calibri" w:hAnsiTheme="majorHAnsi" w:cstheme="majorHAnsi"/>
          <w:b/>
          <w:bCs/>
          <w:sz w:val="22"/>
          <w:szCs w:val="22"/>
        </w:rPr>
        <w:t>Clinician Instruction Manual</w:t>
      </w:r>
    </w:p>
    <w:p w14:paraId="0C8AFC20" w14:textId="77777777" w:rsidR="00D517F4" w:rsidRPr="009B3115" w:rsidRDefault="00D517F4" w:rsidP="00D517F4">
      <w:pPr>
        <w:jc w:val="center"/>
        <w:rPr>
          <w:rFonts w:asciiTheme="majorHAnsi" w:eastAsia="Calibri" w:hAnsiTheme="majorHAnsi" w:cstheme="majorHAnsi"/>
          <w:b/>
          <w:sz w:val="22"/>
          <w:szCs w:val="22"/>
        </w:rPr>
      </w:pPr>
    </w:p>
    <w:p w14:paraId="7826EBAD" w14:textId="77777777" w:rsidR="00D517F4" w:rsidRPr="009B3115" w:rsidRDefault="00D517F4" w:rsidP="265F1214">
      <w:pPr>
        <w:jc w:val="center"/>
        <w:rPr>
          <w:rFonts w:asciiTheme="majorHAnsi" w:eastAsia="Calibri" w:hAnsiTheme="majorHAnsi" w:cstheme="majorHAnsi"/>
          <w:b/>
          <w:sz w:val="22"/>
          <w:szCs w:val="22"/>
        </w:rPr>
      </w:pPr>
    </w:p>
    <w:p w14:paraId="082C5545" w14:textId="0306DF97" w:rsidR="00D517F4" w:rsidRPr="009B3115" w:rsidRDefault="00D517F4" w:rsidP="265F1214">
      <w:pPr>
        <w:tabs>
          <w:tab w:val="left" w:pos="3590"/>
          <w:tab w:val="center" w:pos="4680"/>
        </w:tabs>
        <w:jc w:val="center"/>
        <w:rPr>
          <w:rFonts w:asciiTheme="majorHAnsi" w:eastAsia="Calibri" w:hAnsiTheme="majorHAnsi" w:cstheme="majorHAnsi"/>
          <w:b/>
          <w:sz w:val="22"/>
          <w:szCs w:val="22"/>
        </w:rPr>
      </w:pPr>
      <w:r w:rsidRPr="009B3115">
        <w:rPr>
          <w:rFonts w:asciiTheme="majorHAnsi" w:eastAsia="Calibri" w:hAnsiTheme="majorHAnsi" w:cstheme="majorHAnsi"/>
          <w:b/>
          <w:sz w:val="22"/>
          <w:szCs w:val="22"/>
        </w:rPr>
        <w:t>Version</w:t>
      </w:r>
      <w:r w:rsidR="008103F4" w:rsidRPr="009B3115">
        <w:rPr>
          <w:rFonts w:asciiTheme="majorHAnsi" w:eastAsia="Calibri" w:hAnsiTheme="majorHAnsi" w:cstheme="majorHAnsi"/>
          <w:b/>
          <w:sz w:val="22"/>
          <w:szCs w:val="22"/>
        </w:rPr>
        <w:t xml:space="preserve"> </w:t>
      </w:r>
      <w:r w:rsidR="003F3F21" w:rsidRPr="009B3115">
        <w:rPr>
          <w:rFonts w:asciiTheme="majorHAnsi" w:eastAsia="Calibri" w:hAnsiTheme="majorHAnsi" w:cstheme="majorHAnsi"/>
          <w:b/>
          <w:sz w:val="22"/>
          <w:szCs w:val="22"/>
        </w:rPr>
        <w:t>1.</w:t>
      </w:r>
      <w:r w:rsidR="00A10AA2">
        <w:rPr>
          <w:rFonts w:asciiTheme="majorHAnsi" w:eastAsia="Calibri" w:hAnsiTheme="majorHAnsi" w:cstheme="majorHAnsi"/>
          <w:b/>
          <w:bCs/>
          <w:sz w:val="22"/>
          <w:szCs w:val="22"/>
        </w:rPr>
        <w:t>4</w:t>
      </w:r>
    </w:p>
    <w:p w14:paraId="713C2DD4" w14:textId="39BC60D9" w:rsidR="00825B08" w:rsidRPr="009B3115" w:rsidRDefault="00AB4E8C" w:rsidP="00D517F4">
      <w:pPr>
        <w:jc w:val="center"/>
        <w:rPr>
          <w:rFonts w:asciiTheme="majorHAnsi" w:eastAsia="Calibri" w:hAnsiTheme="majorHAnsi" w:cstheme="majorHAnsi"/>
          <w:b/>
          <w:sz w:val="22"/>
          <w:szCs w:val="22"/>
        </w:rPr>
      </w:pPr>
      <w:r>
        <w:rPr>
          <w:rFonts w:asciiTheme="majorHAnsi" w:eastAsia="Calibri" w:hAnsiTheme="majorHAnsi" w:cstheme="majorHAnsi"/>
          <w:b/>
          <w:sz w:val="22"/>
          <w:szCs w:val="22"/>
        </w:rPr>
        <w:t>May 2</w:t>
      </w:r>
      <w:r w:rsidR="00A10AA2">
        <w:rPr>
          <w:rFonts w:asciiTheme="majorHAnsi" w:eastAsia="Calibri" w:hAnsiTheme="majorHAnsi" w:cstheme="majorHAnsi"/>
          <w:b/>
          <w:sz w:val="22"/>
          <w:szCs w:val="22"/>
        </w:rPr>
        <w:t>8</w:t>
      </w:r>
      <w:r>
        <w:rPr>
          <w:rFonts w:asciiTheme="majorHAnsi" w:eastAsia="Calibri" w:hAnsiTheme="majorHAnsi" w:cstheme="majorHAnsi"/>
          <w:b/>
          <w:sz w:val="22"/>
          <w:szCs w:val="22"/>
        </w:rPr>
        <w:t>, 2026</w:t>
      </w:r>
    </w:p>
    <w:p w14:paraId="05DBB571" w14:textId="58CC6C24" w:rsidR="00825B08" w:rsidRPr="009B3115" w:rsidRDefault="00825B08" w:rsidP="003E55C4">
      <w:pPr>
        <w:snapToGrid w:val="0"/>
        <w:contextualSpacing/>
        <w:jc w:val="center"/>
        <w:rPr>
          <w:rFonts w:asciiTheme="majorHAnsi" w:eastAsia="Calibri" w:hAnsiTheme="majorHAnsi" w:cstheme="majorHAnsi"/>
          <w:b/>
          <w:sz w:val="22"/>
          <w:szCs w:val="22"/>
        </w:rPr>
      </w:pPr>
    </w:p>
    <w:p w14:paraId="355D94D8" w14:textId="6223EE4B" w:rsidR="00825B08" w:rsidRPr="009B3115" w:rsidRDefault="00825B08" w:rsidP="003E55C4">
      <w:pPr>
        <w:snapToGrid w:val="0"/>
        <w:contextualSpacing/>
        <w:jc w:val="center"/>
        <w:rPr>
          <w:rFonts w:asciiTheme="majorHAnsi" w:eastAsia="Calibri" w:hAnsiTheme="majorHAnsi" w:cstheme="majorHAnsi"/>
          <w:b/>
          <w:sz w:val="22"/>
          <w:szCs w:val="22"/>
        </w:rPr>
      </w:pPr>
    </w:p>
    <w:p w14:paraId="6244423D" w14:textId="77777777" w:rsidR="00D517F4" w:rsidRPr="009B3115" w:rsidRDefault="00D517F4">
      <w:pPr>
        <w:spacing w:line="276" w:lineRule="auto"/>
        <w:rPr>
          <w:rFonts w:asciiTheme="majorHAnsi" w:eastAsia="Calibri" w:hAnsiTheme="majorHAnsi" w:cstheme="majorHAnsi"/>
          <w:b/>
          <w:sz w:val="22"/>
          <w:szCs w:val="22"/>
        </w:rPr>
      </w:pPr>
      <w:r w:rsidRPr="009B3115">
        <w:rPr>
          <w:rFonts w:asciiTheme="majorHAnsi" w:eastAsia="Calibri" w:hAnsiTheme="majorHAnsi" w:cstheme="majorHAnsi"/>
          <w:b/>
          <w:sz w:val="22"/>
          <w:szCs w:val="22"/>
        </w:rPr>
        <w:br w:type="page"/>
      </w:r>
    </w:p>
    <w:p w14:paraId="1ED0E3B2" w14:textId="77777777" w:rsidR="00A567E8" w:rsidRPr="00755102" w:rsidRDefault="0002025B" w:rsidP="0002025B">
      <w:pPr>
        <w:spacing w:line="276" w:lineRule="auto"/>
        <w:jc w:val="center"/>
        <w:rPr>
          <w:rFonts w:asciiTheme="majorHAnsi" w:eastAsia="Calibri" w:hAnsiTheme="majorHAnsi" w:cstheme="majorHAnsi"/>
          <w:b/>
          <w:sz w:val="22"/>
          <w:szCs w:val="22"/>
        </w:rPr>
      </w:pPr>
      <w:r w:rsidRPr="00755102">
        <w:rPr>
          <w:rFonts w:asciiTheme="majorHAnsi" w:eastAsia="Calibri" w:hAnsiTheme="majorHAnsi" w:cstheme="majorHAnsi"/>
          <w:b/>
          <w:sz w:val="22"/>
          <w:szCs w:val="22"/>
        </w:rPr>
        <w:lastRenderedPageBreak/>
        <w:t>Table of Contents</w:t>
      </w:r>
    </w:p>
    <w:sdt>
      <w:sdtPr>
        <w:rPr>
          <w:rFonts w:asciiTheme="majorHAnsi" w:hAnsiTheme="majorHAnsi" w:cstheme="majorHAnsi"/>
          <w:b w:val="0"/>
        </w:rPr>
        <w:id w:val="-1785488639"/>
        <w:docPartObj>
          <w:docPartGallery w:val="Table of Contents"/>
          <w:docPartUnique/>
        </w:docPartObj>
      </w:sdtPr>
      <w:sdtContent>
        <w:p w14:paraId="4EBBDE2F" w14:textId="000556D0" w:rsidR="00A567E8" w:rsidRPr="00755102" w:rsidRDefault="00A567E8" w:rsidP="009B3115">
          <w:pPr>
            <w:pStyle w:val="TOC2"/>
            <w:rPr>
              <w:rFonts w:asciiTheme="majorHAnsi" w:hAnsiTheme="majorHAnsi" w:cstheme="majorHAnsi"/>
              <w:b w:val="0"/>
            </w:rPr>
          </w:pPr>
        </w:p>
        <w:p w14:paraId="60564304" w14:textId="6F01640C" w:rsidR="00755102" w:rsidRPr="00755102" w:rsidRDefault="00A567E8">
          <w:pPr>
            <w:pStyle w:val="TOC1"/>
            <w:rPr>
              <w:rFonts w:asciiTheme="majorHAnsi" w:eastAsiaTheme="minorEastAsia" w:hAnsiTheme="majorHAnsi" w:cstheme="majorHAnsi"/>
              <w:b w:val="0"/>
              <w:i w:val="0"/>
              <w:iCs w:val="0"/>
              <w:noProof/>
              <w:kern w:val="2"/>
              <w:sz w:val="22"/>
              <w:szCs w:val="22"/>
              <w14:ligatures w14:val="standardContextual"/>
            </w:rPr>
          </w:pPr>
          <w:r w:rsidRPr="00755102">
            <w:rPr>
              <w:rFonts w:asciiTheme="majorHAnsi" w:hAnsiTheme="majorHAnsi" w:cstheme="majorHAnsi"/>
              <w:b w:val="0"/>
              <w:sz w:val="22"/>
              <w:szCs w:val="22"/>
            </w:rPr>
            <w:fldChar w:fldCharType="begin"/>
          </w:r>
          <w:r w:rsidRPr="00755102">
            <w:rPr>
              <w:rFonts w:asciiTheme="majorHAnsi" w:hAnsiTheme="majorHAnsi" w:cstheme="majorHAnsi"/>
              <w:b w:val="0"/>
              <w:sz w:val="22"/>
              <w:szCs w:val="22"/>
            </w:rPr>
            <w:instrText xml:space="preserve"> TOC \o "1-3" \h \z \u </w:instrText>
          </w:r>
          <w:r w:rsidRPr="00755102">
            <w:rPr>
              <w:rFonts w:asciiTheme="majorHAnsi" w:hAnsiTheme="majorHAnsi" w:cstheme="majorHAnsi"/>
              <w:b w:val="0"/>
              <w:sz w:val="22"/>
              <w:szCs w:val="22"/>
            </w:rPr>
            <w:fldChar w:fldCharType="separate"/>
          </w:r>
          <w:hyperlink w:anchor="_Toc201763586" w:history="1">
            <w:r w:rsidR="00755102" w:rsidRPr="00755102">
              <w:rPr>
                <w:rStyle w:val="Hyperlink"/>
                <w:rFonts w:asciiTheme="majorHAnsi" w:hAnsiTheme="majorHAnsi" w:cstheme="majorHAnsi"/>
                <w:b w:val="0"/>
                <w:noProof/>
                <w:sz w:val="22"/>
                <w:szCs w:val="22"/>
              </w:rPr>
              <w:t>1. Preparation</w:t>
            </w:r>
            <w:r w:rsidR="00755102" w:rsidRPr="00755102">
              <w:rPr>
                <w:rFonts w:asciiTheme="majorHAnsi" w:hAnsiTheme="majorHAnsi" w:cstheme="majorHAnsi"/>
                <w:b w:val="0"/>
                <w:noProof/>
                <w:webHidden/>
                <w:sz w:val="22"/>
                <w:szCs w:val="22"/>
              </w:rPr>
              <w:tab/>
            </w:r>
            <w:r w:rsidR="00755102" w:rsidRPr="00755102">
              <w:rPr>
                <w:rFonts w:asciiTheme="majorHAnsi" w:hAnsiTheme="majorHAnsi" w:cstheme="majorHAnsi"/>
                <w:b w:val="0"/>
                <w:noProof/>
                <w:webHidden/>
                <w:sz w:val="22"/>
                <w:szCs w:val="22"/>
              </w:rPr>
              <w:fldChar w:fldCharType="begin"/>
            </w:r>
            <w:r w:rsidR="00755102" w:rsidRPr="00755102">
              <w:rPr>
                <w:rFonts w:asciiTheme="majorHAnsi" w:hAnsiTheme="majorHAnsi" w:cstheme="majorHAnsi"/>
                <w:b w:val="0"/>
                <w:noProof/>
                <w:webHidden/>
                <w:sz w:val="22"/>
                <w:szCs w:val="22"/>
              </w:rPr>
              <w:instrText xml:space="preserve"> PAGEREF _Toc201763586 \h </w:instrText>
            </w:r>
            <w:r w:rsidR="00755102" w:rsidRPr="00755102">
              <w:rPr>
                <w:rFonts w:asciiTheme="majorHAnsi" w:hAnsiTheme="majorHAnsi" w:cstheme="majorHAnsi"/>
                <w:b w:val="0"/>
                <w:noProof/>
                <w:webHidden/>
                <w:sz w:val="22"/>
                <w:szCs w:val="22"/>
              </w:rPr>
            </w:r>
            <w:r w:rsidR="00755102" w:rsidRPr="00755102">
              <w:rPr>
                <w:rFonts w:asciiTheme="majorHAnsi" w:hAnsiTheme="majorHAnsi" w:cstheme="majorHAnsi"/>
                <w:b w:val="0"/>
                <w:noProof/>
                <w:webHidden/>
                <w:sz w:val="22"/>
                <w:szCs w:val="22"/>
              </w:rPr>
              <w:fldChar w:fldCharType="separate"/>
            </w:r>
            <w:r w:rsidR="00755102" w:rsidRPr="00755102">
              <w:rPr>
                <w:rFonts w:asciiTheme="majorHAnsi" w:hAnsiTheme="majorHAnsi" w:cstheme="majorHAnsi"/>
                <w:b w:val="0"/>
                <w:noProof/>
                <w:webHidden/>
                <w:sz w:val="22"/>
                <w:szCs w:val="22"/>
              </w:rPr>
              <w:t>4</w:t>
            </w:r>
            <w:r w:rsidR="00755102" w:rsidRPr="00755102">
              <w:rPr>
                <w:rFonts w:asciiTheme="majorHAnsi" w:hAnsiTheme="majorHAnsi" w:cstheme="majorHAnsi"/>
                <w:b w:val="0"/>
                <w:noProof/>
                <w:webHidden/>
                <w:sz w:val="22"/>
                <w:szCs w:val="22"/>
              </w:rPr>
              <w:fldChar w:fldCharType="end"/>
            </w:r>
          </w:hyperlink>
        </w:p>
        <w:p w14:paraId="6855CC17" w14:textId="6C34ABCD" w:rsidR="00755102" w:rsidRPr="00755102" w:rsidRDefault="00755102">
          <w:pPr>
            <w:pStyle w:val="TOC1"/>
            <w:rPr>
              <w:rFonts w:asciiTheme="majorHAnsi" w:eastAsiaTheme="minorEastAsia" w:hAnsiTheme="majorHAnsi" w:cstheme="majorHAnsi"/>
              <w:b w:val="0"/>
              <w:i w:val="0"/>
              <w:iCs w:val="0"/>
              <w:noProof/>
              <w:kern w:val="2"/>
              <w:sz w:val="22"/>
              <w:szCs w:val="22"/>
              <w14:ligatures w14:val="standardContextual"/>
            </w:rPr>
          </w:pPr>
          <w:hyperlink w:anchor="_Toc201763587" w:history="1">
            <w:r w:rsidRPr="00755102">
              <w:rPr>
                <w:rStyle w:val="Hyperlink"/>
                <w:rFonts w:asciiTheme="majorHAnsi" w:hAnsiTheme="majorHAnsi" w:cstheme="majorHAnsi"/>
                <w:b w:val="0"/>
                <w:noProof/>
                <w:sz w:val="22"/>
                <w:szCs w:val="22"/>
              </w:rPr>
              <w:t>1.1 Prior to Session 1</w:t>
            </w:r>
            <w:r w:rsidRPr="00755102">
              <w:rPr>
                <w:rFonts w:asciiTheme="majorHAnsi" w:hAnsiTheme="majorHAnsi" w:cstheme="majorHAnsi"/>
                <w:b w:val="0"/>
                <w:noProof/>
                <w:webHidden/>
                <w:sz w:val="22"/>
                <w:szCs w:val="22"/>
              </w:rPr>
              <w:tab/>
            </w:r>
            <w:r w:rsidRPr="00755102">
              <w:rPr>
                <w:rFonts w:asciiTheme="majorHAnsi" w:hAnsiTheme="majorHAnsi" w:cstheme="majorHAnsi"/>
                <w:b w:val="0"/>
                <w:noProof/>
                <w:webHidden/>
                <w:sz w:val="22"/>
                <w:szCs w:val="22"/>
              </w:rPr>
              <w:fldChar w:fldCharType="begin"/>
            </w:r>
            <w:r w:rsidRPr="00755102">
              <w:rPr>
                <w:rFonts w:asciiTheme="majorHAnsi" w:hAnsiTheme="majorHAnsi" w:cstheme="majorHAnsi"/>
                <w:b w:val="0"/>
                <w:noProof/>
                <w:webHidden/>
                <w:sz w:val="22"/>
                <w:szCs w:val="22"/>
              </w:rPr>
              <w:instrText xml:space="preserve"> PAGEREF _Toc201763587 \h </w:instrText>
            </w:r>
            <w:r w:rsidRPr="00755102">
              <w:rPr>
                <w:rFonts w:asciiTheme="majorHAnsi" w:hAnsiTheme="majorHAnsi" w:cstheme="majorHAnsi"/>
                <w:b w:val="0"/>
                <w:noProof/>
                <w:webHidden/>
                <w:sz w:val="22"/>
                <w:szCs w:val="22"/>
              </w:rPr>
            </w:r>
            <w:r w:rsidRPr="00755102">
              <w:rPr>
                <w:rFonts w:asciiTheme="majorHAnsi" w:hAnsiTheme="majorHAnsi" w:cstheme="majorHAnsi"/>
                <w:b w:val="0"/>
                <w:noProof/>
                <w:webHidden/>
                <w:sz w:val="22"/>
                <w:szCs w:val="22"/>
              </w:rPr>
              <w:fldChar w:fldCharType="separate"/>
            </w:r>
            <w:r w:rsidRPr="00755102">
              <w:rPr>
                <w:rFonts w:asciiTheme="majorHAnsi" w:hAnsiTheme="majorHAnsi" w:cstheme="majorHAnsi"/>
                <w:b w:val="0"/>
                <w:noProof/>
                <w:webHidden/>
                <w:sz w:val="22"/>
                <w:szCs w:val="22"/>
              </w:rPr>
              <w:t>4</w:t>
            </w:r>
            <w:r w:rsidRPr="00755102">
              <w:rPr>
                <w:rFonts w:asciiTheme="majorHAnsi" w:hAnsiTheme="majorHAnsi" w:cstheme="majorHAnsi"/>
                <w:b w:val="0"/>
                <w:noProof/>
                <w:webHidden/>
                <w:sz w:val="22"/>
                <w:szCs w:val="22"/>
              </w:rPr>
              <w:fldChar w:fldCharType="end"/>
            </w:r>
          </w:hyperlink>
        </w:p>
        <w:p w14:paraId="3E836DD1" w14:textId="62EC4549" w:rsidR="00755102" w:rsidRPr="00755102" w:rsidRDefault="00755102">
          <w:pPr>
            <w:pStyle w:val="TOC1"/>
            <w:rPr>
              <w:rFonts w:asciiTheme="majorHAnsi" w:eastAsiaTheme="minorEastAsia" w:hAnsiTheme="majorHAnsi" w:cstheme="majorHAnsi"/>
              <w:b w:val="0"/>
              <w:i w:val="0"/>
              <w:iCs w:val="0"/>
              <w:noProof/>
              <w:kern w:val="2"/>
              <w:sz w:val="22"/>
              <w:szCs w:val="22"/>
              <w14:ligatures w14:val="standardContextual"/>
            </w:rPr>
          </w:pPr>
          <w:hyperlink w:anchor="_Toc201763588" w:history="1">
            <w:r w:rsidRPr="00755102">
              <w:rPr>
                <w:rStyle w:val="Hyperlink"/>
                <w:rFonts w:asciiTheme="majorHAnsi" w:hAnsiTheme="majorHAnsi" w:cstheme="majorHAnsi"/>
                <w:b w:val="0"/>
                <w:noProof/>
                <w:sz w:val="22"/>
                <w:szCs w:val="22"/>
              </w:rPr>
              <w:t>1.2 Mental Health Crisis Intervention Plan</w:t>
            </w:r>
            <w:r w:rsidRPr="00755102">
              <w:rPr>
                <w:rFonts w:asciiTheme="majorHAnsi" w:hAnsiTheme="majorHAnsi" w:cstheme="majorHAnsi"/>
                <w:b w:val="0"/>
                <w:noProof/>
                <w:webHidden/>
                <w:sz w:val="22"/>
                <w:szCs w:val="22"/>
              </w:rPr>
              <w:tab/>
            </w:r>
            <w:r w:rsidRPr="00755102">
              <w:rPr>
                <w:rFonts w:asciiTheme="majorHAnsi" w:hAnsiTheme="majorHAnsi" w:cstheme="majorHAnsi"/>
                <w:b w:val="0"/>
                <w:noProof/>
                <w:webHidden/>
                <w:sz w:val="22"/>
                <w:szCs w:val="22"/>
              </w:rPr>
              <w:fldChar w:fldCharType="begin"/>
            </w:r>
            <w:r w:rsidRPr="00755102">
              <w:rPr>
                <w:rFonts w:asciiTheme="majorHAnsi" w:hAnsiTheme="majorHAnsi" w:cstheme="majorHAnsi"/>
                <w:b w:val="0"/>
                <w:noProof/>
                <w:webHidden/>
                <w:sz w:val="22"/>
                <w:szCs w:val="22"/>
              </w:rPr>
              <w:instrText xml:space="preserve"> PAGEREF _Toc201763588 \h </w:instrText>
            </w:r>
            <w:r w:rsidRPr="00755102">
              <w:rPr>
                <w:rFonts w:asciiTheme="majorHAnsi" w:hAnsiTheme="majorHAnsi" w:cstheme="majorHAnsi"/>
                <w:b w:val="0"/>
                <w:noProof/>
                <w:webHidden/>
                <w:sz w:val="22"/>
                <w:szCs w:val="22"/>
              </w:rPr>
            </w:r>
            <w:r w:rsidRPr="00755102">
              <w:rPr>
                <w:rFonts w:asciiTheme="majorHAnsi" w:hAnsiTheme="majorHAnsi" w:cstheme="majorHAnsi"/>
                <w:b w:val="0"/>
                <w:noProof/>
                <w:webHidden/>
                <w:sz w:val="22"/>
                <w:szCs w:val="22"/>
              </w:rPr>
              <w:fldChar w:fldCharType="separate"/>
            </w:r>
            <w:r w:rsidRPr="00755102">
              <w:rPr>
                <w:rFonts w:asciiTheme="majorHAnsi" w:hAnsiTheme="majorHAnsi" w:cstheme="majorHAnsi"/>
                <w:b w:val="0"/>
                <w:noProof/>
                <w:webHidden/>
                <w:sz w:val="22"/>
                <w:szCs w:val="22"/>
              </w:rPr>
              <w:t>4</w:t>
            </w:r>
            <w:r w:rsidRPr="00755102">
              <w:rPr>
                <w:rFonts w:asciiTheme="majorHAnsi" w:hAnsiTheme="majorHAnsi" w:cstheme="majorHAnsi"/>
                <w:b w:val="0"/>
                <w:noProof/>
                <w:webHidden/>
                <w:sz w:val="22"/>
                <w:szCs w:val="22"/>
              </w:rPr>
              <w:fldChar w:fldCharType="end"/>
            </w:r>
          </w:hyperlink>
        </w:p>
        <w:p w14:paraId="5318AE23" w14:textId="14921788" w:rsidR="00755102" w:rsidRPr="00755102" w:rsidRDefault="00755102">
          <w:pPr>
            <w:pStyle w:val="TOC1"/>
            <w:rPr>
              <w:rFonts w:asciiTheme="majorHAnsi" w:eastAsiaTheme="minorEastAsia" w:hAnsiTheme="majorHAnsi" w:cstheme="majorHAnsi"/>
              <w:b w:val="0"/>
              <w:i w:val="0"/>
              <w:iCs w:val="0"/>
              <w:noProof/>
              <w:kern w:val="2"/>
              <w:sz w:val="22"/>
              <w:szCs w:val="22"/>
              <w14:ligatures w14:val="standardContextual"/>
            </w:rPr>
          </w:pPr>
          <w:hyperlink w:anchor="_Toc201763589" w:history="1">
            <w:r w:rsidRPr="00755102">
              <w:rPr>
                <w:rStyle w:val="Hyperlink"/>
                <w:rFonts w:asciiTheme="majorHAnsi" w:hAnsiTheme="majorHAnsi" w:cstheme="majorHAnsi"/>
                <w:b w:val="0"/>
                <w:noProof/>
                <w:sz w:val="22"/>
                <w:szCs w:val="22"/>
              </w:rPr>
              <w:t>2. Individual Session Guides</w:t>
            </w:r>
            <w:r w:rsidRPr="00755102">
              <w:rPr>
                <w:rFonts w:asciiTheme="majorHAnsi" w:hAnsiTheme="majorHAnsi" w:cstheme="majorHAnsi"/>
                <w:b w:val="0"/>
                <w:noProof/>
                <w:webHidden/>
                <w:sz w:val="22"/>
                <w:szCs w:val="22"/>
              </w:rPr>
              <w:tab/>
            </w:r>
            <w:r w:rsidRPr="00755102">
              <w:rPr>
                <w:rFonts w:asciiTheme="majorHAnsi" w:hAnsiTheme="majorHAnsi" w:cstheme="majorHAnsi"/>
                <w:b w:val="0"/>
                <w:noProof/>
                <w:webHidden/>
                <w:sz w:val="22"/>
                <w:szCs w:val="22"/>
              </w:rPr>
              <w:fldChar w:fldCharType="begin"/>
            </w:r>
            <w:r w:rsidRPr="00755102">
              <w:rPr>
                <w:rFonts w:asciiTheme="majorHAnsi" w:hAnsiTheme="majorHAnsi" w:cstheme="majorHAnsi"/>
                <w:b w:val="0"/>
                <w:noProof/>
                <w:webHidden/>
                <w:sz w:val="22"/>
                <w:szCs w:val="22"/>
              </w:rPr>
              <w:instrText xml:space="preserve"> PAGEREF _Toc201763589 \h </w:instrText>
            </w:r>
            <w:r w:rsidRPr="00755102">
              <w:rPr>
                <w:rFonts w:asciiTheme="majorHAnsi" w:hAnsiTheme="majorHAnsi" w:cstheme="majorHAnsi"/>
                <w:b w:val="0"/>
                <w:noProof/>
                <w:webHidden/>
                <w:sz w:val="22"/>
                <w:szCs w:val="22"/>
              </w:rPr>
            </w:r>
            <w:r w:rsidRPr="00755102">
              <w:rPr>
                <w:rFonts w:asciiTheme="majorHAnsi" w:hAnsiTheme="majorHAnsi" w:cstheme="majorHAnsi"/>
                <w:b w:val="0"/>
                <w:noProof/>
                <w:webHidden/>
                <w:sz w:val="22"/>
                <w:szCs w:val="22"/>
              </w:rPr>
              <w:fldChar w:fldCharType="separate"/>
            </w:r>
            <w:r w:rsidRPr="00755102">
              <w:rPr>
                <w:rFonts w:asciiTheme="majorHAnsi" w:hAnsiTheme="majorHAnsi" w:cstheme="majorHAnsi"/>
                <w:b w:val="0"/>
                <w:noProof/>
                <w:webHidden/>
                <w:sz w:val="22"/>
                <w:szCs w:val="22"/>
              </w:rPr>
              <w:t>4</w:t>
            </w:r>
            <w:r w:rsidRPr="00755102">
              <w:rPr>
                <w:rFonts w:asciiTheme="majorHAnsi" w:hAnsiTheme="majorHAnsi" w:cstheme="majorHAnsi"/>
                <w:b w:val="0"/>
                <w:noProof/>
                <w:webHidden/>
                <w:sz w:val="22"/>
                <w:szCs w:val="22"/>
              </w:rPr>
              <w:fldChar w:fldCharType="end"/>
            </w:r>
          </w:hyperlink>
        </w:p>
        <w:p w14:paraId="74DD4BEE" w14:textId="09C5E3AF" w:rsidR="00755102" w:rsidRPr="00755102" w:rsidRDefault="00755102">
          <w:pPr>
            <w:pStyle w:val="TOC1"/>
            <w:rPr>
              <w:rFonts w:asciiTheme="majorHAnsi" w:eastAsiaTheme="minorEastAsia" w:hAnsiTheme="majorHAnsi" w:cstheme="majorHAnsi"/>
              <w:b w:val="0"/>
              <w:i w:val="0"/>
              <w:iCs w:val="0"/>
              <w:noProof/>
              <w:kern w:val="2"/>
              <w:sz w:val="22"/>
              <w:szCs w:val="22"/>
              <w14:ligatures w14:val="standardContextual"/>
            </w:rPr>
          </w:pPr>
          <w:hyperlink w:anchor="_Toc201763590" w:history="1">
            <w:r w:rsidRPr="00755102">
              <w:rPr>
                <w:rStyle w:val="Hyperlink"/>
                <w:rFonts w:asciiTheme="majorHAnsi" w:hAnsiTheme="majorHAnsi" w:cstheme="majorHAnsi"/>
                <w:b w:val="0"/>
                <w:noProof/>
                <w:sz w:val="22"/>
                <w:szCs w:val="22"/>
              </w:rPr>
              <w:t>2.1 Session 1</w:t>
            </w:r>
            <w:r w:rsidRPr="00755102">
              <w:rPr>
                <w:rFonts w:asciiTheme="majorHAnsi" w:hAnsiTheme="majorHAnsi" w:cstheme="majorHAnsi"/>
                <w:b w:val="0"/>
                <w:noProof/>
                <w:webHidden/>
                <w:sz w:val="22"/>
                <w:szCs w:val="22"/>
              </w:rPr>
              <w:tab/>
            </w:r>
            <w:r w:rsidRPr="00755102">
              <w:rPr>
                <w:rFonts w:asciiTheme="majorHAnsi" w:hAnsiTheme="majorHAnsi" w:cstheme="majorHAnsi"/>
                <w:b w:val="0"/>
                <w:noProof/>
                <w:webHidden/>
                <w:sz w:val="22"/>
                <w:szCs w:val="22"/>
              </w:rPr>
              <w:fldChar w:fldCharType="begin"/>
            </w:r>
            <w:r w:rsidRPr="00755102">
              <w:rPr>
                <w:rFonts w:asciiTheme="majorHAnsi" w:hAnsiTheme="majorHAnsi" w:cstheme="majorHAnsi"/>
                <w:b w:val="0"/>
                <w:noProof/>
                <w:webHidden/>
                <w:sz w:val="22"/>
                <w:szCs w:val="22"/>
              </w:rPr>
              <w:instrText xml:space="preserve"> PAGEREF _Toc201763590 \h </w:instrText>
            </w:r>
            <w:r w:rsidRPr="00755102">
              <w:rPr>
                <w:rFonts w:asciiTheme="majorHAnsi" w:hAnsiTheme="majorHAnsi" w:cstheme="majorHAnsi"/>
                <w:b w:val="0"/>
                <w:noProof/>
                <w:webHidden/>
                <w:sz w:val="22"/>
                <w:szCs w:val="22"/>
              </w:rPr>
            </w:r>
            <w:r w:rsidRPr="00755102">
              <w:rPr>
                <w:rFonts w:asciiTheme="majorHAnsi" w:hAnsiTheme="majorHAnsi" w:cstheme="majorHAnsi"/>
                <w:b w:val="0"/>
                <w:noProof/>
                <w:webHidden/>
                <w:sz w:val="22"/>
                <w:szCs w:val="22"/>
              </w:rPr>
              <w:fldChar w:fldCharType="separate"/>
            </w:r>
            <w:r w:rsidRPr="00755102">
              <w:rPr>
                <w:rFonts w:asciiTheme="majorHAnsi" w:hAnsiTheme="majorHAnsi" w:cstheme="majorHAnsi"/>
                <w:b w:val="0"/>
                <w:noProof/>
                <w:webHidden/>
                <w:sz w:val="22"/>
                <w:szCs w:val="22"/>
              </w:rPr>
              <w:t>4</w:t>
            </w:r>
            <w:r w:rsidRPr="00755102">
              <w:rPr>
                <w:rFonts w:asciiTheme="majorHAnsi" w:hAnsiTheme="majorHAnsi" w:cstheme="majorHAnsi"/>
                <w:b w:val="0"/>
                <w:noProof/>
                <w:webHidden/>
                <w:sz w:val="22"/>
                <w:szCs w:val="22"/>
              </w:rPr>
              <w:fldChar w:fldCharType="end"/>
            </w:r>
          </w:hyperlink>
        </w:p>
        <w:p w14:paraId="68B6D3C8" w14:textId="5FD8C998" w:rsidR="00755102" w:rsidRPr="00755102" w:rsidRDefault="00755102">
          <w:pPr>
            <w:pStyle w:val="TOC1"/>
            <w:rPr>
              <w:rFonts w:asciiTheme="majorHAnsi" w:eastAsiaTheme="minorEastAsia" w:hAnsiTheme="majorHAnsi" w:cstheme="majorHAnsi"/>
              <w:b w:val="0"/>
              <w:i w:val="0"/>
              <w:iCs w:val="0"/>
              <w:noProof/>
              <w:kern w:val="2"/>
              <w:sz w:val="22"/>
              <w:szCs w:val="22"/>
              <w14:ligatures w14:val="standardContextual"/>
            </w:rPr>
          </w:pPr>
          <w:hyperlink w:anchor="_Toc201763591" w:history="1">
            <w:r w:rsidRPr="00755102">
              <w:rPr>
                <w:rStyle w:val="Hyperlink"/>
                <w:rFonts w:asciiTheme="majorHAnsi" w:hAnsiTheme="majorHAnsi" w:cstheme="majorHAnsi"/>
                <w:b w:val="0"/>
                <w:noProof/>
                <w:sz w:val="22"/>
                <w:szCs w:val="22"/>
              </w:rPr>
              <w:t>2.1.1 Introduction to the Treatment Framework and General Structure</w:t>
            </w:r>
            <w:r w:rsidRPr="00755102">
              <w:rPr>
                <w:rFonts w:asciiTheme="majorHAnsi" w:hAnsiTheme="majorHAnsi" w:cstheme="majorHAnsi"/>
                <w:b w:val="0"/>
                <w:noProof/>
                <w:webHidden/>
                <w:sz w:val="22"/>
                <w:szCs w:val="22"/>
              </w:rPr>
              <w:tab/>
            </w:r>
            <w:r w:rsidRPr="00755102">
              <w:rPr>
                <w:rFonts w:asciiTheme="majorHAnsi" w:hAnsiTheme="majorHAnsi" w:cstheme="majorHAnsi"/>
                <w:b w:val="0"/>
                <w:noProof/>
                <w:webHidden/>
                <w:sz w:val="22"/>
                <w:szCs w:val="22"/>
              </w:rPr>
              <w:fldChar w:fldCharType="begin"/>
            </w:r>
            <w:r w:rsidRPr="00755102">
              <w:rPr>
                <w:rFonts w:asciiTheme="majorHAnsi" w:hAnsiTheme="majorHAnsi" w:cstheme="majorHAnsi"/>
                <w:b w:val="0"/>
                <w:noProof/>
                <w:webHidden/>
                <w:sz w:val="22"/>
                <w:szCs w:val="22"/>
              </w:rPr>
              <w:instrText xml:space="preserve"> PAGEREF _Toc201763591 \h </w:instrText>
            </w:r>
            <w:r w:rsidRPr="00755102">
              <w:rPr>
                <w:rFonts w:asciiTheme="majorHAnsi" w:hAnsiTheme="majorHAnsi" w:cstheme="majorHAnsi"/>
                <w:b w:val="0"/>
                <w:noProof/>
                <w:webHidden/>
                <w:sz w:val="22"/>
                <w:szCs w:val="22"/>
              </w:rPr>
            </w:r>
            <w:r w:rsidRPr="00755102">
              <w:rPr>
                <w:rFonts w:asciiTheme="majorHAnsi" w:hAnsiTheme="majorHAnsi" w:cstheme="majorHAnsi"/>
                <w:b w:val="0"/>
                <w:noProof/>
                <w:webHidden/>
                <w:sz w:val="22"/>
                <w:szCs w:val="22"/>
              </w:rPr>
              <w:fldChar w:fldCharType="separate"/>
            </w:r>
            <w:r w:rsidRPr="00755102">
              <w:rPr>
                <w:rFonts w:asciiTheme="majorHAnsi" w:hAnsiTheme="majorHAnsi" w:cstheme="majorHAnsi"/>
                <w:b w:val="0"/>
                <w:noProof/>
                <w:webHidden/>
                <w:sz w:val="22"/>
                <w:szCs w:val="22"/>
              </w:rPr>
              <w:t>5</w:t>
            </w:r>
            <w:r w:rsidRPr="00755102">
              <w:rPr>
                <w:rFonts w:asciiTheme="majorHAnsi" w:hAnsiTheme="majorHAnsi" w:cstheme="majorHAnsi"/>
                <w:b w:val="0"/>
                <w:noProof/>
                <w:webHidden/>
                <w:sz w:val="22"/>
                <w:szCs w:val="22"/>
              </w:rPr>
              <w:fldChar w:fldCharType="end"/>
            </w:r>
          </w:hyperlink>
        </w:p>
        <w:p w14:paraId="48E79644" w14:textId="0716ACE4" w:rsidR="00755102" w:rsidRPr="00755102" w:rsidRDefault="00755102">
          <w:pPr>
            <w:pStyle w:val="TOC1"/>
            <w:rPr>
              <w:rFonts w:asciiTheme="majorHAnsi" w:eastAsiaTheme="minorEastAsia" w:hAnsiTheme="majorHAnsi" w:cstheme="majorHAnsi"/>
              <w:b w:val="0"/>
              <w:i w:val="0"/>
              <w:iCs w:val="0"/>
              <w:noProof/>
              <w:kern w:val="2"/>
              <w:sz w:val="22"/>
              <w:szCs w:val="22"/>
              <w14:ligatures w14:val="standardContextual"/>
            </w:rPr>
          </w:pPr>
          <w:hyperlink w:anchor="_Toc201763592" w:history="1">
            <w:r w:rsidRPr="00755102">
              <w:rPr>
                <w:rStyle w:val="Hyperlink"/>
                <w:rFonts w:asciiTheme="majorHAnsi" w:hAnsiTheme="majorHAnsi" w:cstheme="majorHAnsi"/>
                <w:b w:val="0"/>
                <w:noProof/>
                <w:sz w:val="22"/>
                <w:szCs w:val="22"/>
              </w:rPr>
              <w:t>2.1.2 Problem-focused interview</w:t>
            </w:r>
            <w:r w:rsidRPr="00755102">
              <w:rPr>
                <w:rFonts w:asciiTheme="majorHAnsi" w:hAnsiTheme="majorHAnsi" w:cstheme="majorHAnsi"/>
                <w:b w:val="0"/>
                <w:noProof/>
                <w:webHidden/>
                <w:sz w:val="22"/>
                <w:szCs w:val="22"/>
              </w:rPr>
              <w:tab/>
            </w:r>
            <w:r w:rsidRPr="00755102">
              <w:rPr>
                <w:rFonts w:asciiTheme="majorHAnsi" w:hAnsiTheme="majorHAnsi" w:cstheme="majorHAnsi"/>
                <w:b w:val="0"/>
                <w:noProof/>
                <w:webHidden/>
                <w:sz w:val="22"/>
                <w:szCs w:val="22"/>
              </w:rPr>
              <w:fldChar w:fldCharType="begin"/>
            </w:r>
            <w:r w:rsidRPr="00755102">
              <w:rPr>
                <w:rFonts w:asciiTheme="majorHAnsi" w:hAnsiTheme="majorHAnsi" w:cstheme="majorHAnsi"/>
                <w:b w:val="0"/>
                <w:noProof/>
                <w:webHidden/>
                <w:sz w:val="22"/>
                <w:szCs w:val="22"/>
              </w:rPr>
              <w:instrText xml:space="preserve"> PAGEREF _Toc201763592 \h </w:instrText>
            </w:r>
            <w:r w:rsidRPr="00755102">
              <w:rPr>
                <w:rFonts w:asciiTheme="majorHAnsi" w:hAnsiTheme="majorHAnsi" w:cstheme="majorHAnsi"/>
                <w:b w:val="0"/>
                <w:noProof/>
                <w:webHidden/>
                <w:sz w:val="22"/>
                <w:szCs w:val="22"/>
              </w:rPr>
            </w:r>
            <w:r w:rsidRPr="00755102">
              <w:rPr>
                <w:rFonts w:asciiTheme="majorHAnsi" w:hAnsiTheme="majorHAnsi" w:cstheme="majorHAnsi"/>
                <w:b w:val="0"/>
                <w:noProof/>
                <w:webHidden/>
                <w:sz w:val="22"/>
                <w:szCs w:val="22"/>
              </w:rPr>
              <w:fldChar w:fldCharType="separate"/>
            </w:r>
            <w:r w:rsidRPr="00755102">
              <w:rPr>
                <w:rFonts w:asciiTheme="majorHAnsi" w:hAnsiTheme="majorHAnsi" w:cstheme="majorHAnsi"/>
                <w:b w:val="0"/>
                <w:noProof/>
                <w:webHidden/>
                <w:sz w:val="22"/>
                <w:szCs w:val="22"/>
              </w:rPr>
              <w:t>7</w:t>
            </w:r>
            <w:r w:rsidRPr="00755102">
              <w:rPr>
                <w:rFonts w:asciiTheme="majorHAnsi" w:hAnsiTheme="majorHAnsi" w:cstheme="majorHAnsi"/>
                <w:b w:val="0"/>
                <w:noProof/>
                <w:webHidden/>
                <w:sz w:val="22"/>
                <w:szCs w:val="22"/>
              </w:rPr>
              <w:fldChar w:fldCharType="end"/>
            </w:r>
          </w:hyperlink>
        </w:p>
        <w:p w14:paraId="777C9D25" w14:textId="10F35E7D" w:rsidR="00755102" w:rsidRPr="00755102" w:rsidRDefault="00755102">
          <w:pPr>
            <w:pStyle w:val="TOC1"/>
            <w:rPr>
              <w:rFonts w:asciiTheme="majorHAnsi" w:eastAsiaTheme="minorEastAsia" w:hAnsiTheme="majorHAnsi" w:cstheme="majorHAnsi"/>
              <w:b w:val="0"/>
              <w:i w:val="0"/>
              <w:iCs w:val="0"/>
              <w:noProof/>
              <w:kern w:val="2"/>
              <w:sz w:val="22"/>
              <w:szCs w:val="22"/>
              <w14:ligatures w14:val="standardContextual"/>
            </w:rPr>
          </w:pPr>
          <w:hyperlink w:anchor="_Toc201763593" w:history="1">
            <w:r w:rsidRPr="00755102">
              <w:rPr>
                <w:rStyle w:val="Hyperlink"/>
                <w:rFonts w:asciiTheme="majorHAnsi" w:hAnsiTheme="majorHAnsi" w:cstheme="majorHAnsi"/>
                <w:b w:val="0"/>
                <w:noProof/>
                <w:sz w:val="22"/>
                <w:szCs w:val="22"/>
              </w:rPr>
              <w:t>2.1.3 Assessment of Importance, Confidence, and Readiness to Begin Treatment</w:t>
            </w:r>
            <w:r w:rsidRPr="00755102">
              <w:rPr>
                <w:rFonts w:asciiTheme="majorHAnsi" w:hAnsiTheme="majorHAnsi" w:cstheme="majorHAnsi"/>
                <w:b w:val="0"/>
                <w:noProof/>
                <w:webHidden/>
                <w:sz w:val="22"/>
                <w:szCs w:val="22"/>
              </w:rPr>
              <w:tab/>
            </w:r>
            <w:r w:rsidRPr="00755102">
              <w:rPr>
                <w:rFonts w:asciiTheme="majorHAnsi" w:hAnsiTheme="majorHAnsi" w:cstheme="majorHAnsi"/>
                <w:b w:val="0"/>
                <w:noProof/>
                <w:webHidden/>
                <w:sz w:val="22"/>
                <w:szCs w:val="22"/>
              </w:rPr>
              <w:fldChar w:fldCharType="begin"/>
            </w:r>
            <w:r w:rsidRPr="00755102">
              <w:rPr>
                <w:rFonts w:asciiTheme="majorHAnsi" w:hAnsiTheme="majorHAnsi" w:cstheme="majorHAnsi"/>
                <w:b w:val="0"/>
                <w:noProof/>
                <w:webHidden/>
                <w:sz w:val="22"/>
                <w:szCs w:val="22"/>
              </w:rPr>
              <w:instrText xml:space="preserve"> PAGEREF _Toc201763593 \h </w:instrText>
            </w:r>
            <w:r w:rsidRPr="00755102">
              <w:rPr>
                <w:rFonts w:asciiTheme="majorHAnsi" w:hAnsiTheme="majorHAnsi" w:cstheme="majorHAnsi"/>
                <w:b w:val="0"/>
                <w:noProof/>
                <w:webHidden/>
                <w:sz w:val="22"/>
                <w:szCs w:val="22"/>
              </w:rPr>
            </w:r>
            <w:r w:rsidRPr="00755102">
              <w:rPr>
                <w:rFonts w:asciiTheme="majorHAnsi" w:hAnsiTheme="majorHAnsi" w:cstheme="majorHAnsi"/>
                <w:b w:val="0"/>
                <w:noProof/>
                <w:webHidden/>
                <w:sz w:val="22"/>
                <w:szCs w:val="22"/>
              </w:rPr>
              <w:fldChar w:fldCharType="separate"/>
            </w:r>
            <w:r w:rsidRPr="00755102">
              <w:rPr>
                <w:rFonts w:asciiTheme="majorHAnsi" w:hAnsiTheme="majorHAnsi" w:cstheme="majorHAnsi"/>
                <w:b w:val="0"/>
                <w:noProof/>
                <w:webHidden/>
                <w:sz w:val="22"/>
                <w:szCs w:val="22"/>
              </w:rPr>
              <w:t>9</w:t>
            </w:r>
            <w:r w:rsidRPr="00755102">
              <w:rPr>
                <w:rFonts w:asciiTheme="majorHAnsi" w:hAnsiTheme="majorHAnsi" w:cstheme="majorHAnsi"/>
                <w:b w:val="0"/>
                <w:noProof/>
                <w:webHidden/>
                <w:sz w:val="22"/>
                <w:szCs w:val="22"/>
              </w:rPr>
              <w:fldChar w:fldCharType="end"/>
            </w:r>
          </w:hyperlink>
        </w:p>
        <w:p w14:paraId="02A58A9B" w14:textId="3B9F8EB3" w:rsidR="00755102" w:rsidRPr="00755102" w:rsidRDefault="00755102">
          <w:pPr>
            <w:pStyle w:val="TOC1"/>
            <w:rPr>
              <w:rFonts w:asciiTheme="majorHAnsi" w:eastAsiaTheme="minorEastAsia" w:hAnsiTheme="majorHAnsi" w:cstheme="majorHAnsi"/>
              <w:b w:val="0"/>
              <w:i w:val="0"/>
              <w:iCs w:val="0"/>
              <w:noProof/>
              <w:kern w:val="2"/>
              <w:sz w:val="22"/>
              <w:szCs w:val="22"/>
              <w14:ligatures w14:val="standardContextual"/>
            </w:rPr>
          </w:pPr>
          <w:hyperlink w:anchor="_Toc201763594" w:history="1">
            <w:r w:rsidRPr="00755102">
              <w:rPr>
                <w:rStyle w:val="Hyperlink"/>
                <w:rFonts w:asciiTheme="majorHAnsi" w:hAnsiTheme="majorHAnsi" w:cstheme="majorHAnsi"/>
                <w:b w:val="0"/>
                <w:noProof/>
                <w:sz w:val="22"/>
                <w:szCs w:val="22"/>
              </w:rPr>
              <w:t>2.2 Session 2</w:t>
            </w:r>
            <w:r w:rsidRPr="00755102">
              <w:rPr>
                <w:rFonts w:asciiTheme="majorHAnsi" w:hAnsiTheme="majorHAnsi" w:cstheme="majorHAnsi"/>
                <w:b w:val="0"/>
                <w:noProof/>
                <w:webHidden/>
                <w:sz w:val="22"/>
                <w:szCs w:val="22"/>
              </w:rPr>
              <w:tab/>
            </w:r>
            <w:r w:rsidRPr="00755102">
              <w:rPr>
                <w:rFonts w:asciiTheme="majorHAnsi" w:hAnsiTheme="majorHAnsi" w:cstheme="majorHAnsi"/>
                <w:b w:val="0"/>
                <w:noProof/>
                <w:webHidden/>
                <w:sz w:val="22"/>
                <w:szCs w:val="22"/>
              </w:rPr>
              <w:fldChar w:fldCharType="begin"/>
            </w:r>
            <w:r w:rsidRPr="00755102">
              <w:rPr>
                <w:rFonts w:asciiTheme="majorHAnsi" w:hAnsiTheme="majorHAnsi" w:cstheme="majorHAnsi"/>
                <w:b w:val="0"/>
                <w:noProof/>
                <w:webHidden/>
                <w:sz w:val="22"/>
                <w:szCs w:val="22"/>
              </w:rPr>
              <w:instrText xml:space="preserve"> PAGEREF _Toc201763594 \h </w:instrText>
            </w:r>
            <w:r w:rsidRPr="00755102">
              <w:rPr>
                <w:rFonts w:asciiTheme="majorHAnsi" w:hAnsiTheme="majorHAnsi" w:cstheme="majorHAnsi"/>
                <w:b w:val="0"/>
                <w:noProof/>
                <w:webHidden/>
                <w:sz w:val="22"/>
                <w:szCs w:val="22"/>
              </w:rPr>
            </w:r>
            <w:r w:rsidRPr="00755102">
              <w:rPr>
                <w:rFonts w:asciiTheme="majorHAnsi" w:hAnsiTheme="majorHAnsi" w:cstheme="majorHAnsi"/>
                <w:b w:val="0"/>
                <w:noProof/>
                <w:webHidden/>
                <w:sz w:val="22"/>
                <w:szCs w:val="22"/>
              </w:rPr>
              <w:fldChar w:fldCharType="separate"/>
            </w:r>
            <w:r w:rsidRPr="00755102">
              <w:rPr>
                <w:rFonts w:asciiTheme="majorHAnsi" w:hAnsiTheme="majorHAnsi" w:cstheme="majorHAnsi"/>
                <w:b w:val="0"/>
                <w:noProof/>
                <w:webHidden/>
                <w:sz w:val="22"/>
                <w:szCs w:val="22"/>
              </w:rPr>
              <w:t>10</w:t>
            </w:r>
            <w:r w:rsidRPr="00755102">
              <w:rPr>
                <w:rFonts w:asciiTheme="majorHAnsi" w:hAnsiTheme="majorHAnsi" w:cstheme="majorHAnsi"/>
                <w:b w:val="0"/>
                <w:noProof/>
                <w:webHidden/>
                <w:sz w:val="22"/>
                <w:szCs w:val="22"/>
              </w:rPr>
              <w:fldChar w:fldCharType="end"/>
            </w:r>
          </w:hyperlink>
        </w:p>
        <w:p w14:paraId="23C32105" w14:textId="6AA0ABCB" w:rsidR="00755102" w:rsidRPr="00755102" w:rsidRDefault="00755102">
          <w:pPr>
            <w:pStyle w:val="TOC1"/>
            <w:rPr>
              <w:rFonts w:asciiTheme="majorHAnsi" w:eastAsiaTheme="minorEastAsia" w:hAnsiTheme="majorHAnsi" w:cstheme="majorHAnsi"/>
              <w:b w:val="0"/>
              <w:i w:val="0"/>
              <w:iCs w:val="0"/>
              <w:noProof/>
              <w:kern w:val="2"/>
              <w:sz w:val="22"/>
              <w:szCs w:val="22"/>
              <w14:ligatures w14:val="standardContextual"/>
            </w:rPr>
          </w:pPr>
          <w:hyperlink w:anchor="_Toc201763595" w:history="1">
            <w:r w:rsidRPr="00755102">
              <w:rPr>
                <w:rStyle w:val="Hyperlink"/>
                <w:rFonts w:asciiTheme="majorHAnsi" w:hAnsiTheme="majorHAnsi" w:cstheme="majorHAnsi"/>
                <w:b w:val="0"/>
                <w:noProof/>
                <w:sz w:val="22"/>
                <w:szCs w:val="22"/>
              </w:rPr>
              <w:t>2.2.1 Confirm the patient’s goals and that they can be translated into three treatment targets</w:t>
            </w:r>
            <w:r w:rsidRPr="00755102">
              <w:rPr>
                <w:rFonts w:asciiTheme="majorHAnsi" w:hAnsiTheme="majorHAnsi" w:cstheme="majorHAnsi"/>
                <w:b w:val="0"/>
                <w:noProof/>
                <w:webHidden/>
                <w:sz w:val="22"/>
                <w:szCs w:val="22"/>
              </w:rPr>
              <w:tab/>
            </w:r>
            <w:r w:rsidRPr="00755102">
              <w:rPr>
                <w:rFonts w:asciiTheme="majorHAnsi" w:hAnsiTheme="majorHAnsi" w:cstheme="majorHAnsi"/>
                <w:b w:val="0"/>
                <w:noProof/>
                <w:webHidden/>
                <w:sz w:val="22"/>
                <w:szCs w:val="22"/>
              </w:rPr>
              <w:fldChar w:fldCharType="begin"/>
            </w:r>
            <w:r w:rsidRPr="00755102">
              <w:rPr>
                <w:rFonts w:asciiTheme="majorHAnsi" w:hAnsiTheme="majorHAnsi" w:cstheme="majorHAnsi"/>
                <w:b w:val="0"/>
                <w:noProof/>
                <w:webHidden/>
                <w:sz w:val="22"/>
                <w:szCs w:val="22"/>
              </w:rPr>
              <w:instrText xml:space="preserve"> PAGEREF _Toc201763595 \h </w:instrText>
            </w:r>
            <w:r w:rsidRPr="00755102">
              <w:rPr>
                <w:rFonts w:asciiTheme="majorHAnsi" w:hAnsiTheme="majorHAnsi" w:cstheme="majorHAnsi"/>
                <w:b w:val="0"/>
                <w:noProof/>
                <w:webHidden/>
                <w:sz w:val="22"/>
                <w:szCs w:val="22"/>
              </w:rPr>
            </w:r>
            <w:r w:rsidRPr="00755102">
              <w:rPr>
                <w:rFonts w:asciiTheme="majorHAnsi" w:hAnsiTheme="majorHAnsi" w:cstheme="majorHAnsi"/>
                <w:b w:val="0"/>
                <w:noProof/>
                <w:webHidden/>
                <w:sz w:val="22"/>
                <w:szCs w:val="22"/>
              </w:rPr>
              <w:fldChar w:fldCharType="separate"/>
            </w:r>
            <w:r w:rsidRPr="00755102">
              <w:rPr>
                <w:rFonts w:asciiTheme="majorHAnsi" w:hAnsiTheme="majorHAnsi" w:cstheme="majorHAnsi"/>
                <w:b w:val="0"/>
                <w:noProof/>
                <w:webHidden/>
                <w:sz w:val="22"/>
                <w:szCs w:val="22"/>
              </w:rPr>
              <w:t>10</w:t>
            </w:r>
            <w:r w:rsidRPr="00755102">
              <w:rPr>
                <w:rFonts w:asciiTheme="majorHAnsi" w:hAnsiTheme="majorHAnsi" w:cstheme="majorHAnsi"/>
                <w:b w:val="0"/>
                <w:noProof/>
                <w:webHidden/>
                <w:sz w:val="22"/>
                <w:szCs w:val="22"/>
              </w:rPr>
              <w:fldChar w:fldCharType="end"/>
            </w:r>
          </w:hyperlink>
        </w:p>
        <w:p w14:paraId="0FD685F4" w14:textId="52D1D0E7" w:rsidR="00755102" w:rsidRPr="00755102" w:rsidRDefault="00755102">
          <w:pPr>
            <w:pStyle w:val="TOC1"/>
            <w:rPr>
              <w:rFonts w:asciiTheme="majorHAnsi" w:eastAsiaTheme="minorEastAsia" w:hAnsiTheme="majorHAnsi" w:cstheme="majorHAnsi"/>
              <w:b w:val="0"/>
              <w:i w:val="0"/>
              <w:iCs w:val="0"/>
              <w:noProof/>
              <w:kern w:val="2"/>
              <w:sz w:val="22"/>
              <w:szCs w:val="22"/>
              <w14:ligatures w14:val="standardContextual"/>
            </w:rPr>
          </w:pPr>
          <w:hyperlink w:anchor="_Toc201763596" w:history="1">
            <w:r w:rsidRPr="00755102">
              <w:rPr>
                <w:rStyle w:val="Hyperlink"/>
                <w:rFonts w:asciiTheme="majorHAnsi" w:hAnsiTheme="majorHAnsi" w:cstheme="majorHAnsi"/>
                <w:b w:val="0"/>
                <w:noProof/>
                <w:sz w:val="22"/>
                <w:szCs w:val="22"/>
              </w:rPr>
              <w:t>2.2.2 Identify a Quick-Win target</w:t>
            </w:r>
            <w:r w:rsidRPr="00755102">
              <w:rPr>
                <w:rFonts w:asciiTheme="majorHAnsi" w:hAnsiTheme="majorHAnsi" w:cstheme="majorHAnsi"/>
                <w:b w:val="0"/>
                <w:noProof/>
                <w:webHidden/>
                <w:sz w:val="22"/>
                <w:szCs w:val="22"/>
              </w:rPr>
              <w:tab/>
            </w:r>
            <w:r w:rsidRPr="00755102">
              <w:rPr>
                <w:rFonts w:asciiTheme="majorHAnsi" w:hAnsiTheme="majorHAnsi" w:cstheme="majorHAnsi"/>
                <w:b w:val="0"/>
                <w:noProof/>
                <w:webHidden/>
                <w:sz w:val="22"/>
                <w:szCs w:val="22"/>
              </w:rPr>
              <w:fldChar w:fldCharType="begin"/>
            </w:r>
            <w:r w:rsidRPr="00755102">
              <w:rPr>
                <w:rFonts w:asciiTheme="majorHAnsi" w:hAnsiTheme="majorHAnsi" w:cstheme="majorHAnsi"/>
                <w:b w:val="0"/>
                <w:noProof/>
                <w:webHidden/>
                <w:sz w:val="22"/>
                <w:szCs w:val="22"/>
              </w:rPr>
              <w:instrText xml:space="preserve"> PAGEREF _Toc201763596 \h </w:instrText>
            </w:r>
            <w:r w:rsidRPr="00755102">
              <w:rPr>
                <w:rFonts w:asciiTheme="majorHAnsi" w:hAnsiTheme="majorHAnsi" w:cstheme="majorHAnsi"/>
                <w:b w:val="0"/>
                <w:noProof/>
                <w:webHidden/>
                <w:sz w:val="22"/>
                <w:szCs w:val="22"/>
              </w:rPr>
            </w:r>
            <w:r w:rsidRPr="00755102">
              <w:rPr>
                <w:rFonts w:asciiTheme="majorHAnsi" w:hAnsiTheme="majorHAnsi" w:cstheme="majorHAnsi"/>
                <w:b w:val="0"/>
                <w:noProof/>
                <w:webHidden/>
                <w:sz w:val="22"/>
                <w:szCs w:val="22"/>
              </w:rPr>
              <w:fldChar w:fldCharType="separate"/>
            </w:r>
            <w:r w:rsidRPr="00755102">
              <w:rPr>
                <w:rFonts w:asciiTheme="majorHAnsi" w:hAnsiTheme="majorHAnsi" w:cstheme="majorHAnsi"/>
                <w:b w:val="0"/>
                <w:noProof/>
                <w:webHidden/>
                <w:sz w:val="22"/>
                <w:szCs w:val="22"/>
              </w:rPr>
              <w:t>10</w:t>
            </w:r>
            <w:r w:rsidRPr="00755102">
              <w:rPr>
                <w:rFonts w:asciiTheme="majorHAnsi" w:hAnsiTheme="majorHAnsi" w:cstheme="majorHAnsi"/>
                <w:b w:val="0"/>
                <w:noProof/>
                <w:webHidden/>
                <w:sz w:val="22"/>
                <w:szCs w:val="22"/>
              </w:rPr>
              <w:fldChar w:fldCharType="end"/>
            </w:r>
          </w:hyperlink>
        </w:p>
        <w:p w14:paraId="33DD908C" w14:textId="262A5A75" w:rsidR="00755102" w:rsidRPr="00755102" w:rsidRDefault="00755102">
          <w:pPr>
            <w:pStyle w:val="TOC1"/>
            <w:rPr>
              <w:rFonts w:asciiTheme="majorHAnsi" w:eastAsiaTheme="minorEastAsia" w:hAnsiTheme="majorHAnsi" w:cstheme="majorHAnsi"/>
              <w:b w:val="0"/>
              <w:i w:val="0"/>
              <w:iCs w:val="0"/>
              <w:noProof/>
              <w:kern w:val="2"/>
              <w:sz w:val="22"/>
              <w:szCs w:val="22"/>
              <w14:ligatures w14:val="standardContextual"/>
            </w:rPr>
          </w:pPr>
          <w:hyperlink w:anchor="_Toc201763597" w:history="1">
            <w:r w:rsidRPr="00755102">
              <w:rPr>
                <w:rStyle w:val="Hyperlink"/>
                <w:rFonts w:asciiTheme="majorHAnsi" w:hAnsiTheme="majorHAnsi" w:cstheme="majorHAnsi"/>
                <w:b w:val="0"/>
                <w:noProof/>
                <w:sz w:val="22"/>
                <w:szCs w:val="22"/>
              </w:rPr>
              <w:t>2.2.3 Assessment of Importance, Confidence, and Readiness to Work on the Target</w:t>
            </w:r>
            <w:r w:rsidRPr="00755102">
              <w:rPr>
                <w:rFonts w:asciiTheme="majorHAnsi" w:hAnsiTheme="majorHAnsi" w:cstheme="majorHAnsi"/>
                <w:b w:val="0"/>
                <w:noProof/>
                <w:webHidden/>
                <w:sz w:val="22"/>
                <w:szCs w:val="22"/>
              </w:rPr>
              <w:tab/>
            </w:r>
            <w:r w:rsidRPr="00755102">
              <w:rPr>
                <w:rFonts w:asciiTheme="majorHAnsi" w:hAnsiTheme="majorHAnsi" w:cstheme="majorHAnsi"/>
                <w:b w:val="0"/>
                <w:noProof/>
                <w:webHidden/>
                <w:sz w:val="22"/>
                <w:szCs w:val="22"/>
              </w:rPr>
              <w:fldChar w:fldCharType="begin"/>
            </w:r>
            <w:r w:rsidRPr="00755102">
              <w:rPr>
                <w:rFonts w:asciiTheme="majorHAnsi" w:hAnsiTheme="majorHAnsi" w:cstheme="majorHAnsi"/>
                <w:b w:val="0"/>
                <w:noProof/>
                <w:webHidden/>
                <w:sz w:val="22"/>
                <w:szCs w:val="22"/>
              </w:rPr>
              <w:instrText xml:space="preserve"> PAGEREF _Toc201763597 \h </w:instrText>
            </w:r>
            <w:r w:rsidRPr="00755102">
              <w:rPr>
                <w:rFonts w:asciiTheme="majorHAnsi" w:hAnsiTheme="majorHAnsi" w:cstheme="majorHAnsi"/>
                <w:b w:val="0"/>
                <w:noProof/>
                <w:webHidden/>
                <w:sz w:val="22"/>
                <w:szCs w:val="22"/>
              </w:rPr>
            </w:r>
            <w:r w:rsidRPr="00755102">
              <w:rPr>
                <w:rFonts w:asciiTheme="majorHAnsi" w:hAnsiTheme="majorHAnsi" w:cstheme="majorHAnsi"/>
                <w:b w:val="0"/>
                <w:noProof/>
                <w:webHidden/>
                <w:sz w:val="22"/>
                <w:szCs w:val="22"/>
              </w:rPr>
              <w:fldChar w:fldCharType="separate"/>
            </w:r>
            <w:r w:rsidRPr="00755102">
              <w:rPr>
                <w:rFonts w:asciiTheme="majorHAnsi" w:hAnsiTheme="majorHAnsi" w:cstheme="majorHAnsi"/>
                <w:b w:val="0"/>
                <w:noProof/>
                <w:webHidden/>
                <w:sz w:val="22"/>
                <w:szCs w:val="22"/>
              </w:rPr>
              <w:t>12</w:t>
            </w:r>
            <w:r w:rsidRPr="00755102">
              <w:rPr>
                <w:rFonts w:asciiTheme="majorHAnsi" w:hAnsiTheme="majorHAnsi" w:cstheme="majorHAnsi"/>
                <w:b w:val="0"/>
                <w:noProof/>
                <w:webHidden/>
                <w:sz w:val="22"/>
                <w:szCs w:val="22"/>
              </w:rPr>
              <w:fldChar w:fldCharType="end"/>
            </w:r>
          </w:hyperlink>
        </w:p>
        <w:p w14:paraId="55FF1975" w14:textId="583D12D5" w:rsidR="00755102" w:rsidRPr="00755102" w:rsidRDefault="00755102">
          <w:pPr>
            <w:pStyle w:val="TOC1"/>
            <w:rPr>
              <w:rFonts w:asciiTheme="majorHAnsi" w:eastAsiaTheme="minorEastAsia" w:hAnsiTheme="majorHAnsi" w:cstheme="majorHAnsi"/>
              <w:b w:val="0"/>
              <w:i w:val="0"/>
              <w:iCs w:val="0"/>
              <w:noProof/>
              <w:kern w:val="2"/>
              <w:sz w:val="22"/>
              <w:szCs w:val="22"/>
              <w14:ligatures w14:val="standardContextual"/>
            </w:rPr>
          </w:pPr>
          <w:hyperlink w:anchor="_Toc201763598" w:history="1">
            <w:r w:rsidRPr="00755102">
              <w:rPr>
                <w:rStyle w:val="Hyperlink"/>
                <w:rFonts w:asciiTheme="majorHAnsi" w:hAnsiTheme="majorHAnsi" w:cstheme="majorHAnsi"/>
                <w:b w:val="0"/>
                <w:noProof/>
                <w:sz w:val="22"/>
                <w:szCs w:val="22"/>
              </w:rPr>
              <w:t>2.3 Sessions 3 –9</w:t>
            </w:r>
            <w:r w:rsidRPr="00755102">
              <w:rPr>
                <w:rFonts w:asciiTheme="majorHAnsi" w:hAnsiTheme="majorHAnsi" w:cstheme="majorHAnsi"/>
                <w:b w:val="0"/>
                <w:noProof/>
                <w:webHidden/>
                <w:sz w:val="22"/>
                <w:szCs w:val="22"/>
              </w:rPr>
              <w:tab/>
            </w:r>
            <w:r w:rsidRPr="00755102">
              <w:rPr>
                <w:rFonts w:asciiTheme="majorHAnsi" w:hAnsiTheme="majorHAnsi" w:cstheme="majorHAnsi"/>
                <w:b w:val="0"/>
                <w:noProof/>
                <w:webHidden/>
                <w:sz w:val="22"/>
                <w:szCs w:val="22"/>
              </w:rPr>
              <w:fldChar w:fldCharType="begin"/>
            </w:r>
            <w:r w:rsidRPr="00755102">
              <w:rPr>
                <w:rFonts w:asciiTheme="majorHAnsi" w:hAnsiTheme="majorHAnsi" w:cstheme="majorHAnsi"/>
                <w:b w:val="0"/>
                <w:noProof/>
                <w:webHidden/>
                <w:sz w:val="22"/>
                <w:szCs w:val="22"/>
              </w:rPr>
              <w:instrText xml:space="preserve"> PAGEREF _Toc201763598 \h </w:instrText>
            </w:r>
            <w:r w:rsidRPr="00755102">
              <w:rPr>
                <w:rFonts w:asciiTheme="majorHAnsi" w:hAnsiTheme="majorHAnsi" w:cstheme="majorHAnsi"/>
                <w:b w:val="0"/>
                <w:noProof/>
                <w:webHidden/>
                <w:sz w:val="22"/>
                <w:szCs w:val="22"/>
              </w:rPr>
            </w:r>
            <w:r w:rsidRPr="00755102">
              <w:rPr>
                <w:rFonts w:asciiTheme="majorHAnsi" w:hAnsiTheme="majorHAnsi" w:cstheme="majorHAnsi"/>
                <w:b w:val="0"/>
                <w:noProof/>
                <w:webHidden/>
                <w:sz w:val="22"/>
                <w:szCs w:val="22"/>
              </w:rPr>
              <w:fldChar w:fldCharType="separate"/>
            </w:r>
            <w:r w:rsidRPr="00755102">
              <w:rPr>
                <w:rFonts w:asciiTheme="majorHAnsi" w:hAnsiTheme="majorHAnsi" w:cstheme="majorHAnsi"/>
                <w:b w:val="0"/>
                <w:noProof/>
                <w:webHidden/>
                <w:sz w:val="22"/>
                <w:szCs w:val="22"/>
              </w:rPr>
              <w:t>13</w:t>
            </w:r>
            <w:r w:rsidRPr="00755102">
              <w:rPr>
                <w:rFonts w:asciiTheme="majorHAnsi" w:hAnsiTheme="majorHAnsi" w:cstheme="majorHAnsi"/>
                <w:b w:val="0"/>
                <w:noProof/>
                <w:webHidden/>
                <w:sz w:val="22"/>
                <w:szCs w:val="22"/>
              </w:rPr>
              <w:fldChar w:fldCharType="end"/>
            </w:r>
          </w:hyperlink>
        </w:p>
        <w:p w14:paraId="36808C19" w14:textId="6B836CA2" w:rsidR="00755102" w:rsidRPr="00755102" w:rsidRDefault="00755102">
          <w:pPr>
            <w:pStyle w:val="TOC1"/>
            <w:rPr>
              <w:rFonts w:asciiTheme="majorHAnsi" w:eastAsiaTheme="minorEastAsia" w:hAnsiTheme="majorHAnsi" w:cstheme="majorHAnsi"/>
              <w:b w:val="0"/>
              <w:i w:val="0"/>
              <w:iCs w:val="0"/>
              <w:noProof/>
              <w:kern w:val="2"/>
              <w:sz w:val="22"/>
              <w:szCs w:val="22"/>
              <w14:ligatures w14:val="standardContextual"/>
            </w:rPr>
          </w:pPr>
          <w:hyperlink w:anchor="_Toc201763599" w:history="1">
            <w:r w:rsidRPr="00755102">
              <w:rPr>
                <w:rStyle w:val="Hyperlink"/>
                <w:rFonts w:asciiTheme="majorHAnsi" w:hAnsiTheme="majorHAnsi" w:cstheme="majorHAnsi"/>
                <w:b w:val="0"/>
                <w:noProof/>
                <w:sz w:val="22"/>
                <w:szCs w:val="22"/>
              </w:rPr>
              <w:t>3. Final Session Instructions</w:t>
            </w:r>
            <w:r w:rsidRPr="00755102">
              <w:rPr>
                <w:rFonts w:asciiTheme="majorHAnsi" w:hAnsiTheme="majorHAnsi" w:cstheme="majorHAnsi"/>
                <w:b w:val="0"/>
                <w:noProof/>
                <w:webHidden/>
                <w:sz w:val="22"/>
                <w:szCs w:val="22"/>
              </w:rPr>
              <w:tab/>
            </w:r>
            <w:r w:rsidRPr="00755102">
              <w:rPr>
                <w:rFonts w:asciiTheme="majorHAnsi" w:hAnsiTheme="majorHAnsi" w:cstheme="majorHAnsi"/>
                <w:b w:val="0"/>
                <w:noProof/>
                <w:webHidden/>
                <w:sz w:val="22"/>
                <w:szCs w:val="22"/>
              </w:rPr>
              <w:fldChar w:fldCharType="begin"/>
            </w:r>
            <w:r w:rsidRPr="00755102">
              <w:rPr>
                <w:rFonts w:asciiTheme="majorHAnsi" w:hAnsiTheme="majorHAnsi" w:cstheme="majorHAnsi"/>
                <w:b w:val="0"/>
                <w:noProof/>
                <w:webHidden/>
                <w:sz w:val="22"/>
                <w:szCs w:val="22"/>
              </w:rPr>
              <w:instrText xml:space="preserve"> PAGEREF _Toc201763599 \h </w:instrText>
            </w:r>
            <w:r w:rsidRPr="00755102">
              <w:rPr>
                <w:rFonts w:asciiTheme="majorHAnsi" w:hAnsiTheme="majorHAnsi" w:cstheme="majorHAnsi"/>
                <w:b w:val="0"/>
                <w:noProof/>
                <w:webHidden/>
                <w:sz w:val="22"/>
                <w:szCs w:val="22"/>
              </w:rPr>
            </w:r>
            <w:r w:rsidRPr="00755102">
              <w:rPr>
                <w:rFonts w:asciiTheme="majorHAnsi" w:hAnsiTheme="majorHAnsi" w:cstheme="majorHAnsi"/>
                <w:b w:val="0"/>
                <w:noProof/>
                <w:webHidden/>
                <w:sz w:val="22"/>
                <w:szCs w:val="22"/>
              </w:rPr>
              <w:fldChar w:fldCharType="separate"/>
            </w:r>
            <w:r w:rsidRPr="00755102">
              <w:rPr>
                <w:rFonts w:asciiTheme="majorHAnsi" w:hAnsiTheme="majorHAnsi" w:cstheme="majorHAnsi"/>
                <w:b w:val="0"/>
                <w:noProof/>
                <w:webHidden/>
                <w:sz w:val="22"/>
                <w:szCs w:val="22"/>
              </w:rPr>
              <w:t>14</w:t>
            </w:r>
            <w:r w:rsidRPr="00755102">
              <w:rPr>
                <w:rFonts w:asciiTheme="majorHAnsi" w:hAnsiTheme="majorHAnsi" w:cstheme="majorHAnsi"/>
                <w:b w:val="0"/>
                <w:noProof/>
                <w:webHidden/>
                <w:sz w:val="22"/>
                <w:szCs w:val="22"/>
              </w:rPr>
              <w:fldChar w:fldCharType="end"/>
            </w:r>
          </w:hyperlink>
        </w:p>
        <w:p w14:paraId="7C8B78D0" w14:textId="0509C218" w:rsidR="00755102" w:rsidRPr="00755102" w:rsidRDefault="00755102">
          <w:pPr>
            <w:pStyle w:val="TOC1"/>
            <w:rPr>
              <w:rFonts w:asciiTheme="majorHAnsi" w:eastAsiaTheme="minorEastAsia" w:hAnsiTheme="majorHAnsi" w:cstheme="majorHAnsi"/>
              <w:b w:val="0"/>
              <w:i w:val="0"/>
              <w:iCs w:val="0"/>
              <w:noProof/>
              <w:kern w:val="2"/>
              <w:sz w:val="22"/>
              <w:szCs w:val="22"/>
              <w14:ligatures w14:val="standardContextual"/>
            </w:rPr>
          </w:pPr>
          <w:hyperlink w:anchor="_Toc201763600" w:history="1">
            <w:r w:rsidRPr="00755102">
              <w:rPr>
                <w:rStyle w:val="Hyperlink"/>
                <w:rFonts w:asciiTheme="majorHAnsi" w:hAnsiTheme="majorHAnsi" w:cstheme="majorHAnsi"/>
                <w:b w:val="0"/>
                <w:noProof/>
                <w:sz w:val="22"/>
                <w:szCs w:val="22"/>
              </w:rPr>
              <w:t>Appendices</w:t>
            </w:r>
            <w:r w:rsidRPr="00755102">
              <w:rPr>
                <w:rFonts w:asciiTheme="majorHAnsi" w:hAnsiTheme="majorHAnsi" w:cstheme="majorHAnsi"/>
                <w:b w:val="0"/>
                <w:noProof/>
                <w:webHidden/>
                <w:sz w:val="22"/>
                <w:szCs w:val="22"/>
              </w:rPr>
              <w:tab/>
            </w:r>
            <w:r w:rsidRPr="00755102">
              <w:rPr>
                <w:rFonts w:asciiTheme="majorHAnsi" w:hAnsiTheme="majorHAnsi" w:cstheme="majorHAnsi"/>
                <w:b w:val="0"/>
                <w:noProof/>
                <w:webHidden/>
                <w:sz w:val="22"/>
                <w:szCs w:val="22"/>
              </w:rPr>
              <w:fldChar w:fldCharType="begin"/>
            </w:r>
            <w:r w:rsidRPr="00755102">
              <w:rPr>
                <w:rFonts w:asciiTheme="majorHAnsi" w:hAnsiTheme="majorHAnsi" w:cstheme="majorHAnsi"/>
                <w:b w:val="0"/>
                <w:noProof/>
                <w:webHidden/>
                <w:sz w:val="22"/>
                <w:szCs w:val="22"/>
              </w:rPr>
              <w:instrText xml:space="preserve"> PAGEREF _Toc201763600 \h </w:instrText>
            </w:r>
            <w:r w:rsidRPr="00755102">
              <w:rPr>
                <w:rFonts w:asciiTheme="majorHAnsi" w:hAnsiTheme="majorHAnsi" w:cstheme="majorHAnsi"/>
                <w:b w:val="0"/>
                <w:noProof/>
                <w:webHidden/>
                <w:sz w:val="22"/>
                <w:szCs w:val="22"/>
              </w:rPr>
            </w:r>
            <w:r w:rsidRPr="00755102">
              <w:rPr>
                <w:rFonts w:asciiTheme="majorHAnsi" w:hAnsiTheme="majorHAnsi" w:cstheme="majorHAnsi"/>
                <w:b w:val="0"/>
                <w:noProof/>
                <w:webHidden/>
                <w:sz w:val="22"/>
                <w:szCs w:val="22"/>
              </w:rPr>
              <w:fldChar w:fldCharType="separate"/>
            </w:r>
            <w:r w:rsidRPr="00755102">
              <w:rPr>
                <w:rFonts w:asciiTheme="majorHAnsi" w:hAnsiTheme="majorHAnsi" w:cstheme="majorHAnsi"/>
                <w:b w:val="0"/>
                <w:noProof/>
                <w:webHidden/>
                <w:sz w:val="22"/>
                <w:szCs w:val="22"/>
              </w:rPr>
              <w:t>16</w:t>
            </w:r>
            <w:r w:rsidRPr="00755102">
              <w:rPr>
                <w:rFonts w:asciiTheme="majorHAnsi" w:hAnsiTheme="majorHAnsi" w:cstheme="majorHAnsi"/>
                <w:b w:val="0"/>
                <w:noProof/>
                <w:webHidden/>
                <w:sz w:val="22"/>
                <w:szCs w:val="22"/>
              </w:rPr>
              <w:fldChar w:fldCharType="end"/>
            </w:r>
          </w:hyperlink>
        </w:p>
        <w:p w14:paraId="0DA6CCAF" w14:textId="4461845C" w:rsidR="00755102" w:rsidRPr="00755102" w:rsidRDefault="00755102">
          <w:pPr>
            <w:pStyle w:val="TOC2"/>
            <w:tabs>
              <w:tab w:val="right" w:leader="dot" w:pos="8637"/>
            </w:tabs>
            <w:rPr>
              <w:rFonts w:asciiTheme="majorHAnsi" w:eastAsiaTheme="minorEastAsia" w:hAnsiTheme="majorHAnsi" w:cstheme="majorHAnsi"/>
              <w:b w:val="0"/>
              <w:noProof/>
              <w:kern w:val="2"/>
              <w14:ligatures w14:val="standardContextual"/>
            </w:rPr>
          </w:pPr>
          <w:hyperlink w:anchor="_Toc201763601" w:history="1">
            <w:r w:rsidRPr="00755102">
              <w:rPr>
                <w:rStyle w:val="Hyperlink"/>
                <w:rFonts w:asciiTheme="majorHAnsi" w:hAnsiTheme="majorHAnsi" w:cstheme="majorHAnsi"/>
                <w:b w:val="0"/>
                <w:noProof/>
              </w:rPr>
              <w:t>Appendix 1. Example Ingredients</w:t>
            </w:r>
            <w:r w:rsidRPr="00755102">
              <w:rPr>
                <w:rFonts w:asciiTheme="majorHAnsi" w:hAnsiTheme="majorHAnsi" w:cstheme="majorHAnsi"/>
                <w:b w:val="0"/>
                <w:noProof/>
                <w:webHidden/>
              </w:rPr>
              <w:tab/>
            </w:r>
            <w:r w:rsidRPr="00755102">
              <w:rPr>
                <w:rFonts w:asciiTheme="majorHAnsi" w:hAnsiTheme="majorHAnsi" w:cstheme="majorHAnsi"/>
                <w:b w:val="0"/>
                <w:noProof/>
                <w:webHidden/>
              </w:rPr>
              <w:fldChar w:fldCharType="begin"/>
            </w:r>
            <w:r w:rsidRPr="00755102">
              <w:rPr>
                <w:rFonts w:asciiTheme="majorHAnsi" w:hAnsiTheme="majorHAnsi" w:cstheme="majorHAnsi"/>
                <w:b w:val="0"/>
                <w:noProof/>
                <w:webHidden/>
              </w:rPr>
              <w:instrText xml:space="preserve"> PAGEREF _Toc201763601 \h </w:instrText>
            </w:r>
            <w:r w:rsidRPr="00755102">
              <w:rPr>
                <w:rFonts w:asciiTheme="majorHAnsi" w:hAnsiTheme="majorHAnsi" w:cstheme="majorHAnsi"/>
                <w:b w:val="0"/>
                <w:noProof/>
                <w:webHidden/>
              </w:rPr>
            </w:r>
            <w:r w:rsidRPr="00755102">
              <w:rPr>
                <w:rFonts w:asciiTheme="majorHAnsi" w:hAnsiTheme="majorHAnsi" w:cstheme="majorHAnsi"/>
                <w:b w:val="0"/>
                <w:noProof/>
                <w:webHidden/>
              </w:rPr>
              <w:fldChar w:fldCharType="separate"/>
            </w:r>
            <w:r w:rsidRPr="00755102">
              <w:rPr>
                <w:rFonts w:asciiTheme="majorHAnsi" w:hAnsiTheme="majorHAnsi" w:cstheme="majorHAnsi"/>
                <w:b w:val="0"/>
                <w:noProof/>
                <w:webHidden/>
              </w:rPr>
              <w:t>16</w:t>
            </w:r>
            <w:r w:rsidRPr="00755102">
              <w:rPr>
                <w:rFonts w:asciiTheme="majorHAnsi" w:hAnsiTheme="majorHAnsi" w:cstheme="majorHAnsi"/>
                <w:b w:val="0"/>
                <w:noProof/>
                <w:webHidden/>
              </w:rPr>
              <w:fldChar w:fldCharType="end"/>
            </w:r>
          </w:hyperlink>
        </w:p>
        <w:p w14:paraId="5307187C" w14:textId="11FAE286" w:rsidR="00755102" w:rsidRPr="00755102" w:rsidRDefault="00755102">
          <w:pPr>
            <w:pStyle w:val="TOC2"/>
            <w:tabs>
              <w:tab w:val="right" w:leader="dot" w:pos="8637"/>
            </w:tabs>
            <w:rPr>
              <w:rFonts w:asciiTheme="majorHAnsi" w:eastAsiaTheme="minorEastAsia" w:hAnsiTheme="majorHAnsi" w:cstheme="majorHAnsi"/>
              <w:b w:val="0"/>
              <w:noProof/>
              <w:kern w:val="2"/>
              <w14:ligatures w14:val="standardContextual"/>
            </w:rPr>
          </w:pPr>
          <w:hyperlink w:anchor="_Toc201763602" w:history="1">
            <w:r w:rsidRPr="00755102">
              <w:rPr>
                <w:rStyle w:val="Hyperlink"/>
                <w:rFonts w:asciiTheme="majorHAnsi" w:hAnsiTheme="majorHAnsi" w:cstheme="majorHAnsi"/>
                <w:b w:val="0"/>
                <w:noProof/>
              </w:rPr>
              <w:t>Appendix 2. Why must there be a separate volition (R) target for homework?</w:t>
            </w:r>
            <w:r w:rsidRPr="00755102">
              <w:rPr>
                <w:rFonts w:asciiTheme="majorHAnsi" w:hAnsiTheme="majorHAnsi" w:cstheme="majorHAnsi"/>
                <w:b w:val="0"/>
                <w:noProof/>
                <w:webHidden/>
              </w:rPr>
              <w:tab/>
            </w:r>
            <w:r w:rsidRPr="00755102">
              <w:rPr>
                <w:rFonts w:asciiTheme="majorHAnsi" w:hAnsiTheme="majorHAnsi" w:cstheme="majorHAnsi"/>
                <w:b w:val="0"/>
                <w:noProof/>
                <w:webHidden/>
              </w:rPr>
              <w:fldChar w:fldCharType="begin"/>
            </w:r>
            <w:r w:rsidRPr="00755102">
              <w:rPr>
                <w:rFonts w:asciiTheme="majorHAnsi" w:hAnsiTheme="majorHAnsi" w:cstheme="majorHAnsi"/>
                <w:b w:val="0"/>
                <w:noProof/>
                <w:webHidden/>
              </w:rPr>
              <w:instrText xml:space="preserve"> PAGEREF _Toc201763602 \h </w:instrText>
            </w:r>
            <w:r w:rsidRPr="00755102">
              <w:rPr>
                <w:rFonts w:asciiTheme="majorHAnsi" w:hAnsiTheme="majorHAnsi" w:cstheme="majorHAnsi"/>
                <w:b w:val="0"/>
                <w:noProof/>
                <w:webHidden/>
              </w:rPr>
            </w:r>
            <w:r w:rsidRPr="00755102">
              <w:rPr>
                <w:rFonts w:asciiTheme="majorHAnsi" w:hAnsiTheme="majorHAnsi" w:cstheme="majorHAnsi"/>
                <w:b w:val="0"/>
                <w:noProof/>
                <w:webHidden/>
              </w:rPr>
              <w:fldChar w:fldCharType="separate"/>
            </w:r>
            <w:r w:rsidRPr="00755102">
              <w:rPr>
                <w:rFonts w:asciiTheme="majorHAnsi" w:hAnsiTheme="majorHAnsi" w:cstheme="majorHAnsi"/>
                <w:b w:val="0"/>
                <w:noProof/>
                <w:webHidden/>
              </w:rPr>
              <w:t>24</w:t>
            </w:r>
            <w:r w:rsidRPr="00755102">
              <w:rPr>
                <w:rFonts w:asciiTheme="majorHAnsi" w:hAnsiTheme="majorHAnsi" w:cstheme="majorHAnsi"/>
                <w:b w:val="0"/>
                <w:noProof/>
                <w:webHidden/>
              </w:rPr>
              <w:fldChar w:fldCharType="end"/>
            </w:r>
          </w:hyperlink>
        </w:p>
        <w:p w14:paraId="52432EC1" w14:textId="4BAB85BC" w:rsidR="00755102" w:rsidRPr="00755102" w:rsidRDefault="00755102">
          <w:pPr>
            <w:pStyle w:val="TOC2"/>
            <w:tabs>
              <w:tab w:val="right" w:leader="dot" w:pos="8637"/>
            </w:tabs>
            <w:rPr>
              <w:rFonts w:asciiTheme="majorHAnsi" w:eastAsiaTheme="minorEastAsia" w:hAnsiTheme="majorHAnsi" w:cstheme="majorHAnsi"/>
              <w:b w:val="0"/>
              <w:noProof/>
              <w:kern w:val="2"/>
              <w14:ligatures w14:val="standardContextual"/>
            </w:rPr>
          </w:pPr>
          <w:hyperlink w:anchor="_Toc201763603" w:history="1">
            <w:r w:rsidRPr="00755102">
              <w:rPr>
                <w:rStyle w:val="Hyperlink"/>
                <w:rFonts w:asciiTheme="majorHAnsi" w:hAnsiTheme="majorHAnsi" w:cstheme="majorHAnsi"/>
                <w:b w:val="0"/>
                <w:noProof/>
              </w:rPr>
              <w:t>Appendix 3. Goal Attainment Scaling (GAS) Instructions</w:t>
            </w:r>
            <w:r w:rsidRPr="00755102">
              <w:rPr>
                <w:rFonts w:asciiTheme="majorHAnsi" w:hAnsiTheme="majorHAnsi" w:cstheme="majorHAnsi"/>
                <w:b w:val="0"/>
                <w:noProof/>
                <w:webHidden/>
              </w:rPr>
              <w:tab/>
            </w:r>
            <w:r w:rsidRPr="00755102">
              <w:rPr>
                <w:rFonts w:asciiTheme="majorHAnsi" w:hAnsiTheme="majorHAnsi" w:cstheme="majorHAnsi"/>
                <w:b w:val="0"/>
                <w:noProof/>
                <w:webHidden/>
              </w:rPr>
              <w:fldChar w:fldCharType="begin"/>
            </w:r>
            <w:r w:rsidRPr="00755102">
              <w:rPr>
                <w:rFonts w:asciiTheme="majorHAnsi" w:hAnsiTheme="majorHAnsi" w:cstheme="majorHAnsi"/>
                <w:b w:val="0"/>
                <w:noProof/>
                <w:webHidden/>
              </w:rPr>
              <w:instrText xml:space="preserve"> PAGEREF _Toc201763603 \h </w:instrText>
            </w:r>
            <w:r w:rsidRPr="00755102">
              <w:rPr>
                <w:rFonts w:asciiTheme="majorHAnsi" w:hAnsiTheme="majorHAnsi" w:cstheme="majorHAnsi"/>
                <w:b w:val="0"/>
                <w:noProof/>
                <w:webHidden/>
              </w:rPr>
            </w:r>
            <w:r w:rsidRPr="00755102">
              <w:rPr>
                <w:rFonts w:asciiTheme="majorHAnsi" w:hAnsiTheme="majorHAnsi" w:cstheme="majorHAnsi"/>
                <w:b w:val="0"/>
                <w:noProof/>
                <w:webHidden/>
              </w:rPr>
              <w:fldChar w:fldCharType="separate"/>
            </w:r>
            <w:r w:rsidRPr="00755102">
              <w:rPr>
                <w:rFonts w:asciiTheme="majorHAnsi" w:hAnsiTheme="majorHAnsi" w:cstheme="majorHAnsi"/>
                <w:b w:val="0"/>
                <w:noProof/>
                <w:webHidden/>
              </w:rPr>
              <w:t>25</w:t>
            </w:r>
            <w:r w:rsidRPr="00755102">
              <w:rPr>
                <w:rFonts w:asciiTheme="majorHAnsi" w:hAnsiTheme="majorHAnsi" w:cstheme="majorHAnsi"/>
                <w:b w:val="0"/>
                <w:noProof/>
                <w:webHidden/>
              </w:rPr>
              <w:fldChar w:fldCharType="end"/>
            </w:r>
          </w:hyperlink>
        </w:p>
        <w:p w14:paraId="7665768E" w14:textId="53F93F90" w:rsidR="00755102" w:rsidRPr="00755102" w:rsidRDefault="00755102">
          <w:pPr>
            <w:pStyle w:val="TOC2"/>
            <w:tabs>
              <w:tab w:val="right" w:leader="dot" w:pos="8637"/>
            </w:tabs>
            <w:rPr>
              <w:rFonts w:asciiTheme="majorHAnsi" w:eastAsiaTheme="minorEastAsia" w:hAnsiTheme="majorHAnsi" w:cstheme="majorHAnsi"/>
              <w:b w:val="0"/>
              <w:noProof/>
              <w:kern w:val="2"/>
              <w14:ligatures w14:val="standardContextual"/>
            </w:rPr>
          </w:pPr>
          <w:hyperlink w:anchor="_Toc201763604" w:history="1">
            <w:r w:rsidRPr="00755102">
              <w:rPr>
                <w:rStyle w:val="Hyperlink"/>
                <w:rFonts w:asciiTheme="majorHAnsi" w:hAnsiTheme="majorHAnsi" w:cstheme="majorHAnsi"/>
                <w:b w:val="0"/>
                <w:noProof/>
              </w:rPr>
              <w:t>Appendix 4. STAR-C Goal Attainment Scaling (GAS) Handout</w:t>
            </w:r>
            <w:r w:rsidRPr="00755102">
              <w:rPr>
                <w:rFonts w:asciiTheme="majorHAnsi" w:hAnsiTheme="majorHAnsi" w:cstheme="majorHAnsi"/>
                <w:b w:val="0"/>
                <w:noProof/>
                <w:webHidden/>
              </w:rPr>
              <w:tab/>
            </w:r>
            <w:r w:rsidRPr="00755102">
              <w:rPr>
                <w:rFonts w:asciiTheme="majorHAnsi" w:hAnsiTheme="majorHAnsi" w:cstheme="majorHAnsi"/>
                <w:b w:val="0"/>
                <w:noProof/>
                <w:webHidden/>
              </w:rPr>
              <w:fldChar w:fldCharType="begin"/>
            </w:r>
            <w:r w:rsidRPr="00755102">
              <w:rPr>
                <w:rFonts w:asciiTheme="majorHAnsi" w:hAnsiTheme="majorHAnsi" w:cstheme="majorHAnsi"/>
                <w:b w:val="0"/>
                <w:noProof/>
                <w:webHidden/>
              </w:rPr>
              <w:instrText xml:space="preserve"> PAGEREF _Toc201763604 \h </w:instrText>
            </w:r>
            <w:r w:rsidRPr="00755102">
              <w:rPr>
                <w:rFonts w:asciiTheme="majorHAnsi" w:hAnsiTheme="majorHAnsi" w:cstheme="majorHAnsi"/>
                <w:b w:val="0"/>
                <w:noProof/>
                <w:webHidden/>
              </w:rPr>
            </w:r>
            <w:r w:rsidRPr="00755102">
              <w:rPr>
                <w:rFonts w:asciiTheme="majorHAnsi" w:hAnsiTheme="majorHAnsi" w:cstheme="majorHAnsi"/>
                <w:b w:val="0"/>
                <w:noProof/>
                <w:webHidden/>
              </w:rPr>
              <w:fldChar w:fldCharType="separate"/>
            </w:r>
            <w:r w:rsidRPr="00755102">
              <w:rPr>
                <w:rFonts w:asciiTheme="majorHAnsi" w:hAnsiTheme="majorHAnsi" w:cstheme="majorHAnsi"/>
                <w:b w:val="0"/>
                <w:noProof/>
                <w:webHidden/>
              </w:rPr>
              <w:t>26</w:t>
            </w:r>
            <w:r w:rsidRPr="00755102">
              <w:rPr>
                <w:rFonts w:asciiTheme="majorHAnsi" w:hAnsiTheme="majorHAnsi" w:cstheme="majorHAnsi"/>
                <w:b w:val="0"/>
                <w:noProof/>
                <w:webHidden/>
              </w:rPr>
              <w:fldChar w:fldCharType="end"/>
            </w:r>
          </w:hyperlink>
        </w:p>
        <w:p w14:paraId="2D821AA0" w14:textId="04A867A8" w:rsidR="00755102" w:rsidRPr="00755102" w:rsidRDefault="00755102">
          <w:pPr>
            <w:pStyle w:val="TOC2"/>
            <w:tabs>
              <w:tab w:val="right" w:leader="dot" w:pos="8637"/>
            </w:tabs>
            <w:rPr>
              <w:rFonts w:asciiTheme="majorHAnsi" w:eastAsiaTheme="minorEastAsia" w:hAnsiTheme="majorHAnsi" w:cstheme="majorHAnsi"/>
              <w:b w:val="0"/>
              <w:noProof/>
              <w:kern w:val="2"/>
              <w14:ligatures w14:val="standardContextual"/>
            </w:rPr>
          </w:pPr>
          <w:hyperlink w:anchor="_Toc201763605" w:history="1">
            <w:r w:rsidRPr="00755102">
              <w:rPr>
                <w:rStyle w:val="Hyperlink"/>
                <w:rFonts w:asciiTheme="majorHAnsi" w:hAnsiTheme="majorHAnsi" w:cstheme="majorHAnsi"/>
                <w:b w:val="0"/>
                <w:noProof/>
              </w:rPr>
              <w:t>Appendix 5. Goal Attainment Scaling Examples</w:t>
            </w:r>
            <w:r w:rsidRPr="00755102">
              <w:rPr>
                <w:rFonts w:asciiTheme="majorHAnsi" w:hAnsiTheme="majorHAnsi" w:cstheme="majorHAnsi"/>
                <w:b w:val="0"/>
                <w:noProof/>
                <w:webHidden/>
              </w:rPr>
              <w:tab/>
            </w:r>
            <w:r w:rsidRPr="00755102">
              <w:rPr>
                <w:rFonts w:asciiTheme="majorHAnsi" w:hAnsiTheme="majorHAnsi" w:cstheme="majorHAnsi"/>
                <w:b w:val="0"/>
                <w:noProof/>
                <w:webHidden/>
              </w:rPr>
              <w:fldChar w:fldCharType="begin"/>
            </w:r>
            <w:r w:rsidRPr="00755102">
              <w:rPr>
                <w:rFonts w:asciiTheme="majorHAnsi" w:hAnsiTheme="majorHAnsi" w:cstheme="majorHAnsi"/>
                <w:b w:val="0"/>
                <w:noProof/>
                <w:webHidden/>
              </w:rPr>
              <w:instrText xml:space="preserve"> PAGEREF _Toc201763605 \h </w:instrText>
            </w:r>
            <w:r w:rsidRPr="00755102">
              <w:rPr>
                <w:rFonts w:asciiTheme="majorHAnsi" w:hAnsiTheme="majorHAnsi" w:cstheme="majorHAnsi"/>
                <w:b w:val="0"/>
                <w:noProof/>
                <w:webHidden/>
              </w:rPr>
            </w:r>
            <w:r w:rsidRPr="00755102">
              <w:rPr>
                <w:rFonts w:asciiTheme="majorHAnsi" w:hAnsiTheme="majorHAnsi" w:cstheme="majorHAnsi"/>
                <w:b w:val="0"/>
                <w:noProof/>
                <w:webHidden/>
              </w:rPr>
              <w:fldChar w:fldCharType="separate"/>
            </w:r>
            <w:r w:rsidRPr="00755102">
              <w:rPr>
                <w:rFonts w:asciiTheme="majorHAnsi" w:hAnsiTheme="majorHAnsi" w:cstheme="majorHAnsi"/>
                <w:b w:val="0"/>
                <w:noProof/>
                <w:webHidden/>
              </w:rPr>
              <w:t>27</w:t>
            </w:r>
            <w:r w:rsidRPr="00755102">
              <w:rPr>
                <w:rFonts w:asciiTheme="majorHAnsi" w:hAnsiTheme="majorHAnsi" w:cstheme="majorHAnsi"/>
                <w:b w:val="0"/>
                <w:noProof/>
                <w:webHidden/>
              </w:rPr>
              <w:fldChar w:fldCharType="end"/>
            </w:r>
          </w:hyperlink>
        </w:p>
        <w:p w14:paraId="73443B52" w14:textId="6C218F00" w:rsidR="00755102" w:rsidRPr="00755102" w:rsidRDefault="00755102">
          <w:pPr>
            <w:pStyle w:val="TOC2"/>
            <w:tabs>
              <w:tab w:val="right" w:leader="dot" w:pos="8637"/>
            </w:tabs>
            <w:rPr>
              <w:rFonts w:asciiTheme="majorHAnsi" w:eastAsiaTheme="minorEastAsia" w:hAnsiTheme="majorHAnsi" w:cstheme="majorHAnsi"/>
              <w:b w:val="0"/>
              <w:noProof/>
              <w:kern w:val="2"/>
              <w14:ligatures w14:val="standardContextual"/>
            </w:rPr>
          </w:pPr>
          <w:hyperlink w:anchor="_Toc201763606" w:history="1">
            <w:r w:rsidRPr="00755102">
              <w:rPr>
                <w:rStyle w:val="Hyperlink"/>
                <w:rFonts w:asciiTheme="majorHAnsi" w:hAnsiTheme="majorHAnsi" w:cstheme="majorHAnsi"/>
                <w:b w:val="0"/>
                <w:noProof/>
              </w:rPr>
              <w:t>Appendix 6. Session 1 Handout – Treatment Goal Worksheet</w:t>
            </w:r>
            <w:r w:rsidRPr="00755102">
              <w:rPr>
                <w:rFonts w:asciiTheme="majorHAnsi" w:hAnsiTheme="majorHAnsi" w:cstheme="majorHAnsi"/>
                <w:b w:val="0"/>
                <w:noProof/>
                <w:webHidden/>
              </w:rPr>
              <w:tab/>
            </w:r>
            <w:r w:rsidRPr="00755102">
              <w:rPr>
                <w:rFonts w:asciiTheme="majorHAnsi" w:hAnsiTheme="majorHAnsi" w:cstheme="majorHAnsi"/>
                <w:b w:val="0"/>
                <w:noProof/>
                <w:webHidden/>
              </w:rPr>
              <w:fldChar w:fldCharType="begin"/>
            </w:r>
            <w:r w:rsidRPr="00755102">
              <w:rPr>
                <w:rFonts w:asciiTheme="majorHAnsi" w:hAnsiTheme="majorHAnsi" w:cstheme="majorHAnsi"/>
                <w:b w:val="0"/>
                <w:noProof/>
                <w:webHidden/>
              </w:rPr>
              <w:instrText xml:space="preserve"> PAGEREF _Toc201763606 \h </w:instrText>
            </w:r>
            <w:r w:rsidRPr="00755102">
              <w:rPr>
                <w:rFonts w:asciiTheme="majorHAnsi" w:hAnsiTheme="majorHAnsi" w:cstheme="majorHAnsi"/>
                <w:b w:val="0"/>
                <w:noProof/>
                <w:webHidden/>
              </w:rPr>
            </w:r>
            <w:r w:rsidRPr="00755102">
              <w:rPr>
                <w:rFonts w:asciiTheme="majorHAnsi" w:hAnsiTheme="majorHAnsi" w:cstheme="majorHAnsi"/>
                <w:b w:val="0"/>
                <w:noProof/>
                <w:webHidden/>
              </w:rPr>
              <w:fldChar w:fldCharType="separate"/>
            </w:r>
            <w:r w:rsidRPr="00755102">
              <w:rPr>
                <w:rFonts w:asciiTheme="majorHAnsi" w:hAnsiTheme="majorHAnsi" w:cstheme="majorHAnsi"/>
                <w:b w:val="0"/>
                <w:noProof/>
                <w:webHidden/>
              </w:rPr>
              <w:t>29</w:t>
            </w:r>
            <w:r w:rsidRPr="00755102">
              <w:rPr>
                <w:rFonts w:asciiTheme="majorHAnsi" w:hAnsiTheme="majorHAnsi" w:cstheme="majorHAnsi"/>
                <w:b w:val="0"/>
                <w:noProof/>
                <w:webHidden/>
              </w:rPr>
              <w:fldChar w:fldCharType="end"/>
            </w:r>
          </w:hyperlink>
        </w:p>
        <w:p w14:paraId="1BA4B8C5" w14:textId="383BC059" w:rsidR="00755102" w:rsidRPr="00755102" w:rsidRDefault="00755102">
          <w:pPr>
            <w:pStyle w:val="TOC2"/>
            <w:tabs>
              <w:tab w:val="right" w:leader="dot" w:pos="8637"/>
            </w:tabs>
            <w:rPr>
              <w:rFonts w:asciiTheme="majorHAnsi" w:eastAsiaTheme="minorEastAsia" w:hAnsiTheme="majorHAnsi" w:cstheme="majorHAnsi"/>
              <w:b w:val="0"/>
              <w:noProof/>
              <w:kern w:val="2"/>
              <w14:ligatures w14:val="standardContextual"/>
            </w:rPr>
          </w:pPr>
          <w:hyperlink w:anchor="_Toc201763607" w:history="1">
            <w:r w:rsidRPr="00755102">
              <w:rPr>
                <w:rStyle w:val="Hyperlink"/>
                <w:rFonts w:asciiTheme="majorHAnsi" w:hAnsiTheme="majorHAnsi" w:cstheme="majorHAnsi"/>
                <w:b w:val="0"/>
                <w:noProof/>
              </w:rPr>
              <w:t>Appendix 7. General procedure for specification.</w:t>
            </w:r>
            <w:r w:rsidRPr="00755102">
              <w:rPr>
                <w:rFonts w:asciiTheme="majorHAnsi" w:hAnsiTheme="majorHAnsi" w:cstheme="majorHAnsi"/>
                <w:b w:val="0"/>
                <w:noProof/>
                <w:webHidden/>
              </w:rPr>
              <w:tab/>
            </w:r>
            <w:r w:rsidRPr="00755102">
              <w:rPr>
                <w:rFonts w:asciiTheme="majorHAnsi" w:hAnsiTheme="majorHAnsi" w:cstheme="majorHAnsi"/>
                <w:b w:val="0"/>
                <w:noProof/>
                <w:webHidden/>
              </w:rPr>
              <w:fldChar w:fldCharType="begin"/>
            </w:r>
            <w:r w:rsidRPr="00755102">
              <w:rPr>
                <w:rFonts w:asciiTheme="majorHAnsi" w:hAnsiTheme="majorHAnsi" w:cstheme="majorHAnsi"/>
                <w:b w:val="0"/>
                <w:noProof/>
                <w:webHidden/>
              </w:rPr>
              <w:instrText xml:space="preserve"> PAGEREF _Toc201763607 \h </w:instrText>
            </w:r>
            <w:r w:rsidRPr="00755102">
              <w:rPr>
                <w:rFonts w:asciiTheme="majorHAnsi" w:hAnsiTheme="majorHAnsi" w:cstheme="majorHAnsi"/>
                <w:b w:val="0"/>
                <w:noProof/>
                <w:webHidden/>
              </w:rPr>
            </w:r>
            <w:r w:rsidRPr="00755102">
              <w:rPr>
                <w:rFonts w:asciiTheme="majorHAnsi" w:hAnsiTheme="majorHAnsi" w:cstheme="majorHAnsi"/>
                <w:b w:val="0"/>
                <w:noProof/>
                <w:webHidden/>
              </w:rPr>
              <w:fldChar w:fldCharType="separate"/>
            </w:r>
            <w:r w:rsidRPr="00755102">
              <w:rPr>
                <w:rFonts w:asciiTheme="majorHAnsi" w:hAnsiTheme="majorHAnsi" w:cstheme="majorHAnsi"/>
                <w:b w:val="0"/>
                <w:noProof/>
                <w:webHidden/>
              </w:rPr>
              <w:t>30</w:t>
            </w:r>
            <w:r w:rsidRPr="00755102">
              <w:rPr>
                <w:rFonts w:asciiTheme="majorHAnsi" w:hAnsiTheme="majorHAnsi" w:cstheme="majorHAnsi"/>
                <w:b w:val="0"/>
                <w:noProof/>
                <w:webHidden/>
              </w:rPr>
              <w:fldChar w:fldCharType="end"/>
            </w:r>
          </w:hyperlink>
        </w:p>
        <w:p w14:paraId="19511A56" w14:textId="5A7A787E" w:rsidR="00755102" w:rsidRPr="00755102" w:rsidRDefault="00755102">
          <w:pPr>
            <w:pStyle w:val="TOC2"/>
            <w:tabs>
              <w:tab w:val="right" w:leader="dot" w:pos="8637"/>
            </w:tabs>
            <w:rPr>
              <w:rFonts w:asciiTheme="majorHAnsi" w:eastAsiaTheme="minorEastAsia" w:hAnsiTheme="majorHAnsi" w:cstheme="majorHAnsi"/>
              <w:b w:val="0"/>
              <w:noProof/>
              <w:kern w:val="2"/>
              <w14:ligatures w14:val="standardContextual"/>
            </w:rPr>
          </w:pPr>
          <w:hyperlink w:anchor="_Toc201763608" w:history="1">
            <w:r w:rsidRPr="00755102">
              <w:rPr>
                <w:rStyle w:val="Hyperlink"/>
                <w:rFonts w:asciiTheme="majorHAnsi" w:hAnsiTheme="majorHAnsi" w:cstheme="majorHAnsi"/>
                <w:b w:val="0"/>
                <w:noProof/>
              </w:rPr>
              <w:t>Appendix 8. Specification examples.</w:t>
            </w:r>
            <w:r w:rsidRPr="00755102">
              <w:rPr>
                <w:rFonts w:asciiTheme="majorHAnsi" w:hAnsiTheme="majorHAnsi" w:cstheme="majorHAnsi"/>
                <w:b w:val="0"/>
                <w:noProof/>
                <w:webHidden/>
              </w:rPr>
              <w:tab/>
            </w:r>
            <w:r w:rsidRPr="00755102">
              <w:rPr>
                <w:rFonts w:asciiTheme="majorHAnsi" w:hAnsiTheme="majorHAnsi" w:cstheme="majorHAnsi"/>
                <w:b w:val="0"/>
                <w:noProof/>
                <w:webHidden/>
              </w:rPr>
              <w:fldChar w:fldCharType="begin"/>
            </w:r>
            <w:r w:rsidRPr="00755102">
              <w:rPr>
                <w:rFonts w:asciiTheme="majorHAnsi" w:hAnsiTheme="majorHAnsi" w:cstheme="majorHAnsi"/>
                <w:b w:val="0"/>
                <w:noProof/>
                <w:webHidden/>
              </w:rPr>
              <w:instrText xml:space="preserve"> PAGEREF _Toc201763608 \h </w:instrText>
            </w:r>
            <w:r w:rsidRPr="00755102">
              <w:rPr>
                <w:rFonts w:asciiTheme="majorHAnsi" w:hAnsiTheme="majorHAnsi" w:cstheme="majorHAnsi"/>
                <w:b w:val="0"/>
                <w:noProof/>
                <w:webHidden/>
              </w:rPr>
            </w:r>
            <w:r w:rsidRPr="00755102">
              <w:rPr>
                <w:rFonts w:asciiTheme="majorHAnsi" w:hAnsiTheme="majorHAnsi" w:cstheme="majorHAnsi"/>
                <w:b w:val="0"/>
                <w:noProof/>
                <w:webHidden/>
              </w:rPr>
              <w:fldChar w:fldCharType="separate"/>
            </w:r>
            <w:r w:rsidRPr="00755102">
              <w:rPr>
                <w:rFonts w:asciiTheme="majorHAnsi" w:hAnsiTheme="majorHAnsi" w:cstheme="majorHAnsi"/>
                <w:b w:val="0"/>
                <w:noProof/>
                <w:webHidden/>
              </w:rPr>
              <w:t>31</w:t>
            </w:r>
            <w:r w:rsidRPr="00755102">
              <w:rPr>
                <w:rFonts w:asciiTheme="majorHAnsi" w:hAnsiTheme="majorHAnsi" w:cstheme="majorHAnsi"/>
                <w:b w:val="0"/>
                <w:noProof/>
                <w:webHidden/>
              </w:rPr>
              <w:fldChar w:fldCharType="end"/>
            </w:r>
          </w:hyperlink>
        </w:p>
        <w:p w14:paraId="576C14A1" w14:textId="284D1E49" w:rsidR="00755102" w:rsidRPr="00755102" w:rsidRDefault="00755102">
          <w:pPr>
            <w:pStyle w:val="TOC2"/>
            <w:tabs>
              <w:tab w:val="right" w:leader="dot" w:pos="8637"/>
            </w:tabs>
            <w:rPr>
              <w:rFonts w:asciiTheme="majorHAnsi" w:eastAsiaTheme="minorEastAsia" w:hAnsiTheme="majorHAnsi" w:cstheme="majorHAnsi"/>
              <w:b w:val="0"/>
              <w:noProof/>
              <w:kern w:val="2"/>
              <w14:ligatures w14:val="standardContextual"/>
            </w:rPr>
          </w:pPr>
          <w:hyperlink w:anchor="_Toc201763609" w:history="1">
            <w:r w:rsidRPr="00755102">
              <w:rPr>
                <w:rStyle w:val="Hyperlink"/>
                <w:rFonts w:asciiTheme="majorHAnsi" w:hAnsiTheme="majorHAnsi" w:cstheme="majorHAnsi"/>
                <w:b w:val="0"/>
                <w:noProof/>
              </w:rPr>
              <w:t>Appendix 9. Handout with International Classification of Functioning Disability and Health ICF) Worked Examples</w:t>
            </w:r>
            <w:r w:rsidRPr="00755102">
              <w:rPr>
                <w:rFonts w:asciiTheme="majorHAnsi" w:hAnsiTheme="majorHAnsi" w:cstheme="majorHAnsi"/>
                <w:b w:val="0"/>
                <w:noProof/>
                <w:webHidden/>
              </w:rPr>
              <w:tab/>
            </w:r>
            <w:r w:rsidRPr="00755102">
              <w:rPr>
                <w:rFonts w:asciiTheme="majorHAnsi" w:hAnsiTheme="majorHAnsi" w:cstheme="majorHAnsi"/>
                <w:b w:val="0"/>
                <w:noProof/>
                <w:webHidden/>
              </w:rPr>
              <w:fldChar w:fldCharType="begin"/>
            </w:r>
            <w:r w:rsidRPr="00755102">
              <w:rPr>
                <w:rFonts w:asciiTheme="majorHAnsi" w:hAnsiTheme="majorHAnsi" w:cstheme="majorHAnsi"/>
                <w:b w:val="0"/>
                <w:noProof/>
                <w:webHidden/>
              </w:rPr>
              <w:instrText xml:space="preserve"> PAGEREF _Toc201763609 \h </w:instrText>
            </w:r>
            <w:r w:rsidRPr="00755102">
              <w:rPr>
                <w:rFonts w:asciiTheme="majorHAnsi" w:hAnsiTheme="majorHAnsi" w:cstheme="majorHAnsi"/>
                <w:b w:val="0"/>
                <w:noProof/>
                <w:webHidden/>
              </w:rPr>
            </w:r>
            <w:r w:rsidRPr="00755102">
              <w:rPr>
                <w:rFonts w:asciiTheme="majorHAnsi" w:hAnsiTheme="majorHAnsi" w:cstheme="majorHAnsi"/>
                <w:b w:val="0"/>
                <w:noProof/>
                <w:webHidden/>
              </w:rPr>
              <w:fldChar w:fldCharType="separate"/>
            </w:r>
            <w:r w:rsidRPr="00755102">
              <w:rPr>
                <w:rFonts w:asciiTheme="majorHAnsi" w:hAnsiTheme="majorHAnsi" w:cstheme="majorHAnsi"/>
                <w:b w:val="0"/>
                <w:noProof/>
                <w:webHidden/>
              </w:rPr>
              <w:t>36</w:t>
            </w:r>
            <w:r w:rsidRPr="00755102">
              <w:rPr>
                <w:rFonts w:asciiTheme="majorHAnsi" w:hAnsiTheme="majorHAnsi" w:cstheme="majorHAnsi"/>
                <w:b w:val="0"/>
                <w:noProof/>
                <w:webHidden/>
              </w:rPr>
              <w:fldChar w:fldCharType="end"/>
            </w:r>
          </w:hyperlink>
        </w:p>
        <w:p w14:paraId="686057F3" w14:textId="6F50F7E5" w:rsidR="00755102" w:rsidRPr="00755102" w:rsidRDefault="00755102">
          <w:pPr>
            <w:pStyle w:val="TOC2"/>
            <w:tabs>
              <w:tab w:val="right" w:leader="dot" w:pos="8637"/>
            </w:tabs>
            <w:rPr>
              <w:rFonts w:asciiTheme="majorHAnsi" w:eastAsiaTheme="minorEastAsia" w:hAnsiTheme="majorHAnsi" w:cstheme="majorHAnsi"/>
              <w:b w:val="0"/>
              <w:noProof/>
              <w:kern w:val="2"/>
              <w14:ligatures w14:val="standardContextual"/>
            </w:rPr>
          </w:pPr>
          <w:hyperlink w:anchor="_Toc201763610" w:history="1">
            <w:r w:rsidRPr="00755102">
              <w:rPr>
                <w:rStyle w:val="Hyperlink"/>
                <w:rFonts w:asciiTheme="majorHAnsi" w:hAnsiTheme="majorHAnsi" w:cstheme="majorHAnsi"/>
                <w:b w:val="0"/>
                <w:noProof/>
              </w:rPr>
              <w:t>Appendix 9. Handout with International Classification of Functioning Disability and Health (ICF)Worked Examples</w:t>
            </w:r>
            <w:r w:rsidRPr="00755102">
              <w:rPr>
                <w:rFonts w:asciiTheme="majorHAnsi" w:hAnsiTheme="majorHAnsi" w:cstheme="majorHAnsi"/>
                <w:b w:val="0"/>
                <w:noProof/>
                <w:webHidden/>
              </w:rPr>
              <w:tab/>
            </w:r>
            <w:r w:rsidRPr="00755102">
              <w:rPr>
                <w:rFonts w:asciiTheme="majorHAnsi" w:hAnsiTheme="majorHAnsi" w:cstheme="majorHAnsi"/>
                <w:b w:val="0"/>
                <w:noProof/>
                <w:webHidden/>
              </w:rPr>
              <w:fldChar w:fldCharType="begin"/>
            </w:r>
            <w:r w:rsidRPr="00755102">
              <w:rPr>
                <w:rFonts w:asciiTheme="majorHAnsi" w:hAnsiTheme="majorHAnsi" w:cstheme="majorHAnsi"/>
                <w:b w:val="0"/>
                <w:noProof/>
                <w:webHidden/>
              </w:rPr>
              <w:instrText xml:space="preserve"> PAGEREF _Toc201763610 \h </w:instrText>
            </w:r>
            <w:r w:rsidRPr="00755102">
              <w:rPr>
                <w:rFonts w:asciiTheme="majorHAnsi" w:hAnsiTheme="majorHAnsi" w:cstheme="majorHAnsi"/>
                <w:b w:val="0"/>
                <w:noProof/>
                <w:webHidden/>
              </w:rPr>
            </w:r>
            <w:r w:rsidRPr="00755102">
              <w:rPr>
                <w:rFonts w:asciiTheme="majorHAnsi" w:hAnsiTheme="majorHAnsi" w:cstheme="majorHAnsi"/>
                <w:b w:val="0"/>
                <w:noProof/>
                <w:webHidden/>
              </w:rPr>
              <w:fldChar w:fldCharType="separate"/>
            </w:r>
            <w:r w:rsidRPr="00755102">
              <w:rPr>
                <w:rFonts w:asciiTheme="majorHAnsi" w:hAnsiTheme="majorHAnsi" w:cstheme="majorHAnsi"/>
                <w:b w:val="0"/>
                <w:noProof/>
                <w:webHidden/>
              </w:rPr>
              <w:t>37</w:t>
            </w:r>
            <w:r w:rsidRPr="00755102">
              <w:rPr>
                <w:rFonts w:asciiTheme="majorHAnsi" w:hAnsiTheme="majorHAnsi" w:cstheme="majorHAnsi"/>
                <w:b w:val="0"/>
                <w:noProof/>
                <w:webHidden/>
              </w:rPr>
              <w:fldChar w:fldCharType="end"/>
            </w:r>
          </w:hyperlink>
        </w:p>
        <w:p w14:paraId="531B01F5" w14:textId="75148952" w:rsidR="00755102" w:rsidRPr="00755102" w:rsidRDefault="00755102">
          <w:pPr>
            <w:pStyle w:val="TOC2"/>
            <w:tabs>
              <w:tab w:val="right" w:leader="dot" w:pos="8637"/>
            </w:tabs>
            <w:rPr>
              <w:rFonts w:asciiTheme="majorHAnsi" w:eastAsiaTheme="minorEastAsia" w:hAnsiTheme="majorHAnsi" w:cstheme="majorHAnsi"/>
              <w:b w:val="0"/>
              <w:noProof/>
              <w:kern w:val="2"/>
              <w14:ligatures w14:val="standardContextual"/>
            </w:rPr>
          </w:pPr>
          <w:hyperlink w:anchor="_Toc201763611" w:history="1">
            <w:r w:rsidRPr="00755102">
              <w:rPr>
                <w:rStyle w:val="Hyperlink"/>
                <w:rFonts w:asciiTheme="majorHAnsi" w:hAnsiTheme="majorHAnsi" w:cstheme="majorHAnsi"/>
                <w:b w:val="0"/>
                <w:noProof/>
              </w:rPr>
              <w:t>Appendix 10. Handout with International Classification of Functioning Disability and Health (ICF)</w:t>
            </w:r>
            <w:r w:rsidRPr="00755102">
              <w:rPr>
                <w:rFonts w:asciiTheme="majorHAnsi" w:hAnsiTheme="majorHAnsi" w:cstheme="majorHAnsi"/>
                <w:b w:val="0"/>
                <w:noProof/>
                <w:webHidden/>
              </w:rPr>
              <w:tab/>
            </w:r>
            <w:r w:rsidRPr="00755102">
              <w:rPr>
                <w:rFonts w:asciiTheme="majorHAnsi" w:hAnsiTheme="majorHAnsi" w:cstheme="majorHAnsi"/>
                <w:b w:val="0"/>
                <w:noProof/>
                <w:webHidden/>
              </w:rPr>
              <w:fldChar w:fldCharType="begin"/>
            </w:r>
            <w:r w:rsidRPr="00755102">
              <w:rPr>
                <w:rFonts w:asciiTheme="majorHAnsi" w:hAnsiTheme="majorHAnsi" w:cstheme="majorHAnsi"/>
                <w:b w:val="0"/>
                <w:noProof/>
                <w:webHidden/>
              </w:rPr>
              <w:instrText xml:space="preserve"> PAGEREF _Toc201763611 \h </w:instrText>
            </w:r>
            <w:r w:rsidRPr="00755102">
              <w:rPr>
                <w:rFonts w:asciiTheme="majorHAnsi" w:hAnsiTheme="majorHAnsi" w:cstheme="majorHAnsi"/>
                <w:b w:val="0"/>
                <w:noProof/>
                <w:webHidden/>
              </w:rPr>
            </w:r>
            <w:r w:rsidRPr="00755102">
              <w:rPr>
                <w:rFonts w:asciiTheme="majorHAnsi" w:hAnsiTheme="majorHAnsi" w:cstheme="majorHAnsi"/>
                <w:b w:val="0"/>
                <w:noProof/>
                <w:webHidden/>
              </w:rPr>
              <w:fldChar w:fldCharType="separate"/>
            </w:r>
            <w:r w:rsidRPr="00755102">
              <w:rPr>
                <w:rFonts w:asciiTheme="majorHAnsi" w:hAnsiTheme="majorHAnsi" w:cstheme="majorHAnsi"/>
                <w:b w:val="0"/>
                <w:noProof/>
                <w:webHidden/>
              </w:rPr>
              <w:t>38</w:t>
            </w:r>
            <w:r w:rsidRPr="00755102">
              <w:rPr>
                <w:rFonts w:asciiTheme="majorHAnsi" w:hAnsiTheme="majorHAnsi" w:cstheme="majorHAnsi"/>
                <w:b w:val="0"/>
                <w:noProof/>
                <w:webHidden/>
              </w:rPr>
              <w:fldChar w:fldCharType="end"/>
            </w:r>
          </w:hyperlink>
        </w:p>
        <w:p w14:paraId="4E26F76F" w14:textId="7FE1EA6F" w:rsidR="00755102" w:rsidRPr="00755102" w:rsidRDefault="00755102">
          <w:pPr>
            <w:pStyle w:val="TOC2"/>
            <w:tabs>
              <w:tab w:val="right" w:leader="dot" w:pos="8637"/>
            </w:tabs>
            <w:rPr>
              <w:rFonts w:asciiTheme="majorHAnsi" w:eastAsiaTheme="minorEastAsia" w:hAnsiTheme="majorHAnsi" w:cstheme="majorHAnsi"/>
              <w:b w:val="0"/>
              <w:noProof/>
              <w:kern w:val="2"/>
              <w14:ligatures w14:val="standardContextual"/>
            </w:rPr>
          </w:pPr>
          <w:hyperlink w:anchor="_Toc201763612" w:history="1">
            <w:r w:rsidRPr="00755102">
              <w:rPr>
                <w:rStyle w:val="Hyperlink"/>
                <w:rFonts w:asciiTheme="majorHAnsi" w:hAnsiTheme="majorHAnsi" w:cstheme="majorHAnsi"/>
                <w:b w:val="0"/>
                <w:noProof/>
              </w:rPr>
              <w:t>Appendix 11. Glossary</w:t>
            </w:r>
            <w:r w:rsidRPr="00755102">
              <w:rPr>
                <w:rFonts w:asciiTheme="majorHAnsi" w:hAnsiTheme="majorHAnsi" w:cstheme="majorHAnsi"/>
                <w:b w:val="0"/>
                <w:noProof/>
                <w:webHidden/>
              </w:rPr>
              <w:tab/>
            </w:r>
            <w:r w:rsidRPr="00755102">
              <w:rPr>
                <w:rFonts w:asciiTheme="majorHAnsi" w:hAnsiTheme="majorHAnsi" w:cstheme="majorHAnsi"/>
                <w:b w:val="0"/>
                <w:noProof/>
                <w:webHidden/>
              </w:rPr>
              <w:fldChar w:fldCharType="begin"/>
            </w:r>
            <w:r w:rsidRPr="00755102">
              <w:rPr>
                <w:rFonts w:asciiTheme="majorHAnsi" w:hAnsiTheme="majorHAnsi" w:cstheme="majorHAnsi"/>
                <w:b w:val="0"/>
                <w:noProof/>
                <w:webHidden/>
              </w:rPr>
              <w:instrText xml:space="preserve"> PAGEREF _Toc201763612 \h </w:instrText>
            </w:r>
            <w:r w:rsidRPr="00755102">
              <w:rPr>
                <w:rFonts w:asciiTheme="majorHAnsi" w:hAnsiTheme="majorHAnsi" w:cstheme="majorHAnsi"/>
                <w:b w:val="0"/>
                <w:noProof/>
                <w:webHidden/>
              </w:rPr>
            </w:r>
            <w:r w:rsidRPr="00755102">
              <w:rPr>
                <w:rFonts w:asciiTheme="majorHAnsi" w:hAnsiTheme="majorHAnsi" w:cstheme="majorHAnsi"/>
                <w:b w:val="0"/>
                <w:noProof/>
                <w:webHidden/>
              </w:rPr>
              <w:fldChar w:fldCharType="separate"/>
            </w:r>
            <w:r w:rsidRPr="00755102">
              <w:rPr>
                <w:rFonts w:asciiTheme="majorHAnsi" w:hAnsiTheme="majorHAnsi" w:cstheme="majorHAnsi"/>
                <w:b w:val="0"/>
                <w:noProof/>
                <w:webHidden/>
              </w:rPr>
              <w:t>39</w:t>
            </w:r>
            <w:r w:rsidRPr="00755102">
              <w:rPr>
                <w:rFonts w:asciiTheme="majorHAnsi" w:hAnsiTheme="majorHAnsi" w:cstheme="majorHAnsi"/>
                <w:b w:val="0"/>
                <w:noProof/>
                <w:webHidden/>
              </w:rPr>
              <w:fldChar w:fldCharType="end"/>
            </w:r>
          </w:hyperlink>
        </w:p>
        <w:p w14:paraId="47EF3896" w14:textId="25162991" w:rsidR="00755102" w:rsidRPr="00755102" w:rsidRDefault="00755102">
          <w:pPr>
            <w:pStyle w:val="TOC2"/>
            <w:tabs>
              <w:tab w:val="right" w:leader="dot" w:pos="8637"/>
            </w:tabs>
            <w:rPr>
              <w:rFonts w:asciiTheme="majorHAnsi" w:eastAsiaTheme="minorEastAsia" w:hAnsiTheme="majorHAnsi" w:cstheme="majorHAnsi"/>
              <w:b w:val="0"/>
              <w:noProof/>
              <w:kern w:val="2"/>
              <w14:ligatures w14:val="standardContextual"/>
            </w:rPr>
          </w:pPr>
          <w:hyperlink w:anchor="_Toc201763613" w:history="1">
            <w:r w:rsidRPr="00755102">
              <w:rPr>
                <w:rStyle w:val="Hyperlink"/>
                <w:rFonts w:asciiTheme="majorHAnsi" w:hAnsiTheme="majorHAnsi" w:cstheme="majorHAnsi"/>
                <w:b w:val="0"/>
                <w:noProof/>
              </w:rPr>
              <w:t>Appendix 12 Ruler</w:t>
            </w:r>
            <w:r w:rsidRPr="00755102">
              <w:rPr>
                <w:rFonts w:asciiTheme="majorHAnsi" w:hAnsiTheme="majorHAnsi" w:cstheme="majorHAnsi"/>
                <w:b w:val="0"/>
                <w:noProof/>
                <w:webHidden/>
              </w:rPr>
              <w:tab/>
            </w:r>
            <w:r w:rsidRPr="00755102">
              <w:rPr>
                <w:rFonts w:asciiTheme="majorHAnsi" w:hAnsiTheme="majorHAnsi" w:cstheme="majorHAnsi"/>
                <w:b w:val="0"/>
                <w:noProof/>
                <w:webHidden/>
              </w:rPr>
              <w:fldChar w:fldCharType="begin"/>
            </w:r>
            <w:r w:rsidRPr="00755102">
              <w:rPr>
                <w:rFonts w:asciiTheme="majorHAnsi" w:hAnsiTheme="majorHAnsi" w:cstheme="majorHAnsi"/>
                <w:b w:val="0"/>
                <w:noProof/>
                <w:webHidden/>
              </w:rPr>
              <w:instrText xml:space="preserve"> PAGEREF _Toc201763613 \h </w:instrText>
            </w:r>
            <w:r w:rsidRPr="00755102">
              <w:rPr>
                <w:rFonts w:asciiTheme="majorHAnsi" w:hAnsiTheme="majorHAnsi" w:cstheme="majorHAnsi"/>
                <w:b w:val="0"/>
                <w:noProof/>
                <w:webHidden/>
              </w:rPr>
            </w:r>
            <w:r w:rsidRPr="00755102">
              <w:rPr>
                <w:rFonts w:asciiTheme="majorHAnsi" w:hAnsiTheme="majorHAnsi" w:cstheme="majorHAnsi"/>
                <w:b w:val="0"/>
                <w:noProof/>
                <w:webHidden/>
              </w:rPr>
              <w:fldChar w:fldCharType="separate"/>
            </w:r>
            <w:r w:rsidRPr="00755102">
              <w:rPr>
                <w:rFonts w:asciiTheme="majorHAnsi" w:hAnsiTheme="majorHAnsi" w:cstheme="majorHAnsi"/>
                <w:b w:val="0"/>
                <w:noProof/>
                <w:webHidden/>
              </w:rPr>
              <w:t>42</w:t>
            </w:r>
            <w:r w:rsidRPr="00755102">
              <w:rPr>
                <w:rFonts w:asciiTheme="majorHAnsi" w:hAnsiTheme="majorHAnsi" w:cstheme="majorHAnsi"/>
                <w:b w:val="0"/>
                <w:noProof/>
                <w:webHidden/>
              </w:rPr>
              <w:fldChar w:fldCharType="end"/>
            </w:r>
          </w:hyperlink>
        </w:p>
        <w:p w14:paraId="18478599" w14:textId="3F5AB579" w:rsidR="00A567E8" w:rsidRPr="00755102" w:rsidRDefault="00A567E8" w:rsidP="009B3115">
          <w:pPr>
            <w:pStyle w:val="TOC2"/>
            <w:ind w:left="0" w:right="713"/>
            <w:rPr>
              <w:rFonts w:asciiTheme="majorHAnsi" w:hAnsiTheme="majorHAnsi" w:cstheme="majorHAnsi"/>
              <w:b w:val="0"/>
            </w:rPr>
          </w:pPr>
          <w:r w:rsidRPr="00755102">
            <w:rPr>
              <w:rFonts w:asciiTheme="majorHAnsi" w:hAnsiTheme="majorHAnsi" w:cstheme="majorHAnsi"/>
              <w:b w:val="0"/>
            </w:rPr>
            <w:lastRenderedPageBreak/>
            <w:fldChar w:fldCharType="end"/>
          </w:r>
        </w:p>
      </w:sdtContent>
    </w:sdt>
    <w:p w14:paraId="6F972CD0" w14:textId="79A376B6" w:rsidR="007F0294" w:rsidRPr="009B3115" w:rsidRDefault="00D517F4" w:rsidP="265F1214">
      <w:pPr>
        <w:spacing w:line="276" w:lineRule="auto"/>
        <w:jc w:val="center"/>
        <w:rPr>
          <w:rFonts w:asciiTheme="majorHAnsi" w:eastAsia="Calibri" w:hAnsiTheme="majorHAnsi" w:cstheme="majorHAnsi"/>
          <w:b/>
          <w:bCs/>
          <w:sz w:val="22"/>
          <w:szCs w:val="22"/>
        </w:rPr>
      </w:pPr>
      <w:r w:rsidRPr="009B3115">
        <w:rPr>
          <w:rFonts w:asciiTheme="majorHAnsi" w:eastAsia="Calibri" w:hAnsiTheme="majorHAnsi" w:cstheme="majorHAnsi"/>
          <w:b/>
          <w:bCs/>
          <w:sz w:val="22"/>
          <w:szCs w:val="22"/>
        </w:rPr>
        <w:t xml:space="preserve">STAR-C </w:t>
      </w:r>
      <w:r w:rsidR="006748D8" w:rsidRPr="009B3115">
        <w:rPr>
          <w:rFonts w:asciiTheme="majorHAnsi" w:eastAsia="Calibri" w:hAnsiTheme="majorHAnsi" w:cstheme="majorHAnsi"/>
          <w:b/>
          <w:bCs/>
          <w:sz w:val="22"/>
          <w:szCs w:val="22"/>
        </w:rPr>
        <w:t xml:space="preserve">Clinician </w:t>
      </w:r>
      <w:r w:rsidRPr="009B3115">
        <w:rPr>
          <w:rFonts w:asciiTheme="majorHAnsi" w:eastAsia="Calibri" w:hAnsiTheme="majorHAnsi" w:cstheme="majorHAnsi"/>
          <w:b/>
          <w:bCs/>
          <w:sz w:val="22"/>
          <w:szCs w:val="22"/>
        </w:rPr>
        <w:t xml:space="preserve">Instruction </w:t>
      </w:r>
      <w:r w:rsidR="006748D8" w:rsidRPr="009B3115">
        <w:rPr>
          <w:rFonts w:asciiTheme="majorHAnsi" w:eastAsia="Calibri" w:hAnsiTheme="majorHAnsi" w:cstheme="majorHAnsi"/>
          <w:b/>
          <w:bCs/>
          <w:sz w:val="22"/>
          <w:szCs w:val="22"/>
        </w:rPr>
        <w:t>Manual</w:t>
      </w:r>
    </w:p>
    <w:p w14:paraId="1380B614" w14:textId="77777777" w:rsidR="007F0294" w:rsidRPr="009B3115" w:rsidRDefault="007F0294" w:rsidP="003E55C4">
      <w:pPr>
        <w:snapToGrid w:val="0"/>
        <w:contextualSpacing/>
        <w:jc w:val="center"/>
        <w:rPr>
          <w:rFonts w:asciiTheme="majorHAnsi" w:eastAsia="Calibri" w:hAnsiTheme="majorHAnsi" w:cstheme="majorHAnsi"/>
          <w:sz w:val="22"/>
          <w:szCs w:val="22"/>
        </w:rPr>
      </w:pPr>
    </w:p>
    <w:p w14:paraId="40FC9848" w14:textId="77777777" w:rsidR="00BE1530" w:rsidRPr="009B3115" w:rsidRDefault="00DC2853" w:rsidP="265F1214">
      <w:pPr>
        <w:pStyle w:val="Heading1"/>
        <w:ind w:right="-988"/>
        <w:rPr>
          <w:rFonts w:cstheme="majorHAnsi"/>
          <w:szCs w:val="22"/>
        </w:rPr>
      </w:pPr>
      <w:bookmarkStart w:id="0" w:name="_Toc197978649"/>
      <w:bookmarkStart w:id="1" w:name="_Toc201763586"/>
      <w:r w:rsidRPr="009B3115">
        <w:rPr>
          <w:rFonts w:cstheme="majorHAnsi"/>
          <w:szCs w:val="22"/>
        </w:rPr>
        <w:t xml:space="preserve">1. </w:t>
      </w:r>
      <w:r w:rsidR="00BE1530" w:rsidRPr="009B3115">
        <w:rPr>
          <w:rFonts w:cstheme="majorHAnsi"/>
          <w:szCs w:val="22"/>
        </w:rPr>
        <w:t>Preparation</w:t>
      </w:r>
      <w:bookmarkEnd w:id="0"/>
      <w:bookmarkEnd w:id="1"/>
    </w:p>
    <w:p w14:paraId="169AFA5A" w14:textId="77777777" w:rsidR="0099316F" w:rsidRPr="009B3115" w:rsidRDefault="0099316F" w:rsidP="265F1214">
      <w:pPr>
        <w:rPr>
          <w:rFonts w:asciiTheme="majorHAnsi" w:eastAsia="Calibri" w:hAnsiTheme="majorHAnsi" w:cstheme="majorHAnsi"/>
          <w:sz w:val="22"/>
          <w:szCs w:val="22"/>
          <w:lang w:val="en"/>
        </w:rPr>
      </w:pPr>
    </w:p>
    <w:p w14:paraId="63F5435C" w14:textId="244A5994" w:rsidR="007F0294" w:rsidRPr="009B3115" w:rsidRDefault="00BE1530" w:rsidP="00CD17FB">
      <w:pPr>
        <w:pStyle w:val="Heading1"/>
        <w:rPr>
          <w:rFonts w:cstheme="majorHAnsi"/>
          <w:szCs w:val="22"/>
        </w:rPr>
      </w:pPr>
      <w:bookmarkStart w:id="2" w:name="_Toc201763587"/>
      <w:r w:rsidRPr="009B3115">
        <w:rPr>
          <w:rFonts w:cstheme="majorHAnsi"/>
          <w:szCs w:val="22"/>
        </w:rPr>
        <w:t xml:space="preserve">1.1 </w:t>
      </w:r>
      <w:r w:rsidR="00996AD2" w:rsidRPr="009B3115">
        <w:rPr>
          <w:rFonts w:cstheme="majorHAnsi"/>
          <w:szCs w:val="22"/>
        </w:rPr>
        <w:t>Prior to Session 1</w:t>
      </w:r>
      <w:bookmarkEnd w:id="2"/>
    </w:p>
    <w:p w14:paraId="775BE4DA" w14:textId="77777777" w:rsidR="0099316F" w:rsidRPr="009B3115" w:rsidRDefault="0099316F" w:rsidP="265F1214">
      <w:pPr>
        <w:rPr>
          <w:rFonts w:asciiTheme="majorHAnsi" w:eastAsia="Calibri" w:hAnsiTheme="majorHAnsi" w:cstheme="majorHAnsi"/>
          <w:sz w:val="22"/>
          <w:szCs w:val="22"/>
          <w:lang w:val="en"/>
        </w:rPr>
      </w:pPr>
    </w:p>
    <w:p w14:paraId="5F778C15" w14:textId="32623705" w:rsidR="0016470B" w:rsidRPr="009B3115" w:rsidRDefault="0016470B" w:rsidP="265F1214">
      <w:pPr>
        <w:snapToGrid w:val="0"/>
        <w:contextualSpacing/>
        <w:rPr>
          <w:rFonts w:asciiTheme="majorHAnsi" w:eastAsia="Calibri" w:hAnsiTheme="majorHAnsi" w:cstheme="majorHAnsi"/>
          <w:bCs/>
          <w:sz w:val="22"/>
          <w:szCs w:val="22"/>
        </w:rPr>
      </w:pPr>
      <w:r w:rsidRPr="009B3115">
        <w:rPr>
          <w:rFonts w:asciiTheme="majorHAnsi" w:eastAsia="Calibri" w:hAnsiTheme="majorHAnsi" w:cstheme="majorHAnsi"/>
          <w:bCs/>
          <w:sz w:val="22"/>
          <w:szCs w:val="22"/>
        </w:rPr>
        <w:t xml:space="preserve">Review </w:t>
      </w:r>
      <w:r w:rsidR="0017339F" w:rsidRPr="009B3115">
        <w:rPr>
          <w:rFonts w:asciiTheme="majorHAnsi" w:eastAsia="Calibri" w:hAnsiTheme="majorHAnsi" w:cstheme="majorHAnsi"/>
          <w:bCs/>
          <w:sz w:val="22"/>
          <w:szCs w:val="22"/>
        </w:rPr>
        <w:t>premorbid history</w:t>
      </w:r>
      <w:r w:rsidR="00522E18" w:rsidRPr="009B3115">
        <w:rPr>
          <w:rFonts w:asciiTheme="majorHAnsi" w:eastAsia="Calibri" w:hAnsiTheme="majorHAnsi" w:cstheme="majorHAnsi"/>
          <w:bCs/>
          <w:sz w:val="22"/>
          <w:szCs w:val="22"/>
        </w:rPr>
        <w:t xml:space="preserve"> from intake,</w:t>
      </w:r>
      <w:r w:rsidRPr="009B3115">
        <w:rPr>
          <w:rFonts w:asciiTheme="majorHAnsi" w:eastAsia="Calibri" w:hAnsiTheme="majorHAnsi" w:cstheme="majorHAnsi"/>
          <w:bCs/>
          <w:sz w:val="22"/>
          <w:szCs w:val="22"/>
        </w:rPr>
        <w:t xml:space="preserve"> to identify co-morbid conditions that will influence target selection and ingredients (e.g., mental health history, hearing loss or tinnitus, photophobia, medication history, headaches, sleep). Note these on the </w:t>
      </w:r>
      <w:r w:rsidR="00A046E2" w:rsidRPr="009B3115">
        <w:rPr>
          <w:rFonts w:asciiTheme="majorHAnsi" w:eastAsia="Calibri" w:hAnsiTheme="majorHAnsi" w:cstheme="majorHAnsi"/>
          <w:bCs/>
          <w:sz w:val="22"/>
          <w:szCs w:val="22"/>
        </w:rPr>
        <w:t>Session</w:t>
      </w:r>
      <w:r w:rsidRPr="009B3115">
        <w:rPr>
          <w:rFonts w:asciiTheme="majorHAnsi" w:eastAsia="Calibri" w:hAnsiTheme="majorHAnsi" w:cstheme="majorHAnsi"/>
          <w:bCs/>
          <w:sz w:val="22"/>
          <w:szCs w:val="22"/>
        </w:rPr>
        <w:t xml:space="preserve"> </w:t>
      </w:r>
      <w:r w:rsidR="006752C1" w:rsidRPr="009B3115">
        <w:rPr>
          <w:rFonts w:asciiTheme="majorHAnsi" w:eastAsia="Calibri" w:hAnsiTheme="majorHAnsi" w:cstheme="majorHAnsi"/>
          <w:bCs/>
          <w:sz w:val="22"/>
          <w:szCs w:val="22"/>
        </w:rPr>
        <w:t>P</w:t>
      </w:r>
      <w:r w:rsidRPr="009B3115">
        <w:rPr>
          <w:rFonts w:asciiTheme="majorHAnsi" w:eastAsia="Calibri" w:hAnsiTheme="majorHAnsi" w:cstheme="majorHAnsi"/>
          <w:bCs/>
          <w:sz w:val="22"/>
          <w:szCs w:val="22"/>
        </w:rPr>
        <w:t xml:space="preserve">lanning </w:t>
      </w:r>
      <w:r w:rsidR="00A046E2" w:rsidRPr="009B3115">
        <w:rPr>
          <w:rFonts w:asciiTheme="majorHAnsi" w:eastAsia="Calibri" w:hAnsiTheme="majorHAnsi" w:cstheme="majorHAnsi"/>
          <w:bCs/>
          <w:sz w:val="22"/>
          <w:szCs w:val="22"/>
        </w:rPr>
        <w:t xml:space="preserve">and Outcome </w:t>
      </w:r>
      <w:r w:rsidR="006752C1" w:rsidRPr="009B3115">
        <w:rPr>
          <w:rFonts w:asciiTheme="majorHAnsi" w:eastAsia="Calibri" w:hAnsiTheme="majorHAnsi" w:cstheme="majorHAnsi"/>
          <w:bCs/>
          <w:sz w:val="22"/>
          <w:szCs w:val="22"/>
        </w:rPr>
        <w:t>F</w:t>
      </w:r>
      <w:r w:rsidRPr="009B3115">
        <w:rPr>
          <w:rFonts w:asciiTheme="majorHAnsi" w:eastAsia="Calibri" w:hAnsiTheme="majorHAnsi" w:cstheme="majorHAnsi"/>
          <w:bCs/>
          <w:sz w:val="22"/>
          <w:szCs w:val="22"/>
        </w:rPr>
        <w:t>orm.</w:t>
      </w:r>
    </w:p>
    <w:p w14:paraId="066F84EA" w14:textId="2A0D3D09" w:rsidR="0016470B" w:rsidRPr="009B3115" w:rsidRDefault="0016470B" w:rsidP="003E55C4">
      <w:pPr>
        <w:snapToGrid w:val="0"/>
        <w:contextualSpacing/>
        <w:rPr>
          <w:rFonts w:asciiTheme="majorHAnsi" w:eastAsia="Calibri" w:hAnsiTheme="majorHAnsi" w:cstheme="majorHAnsi"/>
          <w:bCs/>
          <w:sz w:val="22"/>
          <w:szCs w:val="22"/>
        </w:rPr>
      </w:pPr>
    </w:p>
    <w:p w14:paraId="58EB4721" w14:textId="66FEA424" w:rsidR="00BE1530" w:rsidRPr="009B3115" w:rsidRDefault="00BE1530" w:rsidP="009B3115">
      <w:pPr>
        <w:pStyle w:val="Heading1"/>
        <w:rPr>
          <w:rFonts w:cstheme="majorHAnsi"/>
          <w:szCs w:val="22"/>
        </w:rPr>
      </w:pPr>
      <w:bookmarkStart w:id="3" w:name="_Toc201763588"/>
      <w:r w:rsidRPr="009B3115">
        <w:rPr>
          <w:rFonts w:cstheme="majorHAnsi"/>
          <w:szCs w:val="22"/>
        </w:rPr>
        <w:t xml:space="preserve">1.2 </w:t>
      </w:r>
      <w:r w:rsidR="00017F40" w:rsidRPr="009B3115">
        <w:rPr>
          <w:rFonts w:cstheme="majorHAnsi"/>
          <w:szCs w:val="22"/>
        </w:rPr>
        <w:t>Mental Health Crisis Intervention Plan</w:t>
      </w:r>
      <w:bookmarkEnd w:id="3"/>
    </w:p>
    <w:p w14:paraId="5DE14C14" w14:textId="56547E3F" w:rsidR="00BE1530" w:rsidRPr="009B3115" w:rsidRDefault="00BE1530" w:rsidP="003E55C4">
      <w:pPr>
        <w:snapToGrid w:val="0"/>
        <w:contextualSpacing/>
        <w:rPr>
          <w:rFonts w:asciiTheme="majorHAnsi" w:eastAsia="Calibri" w:hAnsiTheme="majorHAnsi" w:cstheme="majorHAnsi"/>
          <w:bCs/>
          <w:sz w:val="22"/>
          <w:szCs w:val="22"/>
        </w:rPr>
      </w:pPr>
    </w:p>
    <w:p w14:paraId="566D0A81" w14:textId="5B6CC478" w:rsidR="00017F40" w:rsidRDefault="00A567E8" w:rsidP="265F1214">
      <w:pPr>
        <w:snapToGrid w:val="0"/>
        <w:contextualSpacing/>
        <w:rPr>
          <w:rFonts w:asciiTheme="majorHAnsi" w:eastAsia="Calibri" w:hAnsiTheme="majorHAnsi" w:cstheme="majorHAnsi"/>
          <w:bCs/>
          <w:sz w:val="22"/>
          <w:szCs w:val="22"/>
        </w:rPr>
      </w:pPr>
      <w:r w:rsidRPr="009B3115">
        <w:rPr>
          <w:rFonts w:asciiTheme="majorHAnsi" w:eastAsia="Calibri" w:hAnsiTheme="majorHAnsi" w:cstheme="majorHAnsi"/>
          <w:sz w:val="22"/>
          <w:szCs w:val="22"/>
        </w:rPr>
        <w:t>Patient</w:t>
      </w:r>
      <w:r w:rsidR="00017F40" w:rsidRPr="009B3115">
        <w:rPr>
          <w:rFonts w:asciiTheme="majorHAnsi" w:eastAsia="Calibri" w:hAnsiTheme="majorHAnsi" w:cstheme="majorHAnsi"/>
          <w:sz w:val="22"/>
          <w:szCs w:val="22"/>
        </w:rPr>
        <w:t>s</w:t>
      </w:r>
      <w:r w:rsidR="00017F40" w:rsidRPr="009B3115">
        <w:rPr>
          <w:rFonts w:asciiTheme="majorHAnsi" w:eastAsia="Calibri" w:hAnsiTheme="majorHAnsi" w:cstheme="majorHAnsi"/>
          <w:bCs/>
          <w:sz w:val="22"/>
          <w:szCs w:val="22"/>
        </w:rPr>
        <w:t xml:space="preserve"> may disclose personal information that indicates an urgent need for mental-health services. As clinicians delivering </w:t>
      </w:r>
      <w:r w:rsidR="00401AD7">
        <w:rPr>
          <w:rFonts w:asciiTheme="majorHAnsi" w:eastAsia="Calibri" w:hAnsiTheme="majorHAnsi" w:cstheme="majorHAnsi"/>
          <w:bCs/>
          <w:sz w:val="22"/>
          <w:szCs w:val="22"/>
        </w:rPr>
        <w:t xml:space="preserve">the </w:t>
      </w:r>
      <w:r w:rsidR="00017F40" w:rsidRPr="009B3115">
        <w:rPr>
          <w:rFonts w:asciiTheme="majorHAnsi" w:eastAsia="Calibri" w:hAnsiTheme="majorHAnsi" w:cstheme="majorHAnsi"/>
          <w:bCs/>
          <w:sz w:val="22"/>
          <w:szCs w:val="22"/>
        </w:rPr>
        <w:t xml:space="preserve">treatment are not </w:t>
      </w:r>
      <w:r w:rsidR="00716AC0" w:rsidRPr="009B3115">
        <w:rPr>
          <w:rFonts w:asciiTheme="majorHAnsi" w:eastAsia="Calibri" w:hAnsiTheme="majorHAnsi" w:cstheme="majorHAnsi"/>
          <w:bCs/>
          <w:sz w:val="22"/>
          <w:szCs w:val="22"/>
        </w:rPr>
        <w:t xml:space="preserve">providing </w:t>
      </w:r>
      <w:r w:rsidR="00017F40" w:rsidRPr="009B3115">
        <w:rPr>
          <w:rFonts w:asciiTheme="majorHAnsi" w:eastAsia="Calibri" w:hAnsiTheme="majorHAnsi" w:cstheme="majorHAnsi"/>
          <w:bCs/>
          <w:sz w:val="22"/>
          <w:szCs w:val="22"/>
        </w:rPr>
        <w:t xml:space="preserve">mental-health </w:t>
      </w:r>
      <w:r w:rsidR="00716AC0" w:rsidRPr="009B3115">
        <w:rPr>
          <w:rFonts w:asciiTheme="majorHAnsi" w:eastAsia="Calibri" w:hAnsiTheme="majorHAnsi" w:cstheme="majorHAnsi"/>
          <w:bCs/>
          <w:sz w:val="22"/>
          <w:szCs w:val="22"/>
        </w:rPr>
        <w:t>services</w:t>
      </w:r>
      <w:r w:rsidR="00017F40" w:rsidRPr="009B3115">
        <w:rPr>
          <w:rFonts w:asciiTheme="majorHAnsi" w:eastAsia="Calibri" w:hAnsiTheme="majorHAnsi" w:cstheme="majorHAnsi"/>
          <w:bCs/>
          <w:sz w:val="22"/>
          <w:szCs w:val="22"/>
        </w:rPr>
        <w:t xml:space="preserve">, our role is to ensure </w:t>
      </w:r>
      <w:r w:rsidRPr="009B3115">
        <w:rPr>
          <w:rFonts w:asciiTheme="majorHAnsi" w:eastAsia="Calibri" w:hAnsiTheme="majorHAnsi" w:cstheme="majorHAnsi"/>
          <w:sz w:val="22"/>
          <w:szCs w:val="22"/>
        </w:rPr>
        <w:t>patient</w:t>
      </w:r>
      <w:r w:rsidR="00017F40" w:rsidRPr="009B3115">
        <w:rPr>
          <w:rFonts w:asciiTheme="majorHAnsi" w:eastAsia="Calibri" w:hAnsiTheme="majorHAnsi" w:cstheme="majorHAnsi"/>
          <w:sz w:val="22"/>
          <w:szCs w:val="22"/>
        </w:rPr>
        <w:t>s</w:t>
      </w:r>
      <w:r w:rsidR="00017F40" w:rsidRPr="009B3115">
        <w:rPr>
          <w:rFonts w:asciiTheme="majorHAnsi" w:eastAsia="Calibri" w:hAnsiTheme="majorHAnsi" w:cstheme="majorHAnsi"/>
          <w:bCs/>
          <w:sz w:val="22"/>
          <w:szCs w:val="22"/>
        </w:rPr>
        <w:t xml:space="preserve"> receive contact information for mental-health resources when indicated.</w:t>
      </w:r>
      <w:r w:rsidR="002A252B" w:rsidRPr="009B3115">
        <w:rPr>
          <w:rFonts w:asciiTheme="majorHAnsi" w:eastAsia="Calibri" w:hAnsiTheme="majorHAnsi" w:cstheme="majorHAnsi"/>
          <w:bCs/>
          <w:sz w:val="22"/>
          <w:szCs w:val="22"/>
        </w:rPr>
        <w:t xml:space="preserve"> </w:t>
      </w:r>
    </w:p>
    <w:p w14:paraId="5A817390" w14:textId="77777777" w:rsidR="00401AD7" w:rsidRDefault="00401AD7" w:rsidP="265F1214">
      <w:pPr>
        <w:snapToGrid w:val="0"/>
        <w:contextualSpacing/>
        <w:rPr>
          <w:rFonts w:asciiTheme="majorHAnsi" w:eastAsia="Calibri" w:hAnsiTheme="majorHAnsi" w:cstheme="majorHAnsi"/>
          <w:bCs/>
          <w:sz w:val="22"/>
          <w:szCs w:val="22"/>
        </w:rPr>
      </w:pPr>
    </w:p>
    <w:p w14:paraId="027C1B4B" w14:textId="047B9B02" w:rsidR="00BE1530" w:rsidRPr="009B3115" w:rsidRDefault="00017F40" w:rsidP="003E55C4">
      <w:pPr>
        <w:snapToGrid w:val="0"/>
        <w:contextualSpacing/>
        <w:rPr>
          <w:rFonts w:asciiTheme="majorHAnsi" w:eastAsia="Calibri" w:hAnsiTheme="majorHAnsi" w:cstheme="majorHAnsi"/>
          <w:bCs/>
          <w:sz w:val="22"/>
          <w:szCs w:val="22"/>
        </w:rPr>
      </w:pPr>
      <w:r w:rsidRPr="009B3115">
        <w:rPr>
          <w:rFonts w:asciiTheme="majorHAnsi" w:eastAsia="Calibri" w:hAnsiTheme="majorHAnsi" w:cstheme="majorHAnsi"/>
          <w:bCs/>
          <w:sz w:val="22"/>
          <w:szCs w:val="22"/>
        </w:rPr>
        <w:t>Indications for referral to mental-health resources include:</w:t>
      </w:r>
    </w:p>
    <w:p w14:paraId="745419E8" w14:textId="77777777" w:rsidR="00017F40" w:rsidRPr="009B3115" w:rsidRDefault="00017F40" w:rsidP="00017F40">
      <w:pPr>
        <w:numPr>
          <w:ilvl w:val="0"/>
          <w:numId w:val="53"/>
        </w:numPr>
        <w:snapToGrid w:val="0"/>
        <w:contextualSpacing/>
        <w:rPr>
          <w:rFonts w:asciiTheme="majorHAnsi" w:eastAsia="Calibri" w:hAnsiTheme="majorHAnsi" w:cstheme="majorHAnsi"/>
          <w:bCs/>
          <w:sz w:val="22"/>
          <w:szCs w:val="22"/>
        </w:rPr>
      </w:pPr>
      <w:r w:rsidRPr="009B3115">
        <w:rPr>
          <w:rFonts w:asciiTheme="majorHAnsi" w:eastAsia="Calibri" w:hAnsiTheme="majorHAnsi" w:cstheme="majorHAnsi"/>
          <w:bCs/>
          <w:sz w:val="22"/>
          <w:szCs w:val="22"/>
        </w:rPr>
        <w:t xml:space="preserve">Reason to believe that there is a risk of significant harm (immediate and serious risk to </w:t>
      </w:r>
      <w:proofErr w:type="spellStart"/>
      <w:r w:rsidRPr="009B3115">
        <w:rPr>
          <w:rFonts w:asciiTheme="majorHAnsi" w:eastAsia="Calibri" w:hAnsiTheme="majorHAnsi" w:cstheme="majorHAnsi"/>
          <w:bCs/>
          <w:sz w:val="22"/>
          <w:szCs w:val="22"/>
        </w:rPr>
        <w:t>self and/or</w:t>
      </w:r>
      <w:proofErr w:type="spellEnd"/>
      <w:r w:rsidRPr="009B3115">
        <w:rPr>
          <w:rFonts w:asciiTheme="majorHAnsi" w:eastAsia="Calibri" w:hAnsiTheme="majorHAnsi" w:cstheme="majorHAnsi"/>
          <w:bCs/>
          <w:sz w:val="22"/>
          <w:szCs w:val="22"/>
        </w:rPr>
        <w:t xml:space="preserve"> others) occurring as a result of a mental disorder, or suspected mental disorder.</w:t>
      </w:r>
    </w:p>
    <w:p w14:paraId="5972D4D6" w14:textId="742533DF" w:rsidR="00017F40" w:rsidRPr="009B3115" w:rsidRDefault="00017F40" w:rsidP="265F1214">
      <w:pPr>
        <w:numPr>
          <w:ilvl w:val="0"/>
          <w:numId w:val="53"/>
        </w:numPr>
        <w:snapToGrid w:val="0"/>
        <w:contextualSpacing/>
        <w:rPr>
          <w:rFonts w:asciiTheme="majorHAnsi" w:eastAsia="Calibri" w:hAnsiTheme="majorHAnsi" w:cstheme="majorHAnsi"/>
          <w:bCs/>
          <w:sz w:val="22"/>
          <w:szCs w:val="22"/>
        </w:rPr>
      </w:pPr>
      <w:r w:rsidRPr="009B3115">
        <w:rPr>
          <w:rFonts w:asciiTheme="majorHAnsi" w:eastAsia="Calibri" w:hAnsiTheme="majorHAnsi" w:cstheme="majorHAnsi"/>
          <w:bCs/>
          <w:sz w:val="22"/>
          <w:szCs w:val="22"/>
        </w:rPr>
        <w:t xml:space="preserve">Level of cognitive functioning that places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bCs/>
          <w:sz w:val="22"/>
          <w:szCs w:val="22"/>
        </w:rPr>
        <w:t xml:space="preserve"> at immediate risk of harm to self or others including caregivers (e.g., self-neglect, abuse) and a physical or medical cause has been excluded.</w:t>
      </w:r>
    </w:p>
    <w:p w14:paraId="255C03D0" w14:textId="21CDC100" w:rsidR="00017F40" w:rsidRPr="009B3115" w:rsidRDefault="00A567E8" w:rsidP="265F1214">
      <w:pPr>
        <w:numPr>
          <w:ilvl w:val="0"/>
          <w:numId w:val="53"/>
        </w:numPr>
        <w:snapToGrid w:val="0"/>
        <w:contextualSpacing/>
        <w:rPr>
          <w:rFonts w:asciiTheme="majorHAnsi" w:eastAsia="Calibri" w:hAnsiTheme="majorHAnsi" w:cstheme="majorHAnsi"/>
          <w:bCs/>
          <w:sz w:val="22"/>
          <w:szCs w:val="22"/>
        </w:rPr>
      </w:pPr>
      <w:r w:rsidRPr="009B3115">
        <w:rPr>
          <w:rFonts w:asciiTheme="majorHAnsi" w:eastAsia="Calibri" w:hAnsiTheme="majorHAnsi" w:cstheme="majorHAnsi"/>
          <w:sz w:val="22"/>
          <w:szCs w:val="22"/>
        </w:rPr>
        <w:t>Patient</w:t>
      </w:r>
      <w:r w:rsidR="00017F40" w:rsidRPr="009B3115">
        <w:rPr>
          <w:rFonts w:asciiTheme="majorHAnsi" w:eastAsia="Calibri" w:hAnsiTheme="majorHAnsi" w:cstheme="majorHAnsi"/>
          <w:bCs/>
          <w:sz w:val="22"/>
          <w:szCs w:val="22"/>
        </w:rPr>
        <w:t xml:space="preserve"> is at risk of abuse or is vulnerable, and is in a location that is not safe.</w:t>
      </w:r>
    </w:p>
    <w:p w14:paraId="560B15E2" w14:textId="77777777" w:rsidR="00017F40" w:rsidRPr="009B3115" w:rsidRDefault="00017F40" w:rsidP="00017F40">
      <w:pPr>
        <w:snapToGrid w:val="0"/>
        <w:contextualSpacing/>
        <w:rPr>
          <w:rFonts w:asciiTheme="majorHAnsi" w:eastAsia="Calibri" w:hAnsiTheme="majorHAnsi" w:cstheme="majorHAnsi"/>
          <w:bCs/>
          <w:sz w:val="22"/>
          <w:szCs w:val="22"/>
        </w:rPr>
      </w:pPr>
      <w:r w:rsidRPr="009B3115">
        <w:rPr>
          <w:rFonts w:asciiTheme="majorHAnsi" w:eastAsia="Calibri" w:hAnsiTheme="majorHAnsi" w:cstheme="majorHAnsi"/>
          <w:bCs/>
          <w:sz w:val="22"/>
          <w:szCs w:val="22"/>
        </w:rPr>
        <w:t> </w:t>
      </w:r>
    </w:p>
    <w:p w14:paraId="02535858" w14:textId="180A238B" w:rsidR="00017F40" w:rsidRPr="009B3115" w:rsidRDefault="00017F40" w:rsidP="00401AD7">
      <w:pPr>
        <w:snapToGrid w:val="0"/>
        <w:ind w:left="360"/>
        <w:contextualSpacing/>
        <w:rPr>
          <w:rFonts w:asciiTheme="majorHAnsi" w:eastAsia="Calibri" w:hAnsiTheme="majorHAnsi" w:cstheme="majorHAnsi"/>
          <w:bCs/>
          <w:sz w:val="22"/>
          <w:szCs w:val="22"/>
        </w:rPr>
      </w:pPr>
      <w:r w:rsidRPr="009B3115">
        <w:rPr>
          <w:rFonts w:asciiTheme="majorHAnsi" w:eastAsia="Calibri" w:hAnsiTheme="majorHAnsi" w:cstheme="majorHAnsi"/>
          <w:bCs/>
          <w:sz w:val="22"/>
          <w:szCs w:val="22"/>
        </w:rPr>
        <w:t>Adapted from:</w:t>
      </w:r>
      <w:r w:rsidR="002A252B" w:rsidRPr="009B3115">
        <w:rPr>
          <w:rFonts w:asciiTheme="majorHAnsi" w:eastAsia="Calibri" w:hAnsiTheme="majorHAnsi" w:cstheme="majorHAnsi"/>
          <w:bCs/>
          <w:sz w:val="22"/>
          <w:szCs w:val="22"/>
        </w:rPr>
        <w:t xml:space="preserve"> </w:t>
      </w:r>
      <w:r w:rsidRPr="009B3115">
        <w:rPr>
          <w:rFonts w:asciiTheme="majorHAnsi" w:eastAsia="Calibri" w:hAnsiTheme="majorHAnsi" w:cstheme="majorHAnsi"/>
          <w:bCs/>
          <w:sz w:val="22"/>
          <w:szCs w:val="22"/>
        </w:rPr>
        <w:t>Hilton C, Bajaj P, Hagger M, Taha S, Warner J. What should prompt an urgent referral to a community mental health team? </w:t>
      </w:r>
      <w:r w:rsidRPr="009B3115">
        <w:rPr>
          <w:rFonts w:asciiTheme="majorHAnsi" w:eastAsia="Calibri" w:hAnsiTheme="majorHAnsi" w:cstheme="majorHAnsi"/>
          <w:bCs/>
          <w:i/>
          <w:iCs/>
          <w:sz w:val="22"/>
          <w:szCs w:val="22"/>
        </w:rPr>
        <w:t>Ment Health Fam Med</w:t>
      </w:r>
      <w:r w:rsidRPr="009B3115">
        <w:rPr>
          <w:rFonts w:asciiTheme="majorHAnsi" w:eastAsia="Calibri" w:hAnsiTheme="majorHAnsi" w:cstheme="majorHAnsi"/>
          <w:bCs/>
          <w:sz w:val="22"/>
          <w:szCs w:val="22"/>
        </w:rPr>
        <w:t>. Dec 2008;5(4):197-201.</w:t>
      </w:r>
    </w:p>
    <w:p w14:paraId="01D9F677" w14:textId="1D32BBFF" w:rsidR="00017F40" w:rsidRPr="009B3115" w:rsidRDefault="00017F40" w:rsidP="003E55C4">
      <w:pPr>
        <w:snapToGrid w:val="0"/>
        <w:contextualSpacing/>
        <w:rPr>
          <w:rFonts w:asciiTheme="majorHAnsi" w:eastAsia="Calibri" w:hAnsiTheme="majorHAnsi" w:cstheme="majorHAnsi"/>
          <w:bCs/>
          <w:sz w:val="22"/>
          <w:szCs w:val="22"/>
        </w:rPr>
      </w:pPr>
    </w:p>
    <w:p w14:paraId="572E02F9" w14:textId="3747FA29" w:rsidR="002A252B" w:rsidRPr="009B3115" w:rsidRDefault="00401AD7" w:rsidP="00401AD7">
      <w:pPr>
        <w:snapToGrid w:val="0"/>
        <w:contextualSpacing/>
        <w:rPr>
          <w:rFonts w:asciiTheme="majorHAnsi" w:eastAsia="Calibri" w:hAnsiTheme="majorHAnsi" w:cstheme="majorHAnsi"/>
          <w:bCs/>
          <w:sz w:val="22"/>
          <w:szCs w:val="22"/>
        </w:rPr>
      </w:pPr>
      <w:r>
        <w:rPr>
          <w:rFonts w:asciiTheme="majorHAnsi" w:eastAsia="Calibri" w:hAnsiTheme="majorHAnsi" w:cstheme="majorHAnsi"/>
          <w:bCs/>
          <w:sz w:val="22"/>
          <w:szCs w:val="22"/>
        </w:rPr>
        <w:t>Please follow the referral procedures for your healthcare setting.</w:t>
      </w:r>
    </w:p>
    <w:p w14:paraId="6A11F1F5" w14:textId="4D7C3751" w:rsidR="001120A1" w:rsidRPr="009B3115" w:rsidRDefault="001120A1" w:rsidP="004D54D0">
      <w:pPr>
        <w:snapToGrid w:val="0"/>
        <w:ind w:left="720"/>
        <w:contextualSpacing/>
        <w:rPr>
          <w:rFonts w:asciiTheme="majorHAnsi" w:eastAsia="Calibri" w:hAnsiTheme="majorHAnsi" w:cstheme="majorHAnsi"/>
          <w:bCs/>
          <w:sz w:val="22"/>
          <w:szCs w:val="22"/>
        </w:rPr>
      </w:pPr>
    </w:p>
    <w:p w14:paraId="31630D2C" w14:textId="01BEAECE" w:rsidR="001120A1" w:rsidRPr="009B3115" w:rsidRDefault="001120A1" w:rsidP="265F1214">
      <w:pPr>
        <w:snapToGrid w:val="0"/>
        <w:contextualSpacing/>
        <w:rPr>
          <w:rFonts w:asciiTheme="majorHAnsi" w:eastAsia="Calibri" w:hAnsiTheme="majorHAnsi" w:cstheme="majorHAnsi"/>
          <w:bCs/>
          <w:sz w:val="22"/>
          <w:szCs w:val="22"/>
        </w:rPr>
      </w:pPr>
      <w:r w:rsidRPr="009B3115">
        <w:rPr>
          <w:rFonts w:asciiTheme="majorHAnsi" w:eastAsia="Calibri" w:hAnsiTheme="majorHAnsi" w:cstheme="majorHAnsi"/>
          <w:bCs/>
          <w:sz w:val="22"/>
          <w:szCs w:val="22"/>
        </w:rPr>
        <w:t xml:space="preserve">If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bCs/>
          <w:sz w:val="22"/>
          <w:szCs w:val="22"/>
        </w:rPr>
        <w:t xml:space="preserve"> raises non-urgent mental-health concerns at any time in the study (e.g., mentions having </w:t>
      </w:r>
      <w:r w:rsidR="00C8427B" w:rsidRPr="009B3115">
        <w:rPr>
          <w:rFonts w:asciiTheme="majorHAnsi" w:eastAsia="Calibri" w:hAnsiTheme="majorHAnsi" w:cstheme="majorHAnsi"/>
          <w:bCs/>
          <w:sz w:val="22"/>
          <w:szCs w:val="22"/>
        </w:rPr>
        <w:t xml:space="preserve">a diagnosis of </w:t>
      </w:r>
      <w:r w:rsidRPr="009B3115">
        <w:rPr>
          <w:rFonts w:asciiTheme="majorHAnsi" w:eastAsia="Calibri" w:hAnsiTheme="majorHAnsi" w:cstheme="majorHAnsi"/>
          <w:bCs/>
          <w:sz w:val="22"/>
          <w:szCs w:val="22"/>
        </w:rPr>
        <w:t>depression but is not in a crisis)</w:t>
      </w:r>
      <w:r w:rsidR="00C8427B" w:rsidRPr="009B3115">
        <w:rPr>
          <w:rFonts w:asciiTheme="majorHAnsi" w:eastAsia="Calibri" w:hAnsiTheme="majorHAnsi" w:cstheme="majorHAnsi"/>
          <w:bCs/>
          <w:sz w:val="22"/>
          <w:szCs w:val="22"/>
        </w:rPr>
        <w:t xml:space="preserve">, it may be helpful to ask if the person is receiving support/help for their mental health concerns and, if not, </w:t>
      </w:r>
      <w:r w:rsidR="00401AD7">
        <w:rPr>
          <w:rFonts w:asciiTheme="majorHAnsi" w:eastAsia="Calibri" w:hAnsiTheme="majorHAnsi" w:cstheme="majorHAnsi"/>
          <w:bCs/>
          <w:sz w:val="22"/>
          <w:szCs w:val="22"/>
        </w:rPr>
        <w:t>recommend they speak with their primary care provider and seek a referral to behavioral health services if needed</w:t>
      </w:r>
      <w:r w:rsidR="00C8427B" w:rsidRPr="009B3115">
        <w:rPr>
          <w:rFonts w:asciiTheme="majorHAnsi" w:eastAsia="Calibri" w:hAnsiTheme="majorHAnsi" w:cstheme="majorHAnsi"/>
          <w:bCs/>
          <w:sz w:val="22"/>
          <w:szCs w:val="22"/>
        </w:rPr>
        <w:t xml:space="preserve">. It is important to clarify that this intervention is not psychotherapy, but is focused on everyday cognitive challenges related to </w:t>
      </w:r>
      <w:proofErr w:type="spellStart"/>
      <w:r w:rsidR="00C8427B" w:rsidRPr="009B3115">
        <w:rPr>
          <w:rFonts w:asciiTheme="majorHAnsi" w:eastAsia="Calibri" w:hAnsiTheme="majorHAnsi" w:cstheme="majorHAnsi"/>
          <w:bCs/>
          <w:sz w:val="22"/>
          <w:szCs w:val="22"/>
        </w:rPr>
        <w:t>mTBI</w:t>
      </w:r>
      <w:proofErr w:type="spellEnd"/>
      <w:r w:rsidR="00C8427B" w:rsidRPr="009B3115">
        <w:rPr>
          <w:rFonts w:asciiTheme="majorHAnsi" w:eastAsia="Calibri" w:hAnsiTheme="majorHAnsi" w:cstheme="majorHAnsi"/>
          <w:bCs/>
          <w:sz w:val="22"/>
          <w:szCs w:val="22"/>
        </w:rPr>
        <w:t>.</w:t>
      </w:r>
    </w:p>
    <w:p w14:paraId="6E5D1D71" w14:textId="77777777" w:rsidR="00BE1530" w:rsidRPr="009B3115" w:rsidRDefault="00BE1530" w:rsidP="003E55C4">
      <w:pPr>
        <w:snapToGrid w:val="0"/>
        <w:contextualSpacing/>
        <w:rPr>
          <w:rFonts w:asciiTheme="majorHAnsi" w:eastAsia="Calibri" w:hAnsiTheme="majorHAnsi" w:cstheme="majorHAnsi"/>
          <w:bCs/>
          <w:sz w:val="22"/>
          <w:szCs w:val="22"/>
        </w:rPr>
      </w:pPr>
    </w:p>
    <w:p w14:paraId="55C339CE" w14:textId="608315D0" w:rsidR="007F0294" w:rsidRPr="009B3115" w:rsidRDefault="00DC2853" w:rsidP="009B3115">
      <w:pPr>
        <w:pStyle w:val="Heading1"/>
        <w:rPr>
          <w:rFonts w:cstheme="majorHAnsi"/>
          <w:b w:val="0"/>
          <w:szCs w:val="22"/>
        </w:rPr>
      </w:pPr>
      <w:bookmarkStart w:id="4" w:name="_Toc201763589"/>
      <w:r w:rsidRPr="009B3115">
        <w:rPr>
          <w:rFonts w:cstheme="majorHAnsi"/>
          <w:szCs w:val="22"/>
        </w:rPr>
        <w:t>2. Individual Session Guides</w:t>
      </w:r>
      <w:bookmarkEnd w:id="4"/>
    </w:p>
    <w:p w14:paraId="3D8D8341" w14:textId="2B93AB46" w:rsidR="007F0294" w:rsidRPr="009B3115" w:rsidRDefault="007F0294" w:rsidP="003E55C4">
      <w:pPr>
        <w:snapToGrid w:val="0"/>
        <w:contextualSpacing/>
        <w:rPr>
          <w:rFonts w:asciiTheme="majorHAnsi" w:eastAsia="Calibri" w:hAnsiTheme="majorHAnsi" w:cstheme="majorHAnsi"/>
          <w:b/>
          <w:sz w:val="22"/>
          <w:szCs w:val="22"/>
        </w:rPr>
      </w:pPr>
    </w:p>
    <w:p w14:paraId="78F13245" w14:textId="41EA815B" w:rsidR="007F0294" w:rsidRPr="009B3115" w:rsidRDefault="00DC2853" w:rsidP="265F1214">
      <w:pPr>
        <w:pStyle w:val="Heading1"/>
        <w:rPr>
          <w:rFonts w:cstheme="majorHAnsi"/>
          <w:szCs w:val="22"/>
        </w:rPr>
      </w:pPr>
      <w:bookmarkStart w:id="5" w:name="_Toc201763590"/>
      <w:r w:rsidRPr="009B3115">
        <w:rPr>
          <w:rFonts w:cstheme="majorHAnsi"/>
          <w:szCs w:val="22"/>
        </w:rPr>
        <w:t>2.1 Session 1</w:t>
      </w:r>
      <w:bookmarkEnd w:id="5"/>
    </w:p>
    <w:p w14:paraId="58228337" w14:textId="77777777" w:rsidR="007F0294" w:rsidRPr="009B3115" w:rsidRDefault="007F0294" w:rsidP="003E55C4">
      <w:pPr>
        <w:snapToGrid w:val="0"/>
        <w:contextualSpacing/>
        <w:rPr>
          <w:rFonts w:asciiTheme="majorHAnsi" w:eastAsia="Calibri" w:hAnsiTheme="majorHAnsi" w:cstheme="majorHAnsi"/>
          <w:sz w:val="22"/>
          <w:szCs w:val="22"/>
        </w:rPr>
      </w:pPr>
    </w:p>
    <w:p w14:paraId="6B02D32C" w14:textId="5059FC6C" w:rsidR="00061900" w:rsidRDefault="00061900" w:rsidP="265F1214">
      <w:pPr>
        <w:snapToGrid w:val="0"/>
        <w:contextualSpacing/>
        <w:rPr>
          <w:rFonts w:asciiTheme="majorHAnsi" w:eastAsia="Calibri" w:hAnsiTheme="majorHAnsi" w:cstheme="majorHAnsi"/>
          <w:sz w:val="22"/>
          <w:szCs w:val="22"/>
        </w:rPr>
      </w:pPr>
      <w:r>
        <w:rPr>
          <w:rFonts w:asciiTheme="majorHAnsi" w:eastAsia="Calibri" w:hAnsiTheme="majorHAnsi" w:cstheme="majorHAnsi"/>
          <w:sz w:val="22"/>
          <w:szCs w:val="22"/>
        </w:rPr>
        <w:t>For telehealth patients, begin the first session by discussing how the patient will be connecting for sessions. Patients must connect in a quiet, private environment where they will not be interrupted. They should be using a device that allows them to see multiple screens, e.g., if the clinician is sharing their screen.</w:t>
      </w:r>
    </w:p>
    <w:p w14:paraId="5F28E3FB" w14:textId="77777777" w:rsidR="00061900" w:rsidRDefault="00061900" w:rsidP="265F1214">
      <w:pPr>
        <w:snapToGrid w:val="0"/>
        <w:contextualSpacing/>
        <w:rPr>
          <w:rFonts w:asciiTheme="majorHAnsi" w:eastAsia="Calibri" w:hAnsiTheme="majorHAnsi" w:cstheme="majorHAnsi"/>
          <w:sz w:val="22"/>
          <w:szCs w:val="22"/>
        </w:rPr>
      </w:pPr>
    </w:p>
    <w:p w14:paraId="7E077CD3" w14:textId="666C2DE0" w:rsidR="00A3258F" w:rsidRPr="009B3115" w:rsidRDefault="00472B68" w:rsidP="265F121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The three</w:t>
      </w:r>
      <w:r w:rsidR="003E1505" w:rsidRPr="009B3115">
        <w:rPr>
          <w:rFonts w:asciiTheme="majorHAnsi" w:eastAsia="Calibri" w:hAnsiTheme="majorHAnsi" w:cstheme="majorHAnsi"/>
          <w:sz w:val="22"/>
          <w:szCs w:val="22"/>
        </w:rPr>
        <w:t xml:space="preserve"> </w:t>
      </w:r>
      <w:r w:rsidR="00CB6919" w:rsidRPr="009B3115">
        <w:rPr>
          <w:rFonts w:asciiTheme="majorHAnsi" w:eastAsia="Calibri" w:hAnsiTheme="majorHAnsi" w:cstheme="majorHAnsi"/>
          <w:sz w:val="22"/>
          <w:szCs w:val="22"/>
        </w:rPr>
        <w:t xml:space="preserve">components </w:t>
      </w:r>
      <w:r w:rsidR="003E1505" w:rsidRPr="009B3115">
        <w:rPr>
          <w:rFonts w:asciiTheme="majorHAnsi" w:eastAsia="Calibri" w:hAnsiTheme="majorHAnsi" w:cstheme="majorHAnsi"/>
          <w:sz w:val="22"/>
          <w:szCs w:val="22"/>
        </w:rPr>
        <w:t xml:space="preserve">of </w:t>
      </w:r>
      <w:r w:rsidR="00DC2853" w:rsidRPr="009B3115">
        <w:rPr>
          <w:rFonts w:asciiTheme="majorHAnsi" w:eastAsia="Calibri" w:hAnsiTheme="majorHAnsi" w:cstheme="majorHAnsi"/>
          <w:sz w:val="22"/>
          <w:szCs w:val="22"/>
        </w:rPr>
        <w:t xml:space="preserve">Session 1 </w:t>
      </w:r>
      <w:r w:rsidR="00B5304C" w:rsidRPr="009B3115">
        <w:rPr>
          <w:rFonts w:asciiTheme="majorHAnsi" w:eastAsia="Calibri" w:hAnsiTheme="majorHAnsi" w:cstheme="majorHAnsi"/>
          <w:sz w:val="22"/>
          <w:szCs w:val="22"/>
        </w:rPr>
        <w:t>are</w:t>
      </w:r>
      <w:r w:rsidRPr="009B3115">
        <w:rPr>
          <w:rFonts w:asciiTheme="majorHAnsi" w:eastAsia="Calibri" w:hAnsiTheme="majorHAnsi" w:cstheme="majorHAnsi"/>
          <w:sz w:val="22"/>
          <w:szCs w:val="22"/>
        </w:rPr>
        <w:t xml:space="preserve">: </w:t>
      </w:r>
      <w:r w:rsidR="005533C3" w:rsidRPr="009B3115">
        <w:rPr>
          <w:rFonts w:asciiTheme="majorHAnsi" w:eastAsia="Calibri" w:hAnsiTheme="majorHAnsi" w:cstheme="majorHAnsi"/>
          <w:sz w:val="22"/>
          <w:szCs w:val="22"/>
        </w:rPr>
        <w:t xml:space="preserve">1) </w:t>
      </w:r>
      <w:r w:rsidR="00CB6919" w:rsidRPr="009B3115">
        <w:rPr>
          <w:rFonts w:asciiTheme="majorHAnsi" w:eastAsia="Calibri" w:hAnsiTheme="majorHAnsi" w:cstheme="majorHAnsi"/>
          <w:sz w:val="22"/>
          <w:szCs w:val="22"/>
        </w:rPr>
        <w:t>an introduction to</w:t>
      </w:r>
      <w:r w:rsidR="00B5304C" w:rsidRPr="009B3115">
        <w:rPr>
          <w:rFonts w:asciiTheme="majorHAnsi" w:eastAsia="Calibri" w:hAnsiTheme="majorHAnsi" w:cstheme="majorHAnsi"/>
          <w:sz w:val="22"/>
          <w:szCs w:val="22"/>
        </w:rPr>
        <w:t xml:space="preserve"> the treatment </w:t>
      </w:r>
      <w:r w:rsidR="005608CD" w:rsidRPr="009B3115">
        <w:rPr>
          <w:rFonts w:asciiTheme="majorHAnsi" w:eastAsia="Calibri" w:hAnsiTheme="majorHAnsi" w:cstheme="majorHAnsi"/>
          <w:sz w:val="22"/>
          <w:szCs w:val="22"/>
        </w:rPr>
        <w:t>framework and general structure</w:t>
      </w:r>
      <w:r w:rsidR="005533C3" w:rsidRPr="009B3115">
        <w:rPr>
          <w:rFonts w:asciiTheme="majorHAnsi" w:eastAsia="Calibri" w:hAnsiTheme="majorHAnsi" w:cstheme="majorHAnsi"/>
          <w:sz w:val="22"/>
          <w:szCs w:val="22"/>
        </w:rPr>
        <w:t xml:space="preserve">, 2) </w:t>
      </w:r>
      <w:r w:rsidR="00CB6919" w:rsidRPr="009B3115">
        <w:rPr>
          <w:rFonts w:asciiTheme="majorHAnsi" w:eastAsia="Calibri" w:hAnsiTheme="majorHAnsi" w:cstheme="majorHAnsi"/>
          <w:sz w:val="22"/>
          <w:szCs w:val="22"/>
        </w:rPr>
        <w:t xml:space="preserve">identification of </w:t>
      </w:r>
      <w:r w:rsidR="00490419" w:rsidRPr="009B3115">
        <w:rPr>
          <w:rFonts w:asciiTheme="majorHAnsi" w:eastAsia="Calibri" w:hAnsiTheme="majorHAnsi" w:cstheme="majorHAnsi"/>
          <w:sz w:val="22"/>
          <w:szCs w:val="22"/>
        </w:rPr>
        <w:t xml:space="preserve">preliminary </w:t>
      </w:r>
      <w:r w:rsidR="00A567E8" w:rsidRPr="009B3115">
        <w:rPr>
          <w:rFonts w:asciiTheme="majorHAnsi" w:eastAsia="Calibri" w:hAnsiTheme="majorHAnsi" w:cstheme="majorHAnsi"/>
          <w:sz w:val="22"/>
          <w:szCs w:val="22"/>
        </w:rPr>
        <w:t>patient</w:t>
      </w:r>
      <w:r w:rsidR="00DC2853" w:rsidRPr="009B3115">
        <w:rPr>
          <w:rFonts w:asciiTheme="majorHAnsi" w:eastAsia="Calibri" w:hAnsiTheme="majorHAnsi" w:cstheme="majorHAnsi"/>
          <w:sz w:val="22"/>
          <w:szCs w:val="22"/>
        </w:rPr>
        <w:t xml:space="preserve"> goals for treatment</w:t>
      </w:r>
      <w:r w:rsidR="005533C3" w:rsidRPr="009B3115">
        <w:rPr>
          <w:rFonts w:asciiTheme="majorHAnsi" w:eastAsia="Calibri" w:hAnsiTheme="majorHAnsi" w:cstheme="majorHAnsi"/>
          <w:sz w:val="22"/>
          <w:szCs w:val="22"/>
        </w:rPr>
        <w:t xml:space="preserve">, and 3) </w:t>
      </w:r>
      <w:r w:rsidRPr="009B3115">
        <w:rPr>
          <w:rFonts w:asciiTheme="majorHAnsi" w:eastAsia="Calibri" w:hAnsiTheme="majorHAnsi" w:cstheme="majorHAnsi"/>
          <w:sz w:val="22"/>
          <w:szCs w:val="22"/>
        </w:rPr>
        <w:t>assessment</w:t>
      </w:r>
      <w:r w:rsidR="005608CD" w:rsidRPr="009B3115">
        <w:rPr>
          <w:rFonts w:asciiTheme="majorHAnsi" w:eastAsia="Calibri" w:hAnsiTheme="majorHAnsi" w:cstheme="majorHAnsi"/>
          <w:sz w:val="22"/>
          <w:szCs w:val="22"/>
        </w:rPr>
        <w:t xml:space="preserve"> of</w:t>
      </w:r>
      <w:r w:rsidR="005533C3" w:rsidRPr="009B3115">
        <w:rPr>
          <w:rFonts w:asciiTheme="majorHAnsi" w:eastAsia="Calibri" w:hAnsiTheme="majorHAnsi" w:cstheme="majorHAnsi"/>
          <w:sz w:val="22"/>
          <w:szCs w:val="22"/>
        </w:rPr>
        <w:t xml:space="preserve"> the</w:t>
      </w:r>
      <w:r w:rsidR="005608CD" w:rsidRPr="009B3115">
        <w:rPr>
          <w:rFonts w:asciiTheme="majorHAnsi" w:eastAsia="Calibri" w:hAnsiTheme="majorHAnsi" w:cstheme="majorHAnsi"/>
          <w:sz w:val="22"/>
          <w:szCs w:val="22"/>
        </w:rPr>
        <w:t xml:space="preserve"> perceived</w:t>
      </w:r>
      <w:r w:rsidR="005533C3" w:rsidRPr="009B3115">
        <w:rPr>
          <w:rFonts w:asciiTheme="majorHAnsi" w:eastAsia="Calibri" w:hAnsiTheme="majorHAnsi" w:cstheme="majorHAnsi"/>
          <w:sz w:val="22"/>
          <w:szCs w:val="22"/>
        </w:rPr>
        <w:t xml:space="preserve"> importance</w:t>
      </w:r>
      <w:r w:rsidR="005608CD" w:rsidRPr="009B3115">
        <w:rPr>
          <w:rFonts w:asciiTheme="majorHAnsi" w:eastAsia="Calibri" w:hAnsiTheme="majorHAnsi" w:cstheme="majorHAnsi"/>
          <w:sz w:val="22"/>
          <w:szCs w:val="22"/>
        </w:rPr>
        <w:t xml:space="preserve"> of the therapy</w:t>
      </w:r>
      <w:r w:rsidRPr="009B3115">
        <w:rPr>
          <w:rFonts w:asciiTheme="majorHAnsi" w:eastAsia="Calibri" w:hAnsiTheme="majorHAnsi" w:cstheme="majorHAnsi"/>
          <w:sz w:val="22"/>
          <w:szCs w:val="22"/>
        </w:rPr>
        <w:t xml:space="preserve"> to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w:t>
      </w:r>
      <w:r w:rsidR="005533C3" w:rsidRPr="009B3115">
        <w:rPr>
          <w:rFonts w:asciiTheme="majorHAnsi" w:eastAsia="Calibri" w:hAnsiTheme="majorHAnsi" w:cstheme="majorHAnsi"/>
          <w:sz w:val="22"/>
          <w:szCs w:val="22"/>
        </w:rPr>
        <w:t xml:space="preserve"> </w:t>
      </w:r>
      <w:r w:rsidR="005608CD" w:rsidRPr="009B3115">
        <w:rPr>
          <w:rFonts w:asciiTheme="majorHAnsi" w:eastAsia="Calibri" w:hAnsiTheme="majorHAnsi" w:cstheme="majorHAnsi"/>
          <w:sz w:val="22"/>
          <w:szCs w:val="22"/>
        </w:rPr>
        <w:t xml:space="preserve">and the </w:t>
      </w:r>
      <w:r w:rsidR="00A567E8" w:rsidRPr="009B3115">
        <w:rPr>
          <w:rFonts w:asciiTheme="majorHAnsi" w:eastAsia="Calibri" w:hAnsiTheme="majorHAnsi" w:cstheme="majorHAnsi"/>
          <w:sz w:val="22"/>
          <w:szCs w:val="22"/>
        </w:rPr>
        <w:t>patient</w:t>
      </w:r>
      <w:r w:rsidR="005608CD" w:rsidRPr="009B3115">
        <w:rPr>
          <w:rFonts w:asciiTheme="majorHAnsi" w:eastAsia="Calibri" w:hAnsiTheme="majorHAnsi" w:cstheme="majorHAnsi"/>
          <w:sz w:val="22"/>
          <w:szCs w:val="22"/>
        </w:rPr>
        <w:t xml:space="preserve">’s </w:t>
      </w:r>
      <w:r w:rsidR="005533C3" w:rsidRPr="009B3115">
        <w:rPr>
          <w:rFonts w:asciiTheme="majorHAnsi" w:eastAsia="Calibri" w:hAnsiTheme="majorHAnsi" w:cstheme="majorHAnsi"/>
          <w:sz w:val="22"/>
          <w:szCs w:val="22"/>
        </w:rPr>
        <w:t>confidence and readiness to begin treatment</w:t>
      </w:r>
      <w:r w:rsidR="009133A1" w:rsidRPr="009B3115">
        <w:rPr>
          <w:rFonts w:asciiTheme="majorHAnsi" w:eastAsia="Calibri" w:hAnsiTheme="majorHAnsi" w:cstheme="majorHAnsi"/>
          <w:sz w:val="22"/>
          <w:szCs w:val="22"/>
        </w:rPr>
        <w:t>.</w:t>
      </w:r>
    </w:p>
    <w:p w14:paraId="4FD878CD" w14:textId="77777777" w:rsidR="00A3258F" w:rsidRPr="009B3115" w:rsidRDefault="00A3258F" w:rsidP="003E55C4">
      <w:pPr>
        <w:snapToGrid w:val="0"/>
        <w:contextualSpacing/>
        <w:rPr>
          <w:rFonts w:asciiTheme="majorHAnsi" w:eastAsia="Calibri" w:hAnsiTheme="majorHAnsi" w:cstheme="majorHAnsi"/>
          <w:sz w:val="22"/>
          <w:szCs w:val="22"/>
        </w:rPr>
      </w:pPr>
    </w:p>
    <w:p w14:paraId="46BB5BEF" w14:textId="2888E731" w:rsidR="005608CD" w:rsidRPr="009B3115" w:rsidRDefault="00A3258F" w:rsidP="265F121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In the first session,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might wish to discuss topics outside of the scope of the treatment, such as their experiences with other healthcare providers or aspects of their lives that are not directly related to this therapy.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s also may have other health concerns that could affect their participation in therapy, such as pain. To help focus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on the </w:t>
      </w:r>
      <w:r w:rsidR="005606CB" w:rsidRPr="009B3115">
        <w:rPr>
          <w:rFonts w:asciiTheme="majorHAnsi" w:eastAsia="Calibri" w:hAnsiTheme="majorHAnsi" w:cstheme="majorHAnsi"/>
          <w:sz w:val="22"/>
          <w:szCs w:val="22"/>
        </w:rPr>
        <w:t xml:space="preserve">STAR-C </w:t>
      </w:r>
      <w:r w:rsidRPr="009B3115">
        <w:rPr>
          <w:rFonts w:asciiTheme="majorHAnsi" w:eastAsia="Calibri" w:hAnsiTheme="majorHAnsi" w:cstheme="majorHAnsi"/>
          <w:sz w:val="22"/>
          <w:szCs w:val="22"/>
        </w:rPr>
        <w:t>treatment</w:t>
      </w:r>
      <w:r w:rsidR="00FC3B35" w:rsidRPr="009B3115">
        <w:rPr>
          <w:rFonts w:asciiTheme="majorHAnsi" w:eastAsia="Calibri" w:hAnsiTheme="majorHAnsi" w:cstheme="majorHAnsi"/>
          <w:sz w:val="22"/>
          <w:szCs w:val="22"/>
        </w:rPr>
        <w:t>, a general principle is to acknowledge the</w:t>
      </w:r>
      <w:r w:rsidR="005606CB" w:rsidRPr="009B3115">
        <w:rPr>
          <w:rFonts w:asciiTheme="majorHAnsi" w:eastAsia="Calibri" w:hAnsiTheme="majorHAnsi" w:cstheme="majorHAnsi"/>
          <w:sz w:val="22"/>
          <w:szCs w:val="22"/>
        </w:rPr>
        <w:t xml:space="preserve"> </w:t>
      </w:r>
      <w:r w:rsidR="00A567E8" w:rsidRPr="009B3115">
        <w:rPr>
          <w:rFonts w:asciiTheme="majorHAnsi" w:eastAsia="Calibri" w:hAnsiTheme="majorHAnsi" w:cstheme="majorHAnsi"/>
          <w:sz w:val="22"/>
          <w:szCs w:val="22"/>
        </w:rPr>
        <w:t>patient</w:t>
      </w:r>
      <w:r w:rsidR="005606CB" w:rsidRPr="009B3115">
        <w:rPr>
          <w:rFonts w:asciiTheme="majorHAnsi" w:eastAsia="Calibri" w:hAnsiTheme="majorHAnsi" w:cstheme="majorHAnsi"/>
          <w:sz w:val="22"/>
          <w:szCs w:val="22"/>
        </w:rPr>
        <w:t>’s</w:t>
      </w:r>
      <w:r w:rsidR="00FC3B35" w:rsidRPr="009B3115">
        <w:rPr>
          <w:rFonts w:asciiTheme="majorHAnsi" w:eastAsia="Calibri" w:hAnsiTheme="majorHAnsi" w:cstheme="majorHAnsi"/>
          <w:sz w:val="22"/>
          <w:szCs w:val="22"/>
        </w:rPr>
        <w:t xml:space="preserve"> concerns, encourage them to contact relevant </w:t>
      </w:r>
      <w:r w:rsidR="005606CB" w:rsidRPr="009B3115">
        <w:rPr>
          <w:rFonts w:asciiTheme="majorHAnsi" w:eastAsia="Calibri" w:hAnsiTheme="majorHAnsi" w:cstheme="majorHAnsi"/>
          <w:sz w:val="22"/>
          <w:szCs w:val="22"/>
        </w:rPr>
        <w:t>providers</w:t>
      </w:r>
      <w:r w:rsidR="00FC3B35" w:rsidRPr="009B3115">
        <w:rPr>
          <w:rFonts w:asciiTheme="majorHAnsi" w:eastAsia="Calibri" w:hAnsiTheme="majorHAnsi" w:cstheme="majorHAnsi"/>
          <w:sz w:val="22"/>
          <w:szCs w:val="22"/>
        </w:rPr>
        <w:t xml:space="preserve"> if appropriate (e.g., contact their pain specialist if they report chronic pain), state that this treatment is intended to focus on specific cognitive complaints, and redirect t</w:t>
      </w:r>
      <w:r w:rsidR="005606CB" w:rsidRPr="009B3115">
        <w:rPr>
          <w:rFonts w:asciiTheme="majorHAnsi" w:eastAsia="Calibri" w:hAnsiTheme="majorHAnsi" w:cstheme="majorHAnsi"/>
          <w:sz w:val="22"/>
          <w:szCs w:val="22"/>
        </w:rPr>
        <w:t>hem t</w:t>
      </w:r>
      <w:r w:rsidR="00FC3B35" w:rsidRPr="009B3115">
        <w:rPr>
          <w:rFonts w:asciiTheme="majorHAnsi" w:eastAsia="Calibri" w:hAnsiTheme="majorHAnsi" w:cstheme="majorHAnsi"/>
          <w:sz w:val="22"/>
          <w:szCs w:val="22"/>
        </w:rPr>
        <w:t xml:space="preserve">o the </w:t>
      </w:r>
      <w:r w:rsidR="005606CB" w:rsidRPr="009B3115">
        <w:rPr>
          <w:rFonts w:asciiTheme="majorHAnsi" w:eastAsia="Calibri" w:hAnsiTheme="majorHAnsi" w:cstheme="majorHAnsi"/>
          <w:sz w:val="22"/>
          <w:szCs w:val="22"/>
        </w:rPr>
        <w:t>next item in the manual</w:t>
      </w:r>
      <w:r w:rsidR="00FC3B35" w:rsidRPr="009B3115">
        <w:rPr>
          <w:rFonts w:asciiTheme="majorHAnsi" w:eastAsia="Calibri" w:hAnsiTheme="majorHAnsi" w:cstheme="majorHAnsi"/>
          <w:sz w:val="22"/>
          <w:szCs w:val="22"/>
        </w:rPr>
        <w:t>.</w:t>
      </w:r>
    </w:p>
    <w:p w14:paraId="55FB51C0" w14:textId="77777777" w:rsidR="008232D7" w:rsidRPr="009B3115" w:rsidRDefault="008232D7" w:rsidP="003E55C4">
      <w:pPr>
        <w:snapToGrid w:val="0"/>
        <w:contextualSpacing/>
        <w:rPr>
          <w:rFonts w:asciiTheme="majorHAnsi" w:eastAsia="Calibri" w:hAnsiTheme="majorHAnsi" w:cstheme="majorHAnsi"/>
          <w:sz w:val="22"/>
          <w:szCs w:val="22"/>
        </w:rPr>
      </w:pPr>
    </w:p>
    <w:p w14:paraId="2436831E" w14:textId="77777777" w:rsidR="00F706B7" w:rsidRPr="009B3115" w:rsidRDefault="008232D7"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If needed, a statement such as the one below can help focus</w:t>
      </w:r>
      <w:r w:rsidR="00C71084" w:rsidRPr="009B3115">
        <w:rPr>
          <w:rFonts w:asciiTheme="majorHAnsi" w:eastAsia="Calibri" w:hAnsiTheme="majorHAnsi" w:cstheme="majorHAnsi"/>
          <w:sz w:val="22"/>
          <w:szCs w:val="22"/>
        </w:rPr>
        <w:t xml:space="preserve"> initial </w:t>
      </w:r>
      <w:r w:rsidRPr="009B3115">
        <w:rPr>
          <w:rFonts w:asciiTheme="majorHAnsi" w:eastAsia="Calibri" w:hAnsiTheme="majorHAnsi" w:cstheme="majorHAnsi"/>
          <w:sz w:val="22"/>
          <w:szCs w:val="22"/>
        </w:rPr>
        <w:t>discussion on the treatment:</w:t>
      </w:r>
    </w:p>
    <w:p w14:paraId="448AD9A5" w14:textId="5D33B869" w:rsidR="008232D7" w:rsidRPr="009B3115" w:rsidRDefault="008232D7"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 </w:t>
      </w:r>
    </w:p>
    <w:p w14:paraId="14158FB5" w14:textId="34CA7F8E" w:rsidR="008232D7" w:rsidRPr="009B3115" w:rsidRDefault="008232D7" w:rsidP="265F1214">
      <w:pPr>
        <w:snapToGrid w:val="0"/>
        <w:ind w:left="72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w:t>
      </w:r>
      <w:r w:rsidR="00C71084" w:rsidRPr="009B3115">
        <w:rPr>
          <w:rFonts w:asciiTheme="majorHAnsi" w:eastAsia="Calibri" w:hAnsiTheme="majorHAnsi" w:cstheme="majorHAnsi"/>
          <w:sz w:val="22"/>
          <w:szCs w:val="22"/>
        </w:rPr>
        <w:t>We will be talking today about</w:t>
      </w:r>
      <w:r w:rsidRPr="009B3115">
        <w:rPr>
          <w:rFonts w:asciiTheme="majorHAnsi" w:eastAsia="Calibri" w:hAnsiTheme="majorHAnsi" w:cstheme="majorHAnsi"/>
          <w:sz w:val="22"/>
          <w:szCs w:val="22"/>
        </w:rPr>
        <w:t xml:space="preserve"> the most important cognitive challenges that you want to focus on in therapy</w:t>
      </w:r>
      <w:r w:rsidR="00C71084" w:rsidRPr="009B3115">
        <w:rPr>
          <w:rFonts w:asciiTheme="majorHAnsi" w:eastAsia="Calibri" w:hAnsiTheme="majorHAnsi" w:cstheme="majorHAnsi"/>
          <w:sz w:val="22"/>
          <w:szCs w:val="22"/>
        </w:rPr>
        <w:t>. Before we do that</w:t>
      </w:r>
      <w:r w:rsidRPr="009B3115">
        <w:rPr>
          <w:rFonts w:asciiTheme="majorHAnsi" w:eastAsia="Calibri" w:hAnsiTheme="majorHAnsi" w:cstheme="majorHAnsi"/>
          <w:sz w:val="22"/>
          <w:szCs w:val="22"/>
        </w:rPr>
        <w:t>, I</w:t>
      </w:r>
      <w:r w:rsidR="00C71084" w:rsidRPr="009B3115">
        <w:rPr>
          <w:rFonts w:asciiTheme="majorHAnsi" w:eastAsia="Calibri" w:hAnsiTheme="majorHAnsi" w:cstheme="majorHAnsi"/>
          <w:sz w:val="22"/>
          <w:szCs w:val="22"/>
        </w:rPr>
        <w:t>’d like</w:t>
      </w:r>
      <w:r w:rsidRPr="009B3115">
        <w:rPr>
          <w:rFonts w:asciiTheme="majorHAnsi" w:eastAsia="Calibri" w:hAnsiTheme="majorHAnsi" w:cstheme="majorHAnsi"/>
          <w:sz w:val="22"/>
          <w:szCs w:val="22"/>
        </w:rPr>
        <w:t xml:space="preserve"> ask you briefly if there is anything that you would like me to be aware of about your experiences of </w:t>
      </w:r>
      <w:r w:rsidR="00C71084" w:rsidRPr="009B3115">
        <w:rPr>
          <w:rFonts w:asciiTheme="majorHAnsi" w:eastAsia="Calibri" w:hAnsiTheme="majorHAnsi" w:cstheme="majorHAnsi"/>
          <w:sz w:val="22"/>
          <w:szCs w:val="22"/>
        </w:rPr>
        <w:t>mild TBI or</w:t>
      </w:r>
      <w:r w:rsidRPr="009B3115">
        <w:rPr>
          <w:rFonts w:asciiTheme="majorHAnsi" w:eastAsia="Calibri" w:hAnsiTheme="majorHAnsi" w:cstheme="majorHAnsi"/>
          <w:sz w:val="22"/>
          <w:szCs w:val="22"/>
        </w:rPr>
        <w:t xml:space="preserve"> your current circumstances, that you think will affect your participation in this treatment</w:t>
      </w:r>
      <w:r w:rsidR="00C71084" w:rsidRPr="009B3115">
        <w:rPr>
          <w:rFonts w:asciiTheme="majorHAnsi" w:eastAsia="Calibri" w:hAnsiTheme="majorHAnsi" w:cstheme="majorHAnsi"/>
          <w:sz w:val="22"/>
          <w:szCs w:val="22"/>
        </w:rPr>
        <w:t>.</w:t>
      </w:r>
      <w:r w:rsidRPr="009B3115">
        <w:rPr>
          <w:rFonts w:asciiTheme="majorHAnsi" w:eastAsia="Calibri" w:hAnsiTheme="majorHAnsi" w:cstheme="majorHAnsi"/>
          <w:sz w:val="22"/>
          <w:szCs w:val="22"/>
        </w:rPr>
        <w:t>”</w:t>
      </w:r>
    </w:p>
    <w:p w14:paraId="4E39442E" w14:textId="77777777" w:rsidR="005608CD" w:rsidRPr="009B3115" w:rsidRDefault="005608CD" w:rsidP="265F1214">
      <w:pPr>
        <w:pStyle w:val="Heading1"/>
        <w:rPr>
          <w:rFonts w:cstheme="majorHAnsi"/>
          <w:szCs w:val="22"/>
        </w:rPr>
      </w:pPr>
    </w:p>
    <w:p w14:paraId="49FA1F33" w14:textId="7522D876" w:rsidR="00B5304C" w:rsidRPr="009B3115" w:rsidRDefault="00B5304C" w:rsidP="265F1214">
      <w:pPr>
        <w:pStyle w:val="Heading1"/>
        <w:rPr>
          <w:rFonts w:cstheme="majorHAnsi"/>
          <w:szCs w:val="22"/>
        </w:rPr>
      </w:pPr>
      <w:bookmarkStart w:id="6" w:name="_Toc201763591"/>
      <w:r w:rsidRPr="009B3115">
        <w:rPr>
          <w:rFonts w:cstheme="majorHAnsi"/>
          <w:szCs w:val="22"/>
        </w:rPr>
        <w:t>2.</w:t>
      </w:r>
      <w:r w:rsidR="006253A6" w:rsidRPr="009B3115">
        <w:rPr>
          <w:rFonts w:cstheme="majorHAnsi"/>
          <w:szCs w:val="22"/>
        </w:rPr>
        <w:t>1.1</w:t>
      </w:r>
      <w:r w:rsidRPr="009B3115">
        <w:rPr>
          <w:rFonts w:cstheme="majorHAnsi"/>
          <w:szCs w:val="22"/>
        </w:rPr>
        <w:t xml:space="preserve"> Introduction to the Treatment Framework and General Structure</w:t>
      </w:r>
      <w:bookmarkEnd w:id="6"/>
    </w:p>
    <w:p w14:paraId="0C5D95D2" w14:textId="77777777" w:rsidR="00B5304C" w:rsidRPr="009B3115" w:rsidRDefault="00B5304C" w:rsidP="003B645B">
      <w:pPr>
        <w:pBdr>
          <w:top w:val="nil"/>
          <w:left w:val="nil"/>
          <w:bottom w:val="nil"/>
          <w:right w:val="nil"/>
          <w:between w:val="nil"/>
        </w:pBdr>
        <w:snapToGrid w:val="0"/>
        <w:contextualSpacing/>
        <w:rPr>
          <w:rFonts w:asciiTheme="majorHAnsi" w:eastAsia="Calibri" w:hAnsiTheme="majorHAnsi" w:cstheme="majorHAnsi"/>
          <w:sz w:val="22"/>
          <w:szCs w:val="22"/>
        </w:rPr>
      </w:pPr>
    </w:p>
    <w:p w14:paraId="7D49462B" w14:textId="47E976F8" w:rsidR="00B5304C" w:rsidRPr="009B3115" w:rsidRDefault="003301CE" w:rsidP="265F1214">
      <w:pPr>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w:t>
      </w:r>
      <w:r w:rsidR="00C12896" w:rsidRPr="009B3115">
        <w:rPr>
          <w:rFonts w:asciiTheme="majorHAnsi" w:eastAsia="Calibri" w:hAnsiTheme="majorHAnsi" w:cstheme="majorHAnsi"/>
          <w:sz w:val="22"/>
          <w:szCs w:val="22"/>
        </w:rPr>
        <w:t>n this part of the session, the target</w:t>
      </w:r>
      <w:r w:rsidR="00A104C2" w:rsidRPr="009B3115">
        <w:rPr>
          <w:rFonts w:asciiTheme="majorHAnsi" w:eastAsia="Calibri" w:hAnsiTheme="majorHAnsi" w:cstheme="majorHAnsi"/>
          <w:sz w:val="22"/>
          <w:szCs w:val="22"/>
        </w:rPr>
        <w:t xml:space="preserve"> for the </w:t>
      </w:r>
      <w:r w:rsidR="00A567E8" w:rsidRPr="009B3115">
        <w:rPr>
          <w:rFonts w:asciiTheme="majorHAnsi" w:eastAsia="Calibri" w:hAnsiTheme="majorHAnsi" w:cstheme="majorHAnsi"/>
          <w:sz w:val="22"/>
          <w:szCs w:val="22"/>
        </w:rPr>
        <w:t>patient</w:t>
      </w:r>
      <w:r w:rsidR="00C12896" w:rsidRPr="009B3115">
        <w:rPr>
          <w:rFonts w:asciiTheme="majorHAnsi" w:eastAsia="Calibri" w:hAnsiTheme="majorHAnsi" w:cstheme="majorHAnsi"/>
          <w:sz w:val="22"/>
          <w:szCs w:val="22"/>
        </w:rPr>
        <w:t xml:space="preserve"> is</w:t>
      </w:r>
      <w:r w:rsidR="005608CD" w:rsidRPr="009B3115">
        <w:rPr>
          <w:rFonts w:asciiTheme="majorHAnsi" w:eastAsia="Calibri" w:hAnsiTheme="majorHAnsi" w:cstheme="majorHAnsi"/>
          <w:sz w:val="22"/>
          <w:szCs w:val="22"/>
        </w:rPr>
        <w:t xml:space="preserve"> </w:t>
      </w:r>
      <w:r w:rsidR="00B5304C" w:rsidRPr="009B3115">
        <w:rPr>
          <w:rFonts w:asciiTheme="majorHAnsi" w:eastAsia="Calibri" w:hAnsiTheme="majorHAnsi" w:cstheme="majorHAnsi"/>
          <w:i/>
          <w:sz w:val="22"/>
          <w:szCs w:val="22"/>
        </w:rPr>
        <w:t>increase</w:t>
      </w:r>
      <w:r w:rsidR="00A104C2" w:rsidRPr="009B3115">
        <w:rPr>
          <w:rFonts w:asciiTheme="majorHAnsi" w:eastAsia="Calibri" w:hAnsiTheme="majorHAnsi" w:cstheme="majorHAnsi"/>
          <w:i/>
          <w:sz w:val="22"/>
          <w:szCs w:val="22"/>
        </w:rPr>
        <w:t>d</w:t>
      </w:r>
      <w:r w:rsidR="00B5304C" w:rsidRPr="009B3115">
        <w:rPr>
          <w:rFonts w:asciiTheme="majorHAnsi" w:eastAsia="Calibri" w:hAnsiTheme="majorHAnsi" w:cstheme="majorHAnsi"/>
          <w:i/>
          <w:sz w:val="22"/>
          <w:szCs w:val="22"/>
        </w:rPr>
        <w:t xml:space="preserve"> knowledge about the treatment model</w:t>
      </w:r>
      <w:r w:rsidR="00B5304C" w:rsidRPr="009B3115">
        <w:rPr>
          <w:rFonts w:asciiTheme="majorHAnsi" w:eastAsia="Calibri" w:hAnsiTheme="majorHAnsi" w:cstheme="majorHAnsi"/>
          <w:sz w:val="22"/>
          <w:szCs w:val="22"/>
        </w:rPr>
        <w:t xml:space="preserve">. </w:t>
      </w:r>
      <w:r w:rsidR="00A104C2" w:rsidRPr="009B3115">
        <w:rPr>
          <w:rFonts w:asciiTheme="majorHAnsi" w:eastAsia="Calibri" w:hAnsiTheme="majorHAnsi" w:cstheme="majorHAnsi"/>
          <w:sz w:val="22"/>
          <w:szCs w:val="22"/>
        </w:rPr>
        <w:t xml:space="preserve">The first ingredient for increasing </w:t>
      </w:r>
      <w:r w:rsidR="00A567E8" w:rsidRPr="009B3115">
        <w:rPr>
          <w:rFonts w:asciiTheme="majorHAnsi" w:eastAsia="Calibri" w:hAnsiTheme="majorHAnsi" w:cstheme="majorHAnsi"/>
          <w:sz w:val="22"/>
          <w:szCs w:val="22"/>
        </w:rPr>
        <w:t>patient</w:t>
      </w:r>
      <w:r w:rsidR="00A104C2" w:rsidRPr="009B3115">
        <w:rPr>
          <w:rFonts w:asciiTheme="majorHAnsi" w:eastAsia="Calibri" w:hAnsiTheme="majorHAnsi" w:cstheme="majorHAnsi"/>
          <w:sz w:val="22"/>
          <w:szCs w:val="22"/>
        </w:rPr>
        <w:t xml:space="preserve"> knowledge is to provide</w:t>
      </w:r>
      <w:r w:rsidR="00B5304C" w:rsidRPr="009B3115">
        <w:rPr>
          <w:rFonts w:asciiTheme="majorHAnsi" w:eastAsia="Calibri" w:hAnsiTheme="majorHAnsi" w:cstheme="majorHAnsi"/>
          <w:sz w:val="22"/>
          <w:szCs w:val="22"/>
        </w:rPr>
        <w:t xml:space="preserve"> an overview of the approach we’re using in STAR-C and why we’re using it. </w:t>
      </w:r>
      <w:r w:rsidR="00A104C2" w:rsidRPr="009B3115">
        <w:rPr>
          <w:rFonts w:asciiTheme="majorHAnsi" w:eastAsia="Calibri" w:hAnsiTheme="majorHAnsi" w:cstheme="majorHAnsi"/>
          <w:sz w:val="22"/>
          <w:szCs w:val="22"/>
        </w:rPr>
        <w:t>Here is sample wording to introduce your overview</w:t>
      </w:r>
      <w:r w:rsidR="00B5304C" w:rsidRPr="009B3115">
        <w:rPr>
          <w:rFonts w:asciiTheme="majorHAnsi" w:eastAsia="Calibri" w:hAnsiTheme="majorHAnsi" w:cstheme="majorHAnsi"/>
          <w:sz w:val="22"/>
          <w:szCs w:val="22"/>
        </w:rPr>
        <w:t xml:space="preserve">: </w:t>
      </w:r>
    </w:p>
    <w:p w14:paraId="7713612F" w14:textId="77777777" w:rsidR="00FC13D2" w:rsidRPr="009B3115" w:rsidRDefault="00FC13D2" w:rsidP="003B645B">
      <w:pPr>
        <w:pBdr>
          <w:top w:val="nil"/>
          <w:left w:val="nil"/>
          <w:bottom w:val="nil"/>
          <w:right w:val="nil"/>
          <w:between w:val="nil"/>
        </w:pBdr>
        <w:snapToGrid w:val="0"/>
        <w:contextualSpacing/>
        <w:rPr>
          <w:rFonts w:asciiTheme="majorHAnsi" w:eastAsia="Calibri" w:hAnsiTheme="majorHAnsi" w:cstheme="majorHAnsi"/>
          <w:sz w:val="22"/>
          <w:szCs w:val="22"/>
        </w:rPr>
      </w:pPr>
    </w:p>
    <w:p w14:paraId="0416208A" w14:textId="2C9881FA" w:rsidR="00B5304C" w:rsidRPr="009B3115" w:rsidRDefault="00FC13D2" w:rsidP="00B5304C">
      <w:pPr>
        <w:snapToGrid w:val="0"/>
        <w:ind w:left="72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w:t>
      </w:r>
      <w:r w:rsidR="003571B8" w:rsidRPr="009B3115">
        <w:rPr>
          <w:rFonts w:asciiTheme="majorHAnsi" w:eastAsia="Calibri" w:hAnsiTheme="majorHAnsi" w:cstheme="majorHAnsi"/>
          <w:sz w:val="22"/>
          <w:szCs w:val="22"/>
        </w:rPr>
        <w:t xml:space="preserve">The aim of this study is to </w:t>
      </w:r>
      <w:r w:rsidR="00F04F65" w:rsidRPr="009B3115">
        <w:rPr>
          <w:rFonts w:asciiTheme="majorHAnsi" w:eastAsia="Calibri" w:hAnsiTheme="majorHAnsi" w:cstheme="majorHAnsi"/>
          <w:sz w:val="22"/>
          <w:szCs w:val="22"/>
        </w:rPr>
        <w:t>determine if this</w:t>
      </w:r>
      <w:r w:rsidR="003571B8" w:rsidRPr="009B3115">
        <w:rPr>
          <w:rFonts w:asciiTheme="majorHAnsi" w:eastAsia="Calibri" w:hAnsiTheme="majorHAnsi" w:cstheme="majorHAnsi"/>
          <w:sz w:val="22"/>
          <w:szCs w:val="22"/>
        </w:rPr>
        <w:t xml:space="preserve"> method</w:t>
      </w:r>
      <w:r w:rsidR="00F04F65" w:rsidRPr="009B3115">
        <w:rPr>
          <w:rFonts w:asciiTheme="majorHAnsi" w:eastAsia="Calibri" w:hAnsiTheme="majorHAnsi" w:cstheme="majorHAnsi"/>
          <w:sz w:val="22"/>
          <w:szCs w:val="22"/>
        </w:rPr>
        <w:t xml:space="preserve"> of cognitive rehabilitation will</w:t>
      </w:r>
      <w:r w:rsidR="003571B8" w:rsidRPr="009B3115">
        <w:rPr>
          <w:rFonts w:asciiTheme="majorHAnsi" w:eastAsia="Calibri" w:hAnsiTheme="majorHAnsi" w:cstheme="majorHAnsi"/>
          <w:sz w:val="22"/>
          <w:szCs w:val="22"/>
        </w:rPr>
        <w:t xml:space="preserve"> help </w:t>
      </w:r>
      <w:r w:rsidR="00966044" w:rsidRPr="009B3115">
        <w:rPr>
          <w:rFonts w:asciiTheme="majorHAnsi" w:eastAsia="Calibri" w:hAnsiTheme="majorHAnsi" w:cstheme="majorHAnsi"/>
          <w:sz w:val="22"/>
          <w:szCs w:val="22"/>
        </w:rPr>
        <w:t xml:space="preserve">people </w:t>
      </w:r>
      <w:r w:rsidR="003571B8" w:rsidRPr="009B3115">
        <w:rPr>
          <w:rFonts w:asciiTheme="majorHAnsi" w:eastAsia="Calibri" w:hAnsiTheme="majorHAnsi" w:cstheme="majorHAnsi"/>
          <w:sz w:val="22"/>
          <w:szCs w:val="22"/>
        </w:rPr>
        <w:t xml:space="preserve">with </w:t>
      </w:r>
      <w:proofErr w:type="spellStart"/>
      <w:r w:rsidR="003571B8" w:rsidRPr="009B3115">
        <w:rPr>
          <w:rFonts w:asciiTheme="majorHAnsi" w:eastAsia="Calibri" w:hAnsiTheme="majorHAnsi" w:cstheme="majorHAnsi"/>
          <w:sz w:val="22"/>
          <w:szCs w:val="22"/>
        </w:rPr>
        <w:t>mTBI</w:t>
      </w:r>
      <w:proofErr w:type="spellEnd"/>
      <w:r w:rsidR="003571B8" w:rsidRPr="009B3115">
        <w:rPr>
          <w:rFonts w:asciiTheme="majorHAnsi" w:eastAsia="Calibri" w:hAnsiTheme="majorHAnsi" w:cstheme="majorHAnsi"/>
          <w:sz w:val="22"/>
          <w:szCs w:val="22"/>
        </w:rPr>
        <w:t xml:space="preserve"> achieve their goals for cognitive function in everyday life. In this first session, we will be working to identify goals that are most important to you now for treatment. First, </w:t>
      </w:r>
      <w:r w:rsidR="00B5304C" w:rsidRPr="009B3115">
        <w:rPr>
          <w:rFonts w:asciiTheme="majorHAnsi" w:eastAsia="Calibri" w:hAnsiTheme="majorHAnsi" w:cstheme="majorHAnsi"/>
          <w:sz w:val="22"/>
          <w:szCs w:val="22"/>
        </w:rPr>
        <w:t>I’d like to explain the approach we’re using in the study.</w:t>
      </w:r>
      <w:r w:rsidRPr="009B3115">
        <w:rPr>
          <w:rFonts w:asciiTheme="majorHAnsi" w:eastAsia="Calibri" w:hAnsiTheme="majorHAnsi" w:cstheme="majorHAnsi"/>
          <w:sz w:val="22"/>
          <w:szCs w:val="22"/>
        </w:rPr>
        <w:t>”</w:t>
      </w:r>
      <w:r w:rsidR="00B5304C" w:rsidRPr="009B3115">
        <w:rPr>
          <w:rFonts w:asciiTheme="majorHAnsi" w:eastAsia="Calibri" w:hAnsiTheme="majorHAnsi" w:cstheme="majorHAnsi"/>
          <w:sz w:val="22"/>
          <w:szCs w:val="22"/>
        </w:rPr>
        <w:t xml:space="preserve"> </w:t>
      </w:r>
    </w:p>
    <w:p w14:paraId="5FEB0966" w14:textId="77777777" w:rsidR="00B5304C" w:rsidRPr="009B3115" w:rsidRDefault="00B5304C" w:rsidP="00B5304C">
      <w:pPr>
        <w:pBdr>
          <w:top w:val="nil"/>
          <w:left w:val="nil"/>
          <w:bottom w:val="nil"/>
          <w:right w:val="nil"/>
          <w:between w:val="nil"/>
        </w:pBdr>
        <w:snapToGrid w:val="0"/>
        <w:contextualSpacing/>
        <w:rPr>
          <w:rFonts w:asciiTheme="majorHAnsi" w:eastAsia="Calibri" w:hAnsiTheme="majorHAnsi" w:cstheme="majorHAnsi"/>
          <w:sz w:val="22"/>
          <w:szCs w:val="22"/>
        </w:rPr>
      </w:pPr>
    </w:p>
    <w:p w14:paraId="499AB8BC" w14:textId="03B46602" w:rsidR="00B5304C" w:rsidRPr="009B3115" w:rsidRDefault="00784940" w:rsidP="265F1214">
      <w:pPr>
        <w:pBdr>
          <w:top w:val="nil"/>
          <w:left w:val="nil"/>
          <w:bottom w:val="nil"/>
          <w:right w:val="nil"/>
          <w:between w:val="nil"/>
        </w:pBdr>
        <w:snapToGrid w:val="0"/>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Tell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that you want to make sure you’re both “on the same page”</w:t>
      </w:r>
      <w:r w:rsidR="00F21CD4" w:rsidRPr="009B3115">
        <w:rPr>
          <w:rFonts w:asciiTheme="majorHAnsi" w:eastAsia="Calibri" w:hAnsiTheme="majorHAnsi" w:cstheme="majorHAnsi"/>
          <w:sz w:val="22"/>
          <w:szCs w:val="22"/>
        </w:rPr>
        <w:t xml:space="preserve"> about the treatment approach</w:t>
      </w:r>
      <w:r w:rsidRPr="009B3115">
        <w:rPr>
          <w:rFonts w:asciiTheme="majorHAnsi" w:eastAsia="Calibri" w:hAnsiTheme="majorHAnsi" w:cstheme="majorHAnsi"/>
          <w:sz w:val="22"/>
          <w:szCs w:val="22"/>
        </w:rPr>
        <w:t xml:space="preserve">, so you’ll be asking them to </w:t>
      </w:r>
      <w:r w:rsidR="00F21CD4" w:rsidRPr="009B3115">
        <w:rPr>
          <w:rFonts w:asciiTheme="majorHAnsi" w:eastAsia="Calibri" w:hAnsiTheme="majorHAnsi" w:cstheme="majorHAnsi"/>
          <w:sz w:val="22"/>
          <w:szCs w:val="22"/>
        </w:rPr>
        <w:t>tell</w:t>
      </w:r>
      <w:r w:rsidRPr="009B3115">
        <w:rPr>
          <w:rFonts w:asciiTheme="majorHAnsi" w:eastAsia="Calibri" w:hAnsiTheme="majorHAnsi" w:cstheme="majorHAnsi"/>
          <w:sz w:val="22"/>
          <w:szCs w:val="22"/>
        </w:rPr>
        <w:t xml:space="preserve"> you back the main points after you explain them. You can ask what might help them remember these main points, e.g., if they’d like to write them down to help them remember. Next, </w:t>
      </w:r>
      <w:r w:rsidR="00F21CD4" w:rsidRPr="009B3115">
        <w:rPr>
          <w:rFonts w:asciiTheme="majorHAnsi" w:eastAsia="Calibri" w:hAnsiTheme="majorHAnsi" w:cstheme="majorHAnsi"/>
          <w:sz w:val="22"/>
          <w:szCs w:val="22"/>
        </w:rPr>
        <w:t>explain</w:t>
      </w:r>
      <w:r w:rsidRPr="009B3115">
        <w:rPr>
          <w:rFonts w:asciiTheme="majorHAnsi" w:eastAsia="Calibri" w:hAnsiTheme="majorHAnsi" w:cstheme="majorHAnsi"/>
          <w:sz w:val="22"/>
          <w:szCs w:val="22"/>
        </w:rPr>
        <w:t xml:space="preserve"> these main points of the treatment approach</w:t>
      </w:r>
      <w:r w:rsidR="00B5304C" w:rsidRPr="009B3115">
        <w:rPr>
          <w:rFonts w:asciiTheme="majorHAnsi" w:eastAsia="Calibri" w:hAnsiTheme="majorHAnsi" w:cstheme="majorHAnsi"/>
          <w:sz w:val="22"/>
          <w:szCs w:val="22"/>
        </w:rPr>
        <w:t>:</w:t>
      </w:r>
    </w:p>
    <w:p w14:paraId="1D5AA775" w14:textId="77777777" w:rsidR="00F438B1" w:rsidRPr="009B3115" w:rsidRDefault="00F438B1" w:rsidP="00F438B1">
      <w:pPr>
        <w:pStyle w:val="ListParagraph"/>
        <w:numPr>
          <w:ilvl w:val="0"/>
          <w:numId w:val="30"/>
        </w:numPr>
        <w:pBdr>
          <w:top w:val="nil"/>
          <w:left w:val="nil"/>
          <w:bottom w:val="nil"/>
          <w:right w:val="nil"/>
          <w:between w:val="nil"/>
        </w:pBdr>
        <w:snapToGrid w:val="0"/>
        <w:spacing w:line="240" w:lineRule="auto"/>
        <w:rPr>
          <w:rFonts w:asciiTheme="majorHAnsi" w:eastAsia="Calibri" w:hAnsiTheme="majorHAnsi" w:cstheme="majorHAnsi"/>
        </w:rPr>
      </w:pPr>
      <w:r w:rsidRPr="009B3115">
        <w:rPr>
          <w:rFonts w:asciiTheme="majorHAnsi" w:eastAsia="Calibri" w:hAnsiTheme="majorHAnsi" w:cstheme="majorHAnsi"/>
        </w:rPr>
        <w:t>Our focus is on you doing what you need to do so you can return to being successful in activities that are important and meaningful to you.</w:t>
      </w:r>
    </w:p>
    <w:p w14:paraId="4FADE16F" w14:textId="35BE015E" w:rsidR="00B5304C" w:rsidRPr="009B3115" w:rsidRDefault="00B5304C" w:rsidP="00B5304C">
      <w:pPr>
        <w:pStyle w:val="ListParagraph"/>
        <w:numPr>
          <w:ilvl w:val="0"/>
          <w:numId w:val="30"/>
        </w:numPr>
        <w:pBdr>
          <w:top w:val="nil"/>
          <w:left w:val="nil"/>
          <w:bottom w:val="nil"/>
          <w:right w:val="nil"/>
          <w:between w:val="nil"/>
        </w:pBdr>
        <w:snapToGrid w:val="0"/>
        <w:spacing w:line="240" w:lineRule="auto"/>
        <w:rPr>
          <w:rFonts w:asciiTheme="majorHAnsi" w:eastAsia="Calibri" w:hAnsiTheme="majorHAnsi" w:cstheme="majorHAnsi"/>
        </w:rPr>
      </w:pPr>
      <w:r w:rsidRPr="009B3115">
        <w:rPr>
          <w:rFonts w:asciiTheme="majorHAnsi" w:eastAsia="Calibri" w:hAnsiTheme="majorHAnsi" w:cstheme="majorHAnsi"/>
        </w:rPr>
        <w:t xml:space="preserve">Our aim is to help you </w:t>
      </w:r>
      <w:r w:rsidR="00A104C2" w:rsidRPr="009B3115">
        <w:rPr>
          <w:rFonts w:asciiTheme="majorHAnsi" w:eastAsia="Calibri" w:hAnsiTheme="majorHAnsi" w:cstheme="majorHAnsi"/>
        </w:rPr>
        <w:t>succeed</w:t>
      </w:r>
      <w:r w:rsidRPr="009B3115">
        <w:rPr>
          <w:rFonts w:asciiTheme="majorHAnsi" w:eastAsia="Calibri" w:hAnsiTheme="majorHAnsi" w:cstheme="majorHAnsi"/>
        </w:rPr>
        <w:t xml:space="preserve"> in roles that are important to you, not “re-train” cognitive functions, as so far re-training has not been shown to </w:t>
      </w:r>
      <w:r w:rsidR="00E90237" w:rsidRPr="009B3115">
        <w:rPr>
          <w:rFonts w:asciiTheme="majorHAnsi" w:eastAsia="Calibri" w:hAnsiTheme="majorHAnsi" w:cstheme="majorHAnsi"/>
        </w:rPr>
        <w:t>translate into better function in</w:t>
      </w:r>
      <w:r w:rsidRPr="009B3115">
        <w:rPr>
          <w:rFonts w:asciiTheme="majorHAnsi" w:eastAsia="Calibri" w:hAnsiTheme="majorHAnsi" w:cstheme="majorHAnsi"/>
        </w:rPr>
        <w:t xml:space="preserve"> everyday lif</w:t>
      </w:r>
      <w:r w:rsidR="00E90237" w:rsidRPr="009B3115">
        <w:rPr>
          <w:rFonts w:asciiTheme="majorHAnsi" w:eastAsia="Calibri" w:hAnsiTheme="majorHAnsi" w:cstheme="majorHAnsi"/>
        </w:rPr>
        <w:t>e</w:t>
      </w:r>
      <w:r w:rsidRPr="009B3115">
        <w:rPr>
          <w:rFonts w:asciiTheme="majorHAnsi" w:eastAsia="Calibri" w:hAnsiTheme="majorHAnsi" w:cstheme="majorHAnsi"/>
        </w:rPr>
        <w:t>.</w:t>
      </w:r>
    </w:p>
    <w:p w14:paraId="218F008C" w14:textId="4B11224D" w:rsidR="00B5304C" w:rsidRPr="009B3115" w:rsidRDefault="00B5304C" w:rsidP="00F438B1">
      <w:pPr>
        <w:pStyle w:val="ListParagraph"/>
        <w:numPr>
          <w:ilvl w:val="0"/>
          <w:numId w:val="30"/>
        </w:numPr>
        <w:pBdr>
          <w:top w:val="nil"/>
          <w:left w:val="nil"/>
          <w:bottom w:val="nil"/>
          <w:right w:val="nil"/>
          <w:between w:val="nil"/>
        </w:pBdr>
        <w:snapToGrid w:val="0"/>
        <w:spacing w:line="240" w:lineRule="auto"/>
        <w:rPr>
          <w:rFonts w:asciiTheme="majorHAnsi" w:eastAsia="Calibri" w:hAnsiTheme="majorHAnsi" w:cstheme="majorHAnsi"/>
        </w:rPr>
      </w:pPr>
      <w:r w:rsidRPr="009B3115">
        <w:rPr>
          <w:rFonts w:asciiTheme="majorHAnsi" w:eastAsia="Calibri" w:hAnsiTheme="majorHAnsi" w:cstheme="majorHAnsi"/>
        </w:rPr>
        <w:t xml:space="preserve">This therapy is going to require a lot of practice using strategies, as Practice Makes Habits. </w:t>
      </w:r>
      <w:r w:rsidRPr="009B3115">
        <w:rPr>
          <w:rFonts w:asciiTheme="majorHAnsi" w:eastAsia="Calibri" w:hAnsiTheme="majorHAnsi" w:cstheme="majorHAnsi"/>
          <w:b/>
          <w:bCs/>
        </w:rPr>
        <w:t xml:space="preserve">It is critical </w:t>
      </w:r>
      <w:r w:rsidR="002C633B" w:rsidRPr="009B3115">
        <w:rPr>
          <w:rFonts w:asciiTheme="majorHAnsi" w:eastAsia="Calibri" w:hAnsiTheme="majorHAnsi" w:cstheme="majorHAnsi"/>
          <w:b/>
          <w:bCs/>
        </w:rPr>
        <w:t>for the clinician to</w:t>
      </w:r>
      <w:r w:rsidRPr="009B3115">
        <w:rPr>
          <w:rFonts w:asciiTheme="majorHAnsi" w:eastAsia="Calibri" w:hAnsiTheme="majorHAnsi" w:cstheme="majorHAnsi"/>
          <w:b/>
          <w:bCs/>
        </w:rPr>
        <w:t xml:space="preserve"> emphasize the time and effort commitment for the study: it is short and </w:t>
      </w:r>
      <w:r w:rsidR="00020660" w:rsidRPr="009B3115">
        <w:rPr>
          <w:rFonts w:asciiTheme="majorHAnsi" w:eastAsia="Calibri" w:hAnsiTheme="majorHAnsi" w:cstheme="majorHAnsi"/>
          <w:b/>
          <w:bCs/>
        </w:rPr>
        <w:t>focused</w:t>
      </w:r>
      <w:r w:rsidRPr="009B3115">
        <w:rPr>
          <w:rFonts w:asciiTheme="majorHAnsi" w:eastAsia="Calibri" w:hAnsiTheme="majorHAnsi" w:cstheme="majorHAnsi"/>
          <w:b/>
          <w:bCs/>
        </w:rPr>
        <w:t>, and it will require homework</w:t>
      </w:r>
      <w:r w:rsidRPr="009B3115">
        <w:rPr>
          <w:rFonts w:asciiTheme="majorHAnsi" w:eastAsia="Calibri" w:hAnsiTheme="majorHAnsi" w:cstheme="majorHAnsi"/>
        </w:rPr>
        <w:t>.</w:t>
      </w:r>
    </w:p>
    <w:p w14:paraId="0614B336" w14:textId="1CC5CC18" w:rsidR="00B5304C" w:rsidRPr="009B3115" w:rsidRDefault="00B5304C" w:rsidP="00B5304C">
      <w:pPr>
        <w:pStyle w:val="ListParagraph"/>
        <w:numPr>
          <w:ilvl w:val="0"/>
          <w:numId w:val="30"/>
        </w:numPr>
        <w:pBdr>
          <w:top w:val="nil"/>
          <w:left w:val="nil"/>
          <w:bottom w:val="nil"/>
          <w:right w:val="nil"/>
          <w:between w:val="nil"/>
        </w:pBdr>
        <w:snapToGrid w:val="0"/>
        <w:spacing w:line="240" w:lineRule="auto"/>
        <w:rPr>
          <w:rFonts w:asciiTheme="majorHAnsi" w:eastAsia="Calibri" w:hAnsiTheme="majorHAnsi" w:cstheme="majorHAnsi"/>
        </w:rPr>
      </w:pPr>
      <w:r w:rsidRPr="009B3115">
        <w:rPr>
          <w:rFonts w:asciiTheme="majorHAnsi" w:eastAsia="Calibri" w:hAnsiTheme="majorHAnsi" w:cstheme="majorHAnsi"/>
        </w:rPr>
        <w:lastRenderedPageBreak/>
        <w:t>Our philosophy is “you can do it, we can help” (borrowed from Home Depot), so we are coaches rather than “fixing” the problem for you.</w:t>
      </w:r>
    </w:p>
    <w:p w14:paraId="6B336B30" w14:textId="77777777" w:rsidR="003036ED" w:rsidRPr="009B3115" w:rsidRDefault="003036ED" w:rsidP="003B645B">
      <w:pPr>
        <w:pBdr>
          <w:top w:val="nil"/>
          <w:left w:val="nil"/>
          <w:bottom w:val="nil"/>
          <w:right w:val="nil"/>
          <w:between w:val="nil"/>
        </w:pBdr>
        <w:snapToGrid w:val="0"/>
        <w:rPr>
          <w:rFonts w:asciiTheme="majorHAnsi" w:eastAsia="Calibri" w:hAnsiTheme="majorHAnsi" w:cstheme="majorHAnsi"/>
          <w:sz w:val="22"/>
          <w:szCs w:val="22"/>
        </w:rPr>
      </w:pPr>
    </w:p>
    <w:p w14:paraId="632BC282" w14:textId="57D73203" w:rsidR="00B5304C" w:rsidRPr="009B3115" w:rsidRDefault="00A104C2" w:rsidP="265F1214">
      <w:pPr>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After you explain the treatment </w:t>
      </w:r>
      <w:r w:rsidR="00784940" w:rsidRPr="009B3115">
        <w:rPr>
          <w:rFonts w:asciiTheme="majorHAnsi" w:eastAsia="Calibri" w:hAnsiTheme="majorHAnsi" w:cstheme="majorHAnsi"/>
          <w:sz w:val="22"/>
          <w:szCs w:val="22"/>
        </w:rPr>
        <w:t>approach</w:t>
      </w:r>
      <w:r w:rsidRPr="009B3115">
        <w:rPr>
          <w:rFonts w:asciiTheme="majorHAnsi" w:eastAsia="Calibri" w:hAnsiTheme="majorHAnsi" w:cstheme="majorHAnsi"/>
          <w:sz w:val="22"/>
          <w:szCs w:val="22"/>
        </w:rPr>
        <w:t>, as</w:t>
      </w:r>
      <w:r w:rsidR="00784940" w:rsidRPr="009B3115">
        <w:rPr>
          <w:rFonts w:asciiTheme="majorHAnsi" w:eastAsia="Calibri" w:hAnsiTheme="majorHAnsi" w:cstheme="majorHAnsi"/>
          <w:sz w:val="22"/>
          <w:szCs w:val="22"/>
        </w:rPr>
        <w:t>k</w:t>
      </w:r>
      <w:r w:rsidRPr="009B3115">
        <w:rPr>
          <w:rFonts w:asciiTheme="majorHAnsi" w:eastAsia="Calibri" w:hAnsiTheme="majorHAnsi" w:cstheme="majorHAnsi"/>
          <w:sz w:val="22"/>
          <w:szCs w:val="22"/>
        </w:rPr>
        <w:t xml:space="preserve">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to ‘teach you back’ the main points of your explanation. The teach-back is the </w:t>
      </w:r>
      <w:r w:rsidRPr="009B3115">
        <w:rPr>
          <w:rFonts w:asciiTheme="majorHAnsi" w:eastAsia="Calibri" w:hAnsiTheme="majorHAnsi" w:cstheme="majorHAnsi"/>
          <w:i/>
          <w:iCs/>
          <w:sz w:val="22"/>
          <w:szCs w:val="22"/>
        </w:rPr>
        <w:t>outcome measure</w:t>
      </w:r>
      <w:r w:rsidRPr="009B3115">
        <w:rPr>
          <w:rFonts w:asciiTheme="majorHAnsi" w:eastAsia="Calibri" w:hAnsiTheme="majorHAnsi" w:cstheme="majorHAnsi"/>
          <w:sz w:val="22"/>
          <w:szCs w:val="22"/>
        </w:rPr>
        <w:t xml:space="preserve"> for the </w:t>
      </w:r>
      <w:r w:rsidRPr="009B3115">
        <w:rPr>
          <w:rFonts w:asciiTheme="majorHAnsi" w:eastAsia="Calibri" w:hAnsiTheme="majorHAnsi" w:cstheme="majorHAnsi"/>
          <w:i/>
          <w:iCs/>
          <w:sz w:val="22"/>
          <w:szCs w:val="22"/>
        </w:rPr>
        <w:t>target</w:t>
      </w:r>
      <w:r w:rsidRPr="009B3115">
        <w:rPr>
          <w:rFonts w:asciiTheme="majorHAnsi" w:eastAsia="Calibri" w:hAnsiTheme="majorHAnsi" w:cstheme="majorHAnsi"/>
          <w:sz w:val="22"/>
          <w:szCs w:val="22"/>
        </w:rPr>
        <w:t xml:space="preserve"> of increased knowledge about the treatment model</w:t>
      </w:r>
      <w:r w:rsidR="003036ED" w:rsidRPr="009B3115">
        <w:rPr>
          <w:rFonts w:asciiTheme="majorHAnsi" w:eastAsia="Calibri" w:hAnsiTheme="majorHAnsi" w:cstheme="majorHAnsi"/>
          <w:sz w:val="22"/>
          <w:szCs w:val="22"/>
        </w:rPr>
        <w:t xml:space="preserve">. If the </w:t>
      </w:r>
      <w:r w:rsidR="00A567E8" w:rsidRPr="009B3115">
        <w:rPr>
          <w:rFonts w:asciiTheme="majorHAnsi" w:eastAsia="Calibri" w:hAnsiTheme="majorHAnsi" w:cstheme="majorHAnsi"/>
          <w:sz w:val="22"/>
          <w:szCs w:val="22"/>
        </w:rPr>
        <w:t>patient</w:t>
      </w:r>
      <w:r w:rsidR="003036ED" w:rsidRPr="009B3115">
        <w:rPr>
          <w:rFonts w:asciiTheme="majorHAnsi" w:eastAsia="Calibri" w:hAnsiTheme="majorHAnsi" w:cstheme="majorHAnsi"/>
          <w:sz w:val="22"/>
          <w:szCs w:val="22"/>
        </w:rPr>
        <w:t xml:space="preserve"> cannot recall </w:t>
      </w:r>
      <w:r w:rsidR="006F00CC" w:rsidRPr="009B3115">
        <w:rPr>
          <w:rFonts w:asciiTheme="majorHAnsi" w:eastAsia="Calibri" w:hAnsiTheme="majorHAnsi" w:cstheme="majorHAnsi"/>
          <w:sz w:val="22"/>
          <w:szCs w:val="22"/>
        </w:rPr>
        <w:t xml:space="preserve">the </w:t>
      </w:r>
      <w:r w:rsidR="003036ED" w:rsidRPr="009B3115">
        <w:rPr>
          <w:rFonts w:asciiTheme="majorHAnsi" w:eastAsia="Calibri" w:hAnsiTheme="majorHAnsi" w:cstheme="majorHAnsi"/>
          <w:sz w:val="22"/>
          <w:szCs w:val="22"/>
        </w:rPr>
        <w:t xml:space="preserve">main principles </w:t>
      </w:r>
      <w:r w:rsidR="006F00CC" w:rsidRPr="009B3115">
        <w:rPr>
          <w:rFonts w:asciiTheme="majorHAnsi" w:eastAsia="Calibri" w:hAnsiTheme="majorHAnsi" w:cstheme="majorHAnsi"/>
          <w:sz w:val="22"/>
          <w:szCs w:val="22"/>
        </w:rPr>
        <w:t xml:space="preserve">listed </w:t>
      </w:r>
      <w:r w:rsidR="003036ED" w:rsidRPr="009B3115">
        <w:rPr>
          <w:rFonts w:asciiTheme="majorHAnsi" w:eastAsia="Calibri" w:hAnsiTheme="majorHAnsi" w:cstheme="majorHAnsi"/>
          <w:sz w:val="22"/>
          <w:szCs w:val="22"/>
        </w:rPr>
        <w:t xml:space="preserve">in Table 2, then use knowledge (R) ingredients in Appendix 1 to teach the principles. The target is for the </w:t>
      </w:r>
      <w:r w:rsidR="00A567E8" w:rsidRPr="009B3115">
        <w:rPr>
          <w:rFonts w:asciiTheme="majorHAnsi" w:eastAsia="Calibri" w:hAnsiTheme="majorHAnsi" w:cstheme="majorHAnsi"/>
          <w:sz w:val="22"/>
          <w:szCs w:val="22"/>
        </w:rPr>
        <w:t>patient</w:t>
      </w:r>
      <w:r w:rsidR="003036ED" w:rsidRPr="009B3115">
        <w:rPr>
          <w:rFonts w:asciiTheme="majorHAnsi" w:eastAsia="Calibri" w:hAnsiTheme="majorHAnsi" w:cstheme="majorHAnsi"/>
          <w:sz w:val="22"/>
          <w:szCs w:val="22"/>
        </w:rPr>
        <w:t xml:space="preserve"> to understand the principles so the treatment makes sense, not </w:t>
      </w:r>
      <w:r w:rsidR="00DE7E7A" w:rsidRPr="009B3115">
        <w:rPr>
          <w:rFonts w:asciiTheme="majorHAnsi" w:eastAsia="Calibri" w:hAnsiTheme="majorHAnsi" w:cstheme="majorHAnsi"/>
          <w:sz w:val="22"/>
          <w:szCs w:val="22"/>
        </w:rPr>
        <w:t xml:space="preserve">for the </w:t>
      </w:r>
      <w:r w:rsidR="00A567E8" w:rsidRPr="009B3115">
        <w:rPr>
          <w:rFonts w:asciiTheme="majorHAnsi" w:eastAsia="Calibri" w:hAnsiTheme="majorHAnsi" w:cstheme="majorHAnsi"/>
          <w:sz w:val="22"/>
          <w:szCs w:val="22"/>
        </w:rPr>
        <w:t>patient</w:t>
      </w:r>
      <w:r w:rsidR="00DE7E7A" w:rsidRPr="009B3115">
        <w:rPr>
          <w:rFonts w:asciiTheme="majorHAnsi" w:eastAsia="Calibri" w:hAnsiTheme="majorHAnsi" w:cstheme="majorHAnsi"/>
          <w:sz w:val="22"/>
          <w:szCs w:val="22"/>
        </w:rPr>
        <w:t xml:space="preserve"> </w:t>
      </w:r>
      <w:r w:rsidR="003036ED" w:rsidRPr="009B3115">
        <w:rPr>
          <w:rFonts w:asciiTheme="majorHAnsi" w:eastAsia="Calibri" w:hAnsiTheme="majorHAnsi" w:cstheme="majorHAnsi"/>
          <w:sz w:val="22"/>
          <w:szCs w:val="22"/>
        </w:rPr>
        <w:t xml:space="preserve">to memorize them, so </w:t>
      </w:r>
      <w:r w:rsidR="00A567E8" w:rsidRPr="009B3115">
        <w:rPr>
          <w:rFonts w:asciiTheme="majorHAnsi" w:eastAsia="Calibri" w:hAnsiTheme="majorHAnsi" w:cstheme="majorHAnsi"/>
          <w:sz w:val="22"/>
          <w:szCs w:val="22"/>
        </w:rPr>
        <w:t>patient</w:t>
      </w:r>
      <w:r w:rsidR="003036ED" w:rsidRPr="009B3115">
        <w:rPr>
          <w:rFonts w:asciiTheme="majorHAnsi" w:eastAsia="Calibri" w:hAnsiTheme="majorHAnsi" w:cstheme="majorHAnsi"/>
          <w:sz w:val="22"/>
          <w:szCs w:val="22"/>
        </w:rPr>
        <w:t xml:space="preserve"> wording does not have to be exact.</w:t>
      </w:r>
    </w:p>
    <w:p w14:paraId="577EF37C" w14:textId="77777777" w:rsidR="003036ED" w:rsidRPr="009B3115" w:rsidRDefault="003036ED" w:rsidP="00B5304C">
      <w:pPr>
        <w:pBdr>
          <w:top w:val="nil"/>
          <w:left w:val="nil"/>
          <w:bottom w:val="nil"/>
          <w:right w:val="nil"/>
          <w:between w:val="nil"/>
        </w:pBdr>
        <w:snapToGrid w:val="0"/>
        <w:contextualSpacing/>
        <w:rPr>
          <w:rFonts w:asciiTheme="majorHAnsi" w:eastAsia="Calibri" w:hAnsiTheme="majorHAnsi" w:cstheme="majorHAnsi"/>
          <w:sz w:val="22"/>
          <w:szCs w:val="22"/>
        </w:rPr>
      </w:pPr>
    </w:p>
    <w:p w14:paraId="20D1CF4B" w14:textId="693075E0" w:rsidR="00B5304C" w:rsidRPr="009B3115" w:rsidRDefault="00B5304C" w:rsidP="00B5304C">
      <w:pPr>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The ingredients, dose, and outcome measures for this target are specified in Table 2.</w:t>
      </w:r>
    </w:p>
    <w:p w14:paraId="2C0A3076" w14:textId="77777777" w:rsidR="00B5304C" w:rsidRPr="009B3115" w:rsidRDefault="00B5304C" w:rsidP="00B5304C">
      <w:pPr>
        <w:pBdr>
          <w:top w:val="nil"/>
          <w:left w:val="nil"/>
          <w:bottom w:val="nil"/>
          <w:right w:val="nil"/>
          <w:between w:val="nil"/>
        </w:pBdr>
        <w:snapToGrid w:val="0"/>
        <w:contextualSpacing/>
        <w:rPr>
          <w:rFonts w:asciiTheme="majorHAnsi" w:eastAsia="Calibri" w:hAnsiTheme="majorHAnsi" w:cstheme="majorHAnsi"/>
          <w:sz w:val="22"/>
          <w:szCs w:val="22"/>
        </w:rPr>
      </w:pPr>
    </w:p>
    <w:p w14:paraId="6C70B8AE" w14:textId="51B21EF9" w:rsidR="00B5304C" w:rsidRPr="009B3115" w:rsidRDefault="00B5304C" w:rsidP="265F121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Table 2. Specification for target to increase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knowledge about the treatment model.</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50"/>
        <w:gridCol w:w="3330"/>
        <w:gridCol w:w="990"/>
        <w:gridCol w:w="2890"/>
      </w:tblGrid>
      <w:tr w:rsidR="00B5304C" w:rsidRPr="009B3115" w14:paraId="31DD3DAF" w14:textId="77777777" w:rsidTr="265F1214">
        <w:tc>
          <w:tcPr>
            <w:tcW w:w="2150" w:type="dxa"/>
            <w:shd w:val="clear" w:color="auto" w:fill="DDD9C4"/>
            <w:tcMar>
              <w:top w:w="100" w:type="dxa"/>
              <w:left w:w="100" w:type="dxa"/>
              <w:bottom w:w="100" w:type="dxa"/>
              <w:right w:w="100" w:type="dxa"/>
            </w:tcMar>
          </w:tcPr>
          <w:p w14:paraId="3B69EC76" w14:textId="77777777" w:rsidR="00B5304C" w:rsidRPr="009B3115" w:rsidRDefault="00B5304C"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Target</w:t>
            </w:r>
          </w:p>
        </w:tc>
        <w:tc>
          <w:tcPr>
            <w:tcW w:w="3330" w:type="dxa"/>
            <w:shd w:val="clear" w:color="auto" w:fill="DDD9C4"/>
            <w:tcMar>
              <w:top w:w="100" w:type="dxa"/>
              <w:left w:w="100" w:type="dxa"/>
              <w:bottom w:w="100" w:type="dxa"/>
              <w:right w:w="100" w:type="dxa"/>
            </w:tcMar>
          </w:tcPr>
          <w:p w14:paraId="69A15171" w14:textId="77777777" w:rsidR="00B5304C" w:rsidRPr="009B3115" w:rsidRDefault="00B5304C"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Ingredients</w:t>
            </w:r>
          </w:p>
        </w:tc>
        <w:tc>
          <w:tcPr>
            <w:tcW w:w="990" w:type="dxa"/>
            <w:shd w:val="clear" w:color="auto" w:fill="DDD9C4"/>
            <w:tcMar>
              <w:top w:w="100" w:type="dxa"/>
              <w:left w:w="100" w:type="dxa"/>
              <w:bottom w:w="100" w:type="dxa"/>
              <w:right w:w="100" w:type="dxa"/>
            </w:tcMar>
          </w:tcPr>
          <w:p w14:paraId="6CBE4F70" w14:textId="77777777" w:rsidR="00B5304C" w:rsidRPr="009B3115" w:rsidRDefault="00B5304C"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Dose</w:t>
            </w:r>
          </w:p>
        </w:tc>
        <w:tc>
          <w:tcPr>
            <w:tcW w:w="2890" w:type="dxa"/>
            <w:shd w:val="clear" w:color="auto" w:fill="DDD9C4"/>
            <w:tcMar>
              <w:top w:w="100" w:type="dxa"/>
              <w:left w:w="100" w:type="dxa"/>
              <w:bottom w:w="100" w:type="dxa"/>
              <w:right w:w="100" w:type="dxa"/>
            </w:tcMar>
          </w:tcPr>
          <w:p w14:paraId="5BFA7166" w14:textId="77777777" w:rsidR="00B5304C" w:rsidRPr="009B3115" w:rsidRDefault="00B5304C"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Outcome measure</w:t>
            </w:r>
          </w:p>
        </w:tc>
      </w:tr>
      <w:tr w:rsidR="00B5304C" w:rsidRPr="009B3115" w14:paraId="34D4FF17" w14:textId="77777777" w:rsidTr="265F1214">
        <w:tc>
          <w:tcPr>
            <w:tcW w:w="2150" w:type="dxa"/>
            <w:tcMar>
              <w:top w:w="100" w:type="dxa"/>
              <w:left w:w="100" w:type="dxa"/>
              <w:bottom w:w="100" w:type="dxa"/>
              <w:right w:w="100" w:type="dxa"/>
            </w:tcMar>
          </w:tcPr>
          <w:p w14:paraId="0F941E12" w14:textId="48460E57" w:rsidR="00B5304C" w:rsidRPr="009B3115" w:rsidRDefault="00B5304C"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Increase knowledge about treatment </w:t>
            </w:r>
            <w:r w:rsidR="00096ED3" w:rsidRPr="009B3115">
              <w:rPr>
                <w:rFonts w:asciiTheme="majorHAnsi" w:eastAsia="Calibri" w:hAnsiTheme="majorHAnsi" w:cstheme="majorHAnsi"/>
                <w:sz w:val="22"/>
                <w:szCs w:val="22"/>
              </w:rPr>
              <w:t>model</w:t>
            </w:r>
          </w:p>
        </w:tc>
        <w:tc>
          <w:tcPr>
            <w:tcW w:w="3330" w:type="dxa"/>
            <w:tcMar>
              <w:top w:w="100" w:type="dxa"/>
              <w:left w:w="100" w:type="dxa"/>
              <w:bottom w:w="100" w:type="dxa"/>
              <w:right w:w="100" w:type="dxa"/>
            </w:tcMar>
          </w:tcPr>
          <w:p w14:paraId="33ADFEA8" w14:textId="04D82606" w:rsidR="00CB6297" w:rsidRPr="009B3115" w:rsidRDefault="00CB6297" w:rsidP="00F96A1A">
            <w:pPr>
              <w:widowControl w:val="0"/>
              <w:numPr>
                <w:ilvl w:val="0"/>
                <w:numId w:val="5"/>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hAnsiTheme="majorHAnsi" w:cstheme="majorHAnsi"/>
                <w:color w:val="000000"/>
                <w:sz w:val="22"/>
                <w:szCs w:val="22"/>
              </w:rPr>
              <w:t>Explanation of the treatment as aimed at improving function not “mental exercises”</w:t>
            </w:r>
          </w:p>
          <w:p w14:paraId="20FB5EA1" w14:textId="77777777" w:rsidR="00CB6297" w:rsidRPr="009B3115" w:rsidRDefault="00CB6297" w:rsidP="00F96A1A">
            <w:pPr>
              <w:widowControl w:val="0"/>
              <w:numPr>
                <w:ilvl w:val="0"/>
                <w:numId w:val="5"/>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Optional:</w:t>
            </w:r>
          </w:p>
          <w:p w14:paraId="3182B862" w14:textId="31F8020E" w:rsidR="00B5304C" w:rsidRPr="0067160A" w:rsidRDefault="00B5304C" w:rsidP="0067160A">
            <w:pPr>
              <w:widowControl w:val="0"/>
              <w:numPr>
                <w:ilvl w:val="0"/>
                <w:numId w:val="51"/>
              </w:numPr>
              <w:pBdr>
                <w:top w:val="nil"/>
                <w:left w:val="nil"/>
                <w:bottom w:val="nil"/>
                <w:right w:val="nil"/>
                <w:between w:val="nil"/>
              </w:pBdr>
              <w:snapToGrid w:val="0"/>
              <w:ind w:left="70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 xml:space="preserve">One </w:t>
            </w:r>
            <w:r w:rsidRPr="009B3115">
              <w:rPr>
                <w:rFonts w:asciiTheme="majorHAnsi" w:eastAsia="Calibri" w:hAnsiTheme="majorHAnsi" w:cstheme="majorHAnsi"/>
                <w:sz w:val="22"/>
                <w:szCs w:val="22"/>
              </w:rPr>
              <w:t>self-reported problem</w:t>
            </w:r>
            <w:r w:rsidRPr="009B3115">
              <w:rPr>
                <w:rFonts w:asciiTheme="majorHAnsi" w:eastAsia="Calibri" w:hAnsiTheme="majorHAnsi" w:cstheme="majorHAnsi"/>
                <w:color w:val="000000"/>
                <w:sz w:val="22"/>
                <w:szCs w:val="22"/>
              </w:rPr>
              <w:t xml:space="preserve"> from pre-assessment (choose any </w:t>
            </w:r>
            <w:r w:rsidRPr="009B3115">
              <w:rPr>
                <w:rFonts w:asciiTheme="majorHAnsi" w:eastAsia="Calibri" w:hAnsiTheme="majorHAnsi" w:cstheme="majorHAnsi"/>
                <w:sz w:val="22"/>
                <w:szCs w:val="22"/>
              </w:rPr>
              <w:t>problem</w:t>
            </w:r>
            <w:r w:rsidRPr="009B3115">
              <w:rPr>
                <w:rFonts w:asciiTheme="majorHAnsi" w:eastAsia="Calibri" w:hAnsiTheme="majorHAnsi" w:cstheme="majorHAnsi"/>
                <w:color w:val="000000"/>
                <w:sz w:val="22"/>
                <w:szCs w:val="22"/>
              </w:rPr>
              <w:t xml:space="preserve"> as this is for illustration purposes)</w:t>
            </w:r>
          </w:p>
          <w:p w14:paraId="7EE8578C" w14:textId="3473BCE3" w:rsidR="00B5304C" w:rsidRPr="009B3115" w:rsidRDefault="00B73437" w:rsidP="003B645B">
            <w:pPr>
              <w:widowControl w:val="0"/>
              <w:numPr>
                <w:ilvl w:val="0"/>
                <w:numId w:val="6"/>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sz w:val="22"/>
                <w:szCs w:val="22"/>
              </w:rPr>
              <w:t>D</w:t>
            </w:r>
            <w:r w:rsidR="003C7256" w:rsidRPr="009B3115">
              <w:rPr>
                <w:rFonts w:asciiTheme="majorHAnsi" w:eastAsia="Calibri" w:hAnsiTheme="majorHAnsi" w:cstheme="majorHAnsi"/>
                <w:sz w:val="22"/>
                <w:szCs w:val="22"/>
              </w:rPr>
              <w:t>escription of</w:t>
            </w:r>
            <w:r w:rsidR="00B5304C" w:rsidRPr="009B3115">
              <w:rPr>
                <w:rFonts w:asciiTheme="majorHAnsi" w:eastAsia="Calibri" w:hAnsiTheme="majorHAnsi" w:cstheme="majorHAnsi"/>
                <w:sz w:val="22"/>
                <w:szCs w:val="22"/>
              </w:rPr>
              <w:t xml:space="preserve"> session structure: review homework, provide strategies, </w:t>
            </w:r>
            <w:r w:rsidR="003541A9" w:rsidRPr="009B3115">
              <w:rPr>
                <w:rFonts w:asciiTheme="majorHAnsi" w:eastAsia="Calibri" w:hAnsiTheme="majorHAnsi" w:cstheme="majorHAnsi"/>
                <w:sz w:val="22"/>
                <w:szCs w:val="22"/>
              </w:rPr>
              <w:t>high-dose strategy practice</w:t>
            </w:r>
            <w:r w:rsidRPr="009B3115">
              <w:rPr>
                <w:rFonts w:asciiTheme="majorHAnsi" w:eastAsia="Calibri" w:hAnsiTheme="majorHAnsi" w:cstheme="majorHAnsi"/>
                <w:sz w:val="22"/>
                <w:szCs w:val="22"/>
              </w:rPr>
              <w:t xml:space="preserve"> </w:t>
            </w:r>
            <w:r w:rsidRPr="009B3115">
              <w:rPr>
                <w:rFonts w:asciiTheme="majorHAnsi" w:eastAsia="Calibri" w:hAnsiTheme="majorHAnsi" w:cstheme="majorHAnsi"/>
                <w:color w:val="000000"/>
                <w:sz w:val="22"/>
                <w:szCs w:val="22"/>
              </w:rPr>
              <w:t xml:space="preserve"> (“Practice Makes Habits”); and coaching model</w:t>
            </w:r>
          </w:p>
          <w:p w14:paraId="32738ECB" w14:textId="77777777" w:rsidR="00B5304C" w:rsidRPr="009B3115" w:rsidRDefault="00B5304C" w:rsidP="00F96A1A">
            <w:pPr>
              <w:widowControl w:val="0"/>
              <w:numPr>
                <w:ilvl w:val="0"/>
                <w:numId w:val="5"/>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Normalizing teach-back (because I speak rehab jargon, tell me in your own words)</w:t>
            </w:r>
          </w:p>
        </w:tc>
        <w:tc>
          <w:tcPr>
            <w:tcW w:w="990" w:type="dxa"/>
            <w:tcMar>
              <w:top w:w="100" w:type="dxa"/>
              <w:left w:w="100" w:type="dxa"/>
              <w:bottom w:w="100" w:type="dxa"/>
              <w:right w:w="100" w:type="dxa"/>
            </w:tcMar>
          </w:tcPr>
          <w:p w14:paraId="1639E22F" w14:textId="77777777" w:rsidR="00B5304C" w:rsidRPr="009B3115" w:rsidRDefault="00B5304C"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Once</w:t>
            </w:r>
          </w:p>
          <w:p w14:paraId="45A6CFC9" w14:textId="77777777" w:rsidR="00B5304C" w:rsidRPr="009B3115" w:rsidRDefault="00B5304C"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p>
          <w:p w14:paraId="2B7E1A07" w14:textId="77777777" w:rsidR="00B5304C" w:rsidRPr="009B3115" w:rsidRDefault="00B5304C"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p>
          <w:p w14:paraId="1FB94760" w14:textId="77777777" w:rsidR="00B5304C" w:rsidRPr="009B3115" w:rsidRDefault="00B5304C"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p>
          <w:p w14:paraId="21F3F6A2" w14:textId="77777777" w:rsidR="00B5304C" w:rsidRPr="009B3115" w:rsidRDefault="00B5304C"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As needed</w:t>
            </w:r>
          </w:p>
          <w:p w14:paraId="274966A4" w14:textId="77777777" w:rsidR="00B5304C" w:rsidRPr="009B3115" w:rsidRDefault="00B5304C"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p>
          <w:p w14:paraId="45F3677C" w14:textId="77777777" w:rsidR="00B5304C" w:rsidRPr="009B3115" w:rsidRDefault="00B5304C"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p>
          <w:p w14:paraId="7638FB5D" w14:textId="77777777" w:rsidR="003C7256" w:rsidRPr="009B3115" w:rsidRDefault="003C7256"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p>
          <w:p w14:paraId="1C5F2336" w14:textId="77777777" w:rsidR="003C7256" w:rsidRPr="009B3115" w:rsidRDefault="003C7256"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p>
          <w:p w14:paraId="2AED3D01" w14:textId="77777777" w:rsidR="003C7256" w:rsidRPr="009B3115" w:rsidRDefault="003C7256"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p>
          <w:p w14:paraId="37472227" w14:textId="77777777" w:rsidR="003C7256" w:rsidRPr="009B3115" w:rsidRDefault="003C7256"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p>
          <w:p w14:paraId="008DB686" w14:textId="77777777" w:rsidR="003C7256" w:rsidRPr="009B3115" w:rsidRDefault="003C7256"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p>
          <w:p w14:paraId="2AF46DBA" w14:textId="77777777" w:rsidR="003C7256" w:rsidRPr="009B3115" w:rsidRDefault="003C7256"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p>
          <w:p w14:paraId="01062E44" w14:textId="77777777" w:rsidR="003C7256" w:rsidRPr="009B3115" w:rsidRDefault="003C7256"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p>
          <w:p w14:paraId="25D5EBF2" w14:textId="7E2232DC" w:rsidR="00B5304C" w:rsidRPr="009B3115" w:rsidRDefault="00B5304C"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Once</w:t>
            </w:r>
          </w:p>
          <w:p w14:paraId="1AC96BF9" w14:textId="77777777" w:rsidR="00B5304C" w:rsidRPr="009B3115" w:rsidRDefault="00B5304C"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p>
          <w:p w14:paraId="3C3FE6C1" w14:textId="77777777" w:rsidR="00B5304C" w:rsidRPr="009B3115" w:rsidRDefault="00B5304C"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p>
          <w:p w14:paraId="7A8455E6" w14:textId="77777777" w:rsidR="00B5304C" w:rsidRPr="009B3115" w:rsidRDefault="00B5304C"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p>
          <w:p w14:paraId="52FD582F" w14:textId="77777777" w:rsidR="00B73437" w:rsidRPr="009B3115" w:rsidRDefault="00B73437"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p>
          <w:p w14:paraId="3EAE1F7E" w14:textId="77777777" w:rsidR="00B73437" w:rsidRPr="009B3115" w:rsidRDefault="00B73437"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p>
          <w:p w14:paraId="41E045F3" w14:textId="5C2CD32C" w:rsidR="00B5304C" w:rsidRPr="009B3115" w:rsidRDefault="00B5304C" w:rsidP="00F96A1A">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Once</w:t>
            </w:r>
          </w:p>
        </w:tc>
        <w:tc>
          <w:tcPr>
            <w:tcW w:w="2890" w:type="dxa"/>
            <w:tcMar>
              <w:top w:w="100" w:type="dxa"/>
              <w:left w:w="100" w:type="dxa"/>
              <w:bottom w:w="100" w:type="dxa"/>
              <w:right w:w="100" w:type="dxa"/>
            </w:tcMar>
          </w:tcPr>
          <w:p w14:paraId="53E85C9C" w14:textId="65C29939" w:rsidR="00B5304C" w:rsidRPr="009B3115" w:rsidRDefault="00A567E8" w:rsidP="265F121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Patient</w:t>
            </w:r>
            <w:r w:rsidR="003541A9" w:rsidRPr="009B3115">
              <w:rPr>
                <w:rFonts w:asciiTheme="majorHAnsi" w:eastAsia="Calibri" w:hAnsiTheme="majorHAnsi" w:cstheme="majorHAnsi"/>
                <w:sz w:val="22"/>
                <w:szCs w:val="22"/>
              </w:rPr>
              <w:t xml:space="preserve"> states</w:t>
            </w:r>
            <w:r w:rsidR="00B5304C" w:rsidRPr="009B3115">
              <w:rPr>
                <w:rFonts w:asciiTheme="majorHAnsi" w:eastAsia="Calibri" w:hAnsiTheme="majorHAnsi" w:cstheme="majorHAnsi"/>
                <w:sz w:val="22"/>
                <w:szCs w:val="22"/>
              </w:rPr>
              <w:t xml:space="preserve"> </w:t>
            </w:r>
            <w:r w:rsidR="00755102">
              <w:rPr>
                <w:rFonts w:asciiTheme="majorHAnsi" w:eastAsia="Calibri" w:hAnsiTheme="majorHAnsi" w:cstheme="majorHAnsi"/>
                <w:sz w:val="22"/>
                <w:szCs w:val="22"/>
              </w:rPr>
              <w:t>4</w:t>
            </w:r>
            <w:r w:rsidR="00B5304C" w:rsidRPr="009B3115">
              <w:rPr>
                <w:rFonts w:asciiTheme="majorHAnsi" w:eastAsia="Calibri" w:hAnsiTheme="majorHAnsi" w:cstheme="majorHAnsi"/>
                <w:sz w:val="22"/>
                <w:szCs w:val="22"/>
              </w:rPr>
              <w:t xml:space="preserve"> main principles </w:t>
            </w:r>
            <w:r w:rsidR="003541A9" w:rsidRPr="009B3115">
              <w:rPr>
                <w:rFonts w:asciiTheme="majorHAnsi" w:eastAsia="Calibri" w:hAnsiTheme="majorHAnsi" w:cstheme="majorHAnsi"/>
                <w:sz w:val="22"/>
                <w:szCs w:val="22"/>
              </w:rPr>
              <w:t>in a</w:t>
            </w:r>
            <w:r w:rsidR="00B5304C" w:rsidRPr="009B3115">
              <w:rPr>
                <w:rFonts w:asciiTheme="majorHAnsi" w:eastAsia="Calibri" w:hAnsiTheme="majorHAnsi" w:cstheme="majorHAnsi"/>
                <w:sz w:val="22"/>
                <w:szCs w:val="22"/>
              </w:rPr>
              <w:t xml:space="preserve"> teach-back:</w:t>
            </w:r>
          </w:p>
          <w:p w14:paraId="1435A4A4" w14:textId="12DC85FC" w:rsidR="00B5304C" w:rsidRPr="009B3115" w:rsidRDefault="0081580F" w:rsidP="00F96A1A">
            <w:pPr>
              <w:widowControl w:val="0"/>
              <w:numPr>
                <w:ilvl w:val="0"/>
                <w:numId w:val="6"/>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Focus on</w:t>
            </w:r>
            <w:r w:rsidR="00B5304C" w:rsidRPr="009B3115">
              <w:rPr>
                <w:rFonts w:asciiTheme="majorHAnsi" w:eastAsia="Calibri" w:hAnsiTheme="majorHAnsi" w:cstheme="majorHAnsi"/>
                <w:color w:val="000000"/>
                <w:sz w:val="22"/>
                <w:szCs w:val="22"/>
              </w:rPr>
              <w:t xml:space="preserve"> returning to success in meaningful activities and roles, not </w:t>
            </w:r>
            <w:r w:rsidR="00B73437" w:rsidRPr="009B3115">
              <w:rPr>
                <w:rFonts w:asciiTheme="majorHAnsi" w:eastAsia="Calibri" w:hAnsiTheme="majorHAnsi" w:cstheme="majorHAnsi"/>
                <w:color w:val="000000"/>
                <w:sz w:val="22"/>
                <w:szCs w:val="22"/>
              </w:rPr>
              <w:t>“mental</w:t>
            </w:r>
            <w:r w:rsidR="00B5304C" w:rsidRPr="009B3115">
              <w:rPr>
                <w:rFonts w:asciiTheme="majorHAnsi" w:eastAsia="Calibri" w:hAnsiTheme="majorHAnsi" w:cstheme="majorHAnsi"/>
                <w:color w:val="000000"/>
                <w:sz w:val="22"/>
                <w:szCs w:val="22"/>
              </w:rPr>
              <w:t xml:space="preserve"> exercises</w:t>
            </w:r>
            <w:r w:rsidR="00B73437" w:rsidRPr="009B3115">
              <w:rPr>
                <w:rFonts w:asciiTheme="majorHAnsi" w:eastAsia="Calibri" w:hAnsiTheme="majorHAnsi" w:cstheme="majorHAnsi"/>
                <w:color w:val="000000"/>
                <w:sz w:val="22"/>
                <w:szCs w:val="22"/>
              </w:rPr>
              <w:t>”</w:t>
            </w:r>
          </w:p>
          <w:p w14:paraId="68F9E47E" w14:textId="54FD41D9" w:rsidR="00B5304C" w:rsidRPr="009B3115" w:rsidRDefault="0081580F" w:rsidP="00F96A1A">
            <w:pPr>
              <w:widowControl w:val="0"/>
              <w:numPr>
                <w:ilvl w:val="0"/>
                <w:numId w:val="6"/>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S</w:t>
            </w:r>
            <w:r w:rsidR="00B5304C" w:rsidRPr="009B3115">
              <w:rPr>
                <w:rFonts w:asciiTheme="majorHAnsi" w:eastAsia="Calibri" w:hAnsiTheme="majorHAnsi" w:cstheme="majorHAnsi"/>
                <w:color w:val="000000"/>
                <w:sz w:val="22"/>
                <w:szCs w:val="22"/>
              </w:rPr>
              <w:t>uccess requires high-dose practice to make habits</w:t>
            </w:r>
          </w:p>
          <w:p w14:paraId="55BFA976" w14:textId="69CC82C2" w:rsidR="00B5304C" w:rsidRPr="009B3115" w:rsidRDefault="0081580F" w:rsidP="00F96A1A">
            <w:pPr>
              <w:widowControl w:val="0"/>
              <w:numPr>
                <w:ilvl w:val="0"/>
                <w:numId w:val="6"/>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C</w:t>
            </w:r>
            <w:r w:rsidR="00B73437" w:rsidRPr="009B3115">
              <w:rPr>
                <w:rFonts w:asciiTheme="majorHAnsi" w:eastAsia="Calibri" w:hAnsiTheme="majorHAnsi" w:cstheme="majorHAnsi"/>
                <w:color w:val="000000"/>
                <w:sz w:val="22"/>
                <w:szCs w:val="22"/>
              </w:rPr>
              <w:t xml:space="preserve">oaching model (e.g., </w:t>
            </w:r>
            <w:r w:rsidR="00B5304C" w:rsidRPr="009B3115">
              <w:rPr>
                <w:rFonts w:asciiTheme="majorHAnsi" w:eastAsia="Calibri" w:hAnsiTheme="majorHAnsi" w:cstheme="majorHAnsi"/>
                <w:color w:val="000000"/>
                <w:sz w:val="22"/>
                <w:szCs w:val="22"/>
              </w:rPr>
              <w:t>our philosophy is “you can do it, we can help”</w:t>
            </w:r>
            <w:r w:rsidR="00B73437" w:rsidRPr="009B3115">
              <w:rPr>
                <w:rFonts w:asciiTheme="majorHAnsi" w:eastAsia="Calibri" w:hAnsiTheme="majorHAnsi" w:cstheme="majorHAnsi"/>
                <w:color w:val="000000"/>
                <w:sz w:val="22"/>
                <w:szCs w:val="22"/>
              </w:rPr>
              <w:t>)</w:t>
            </w:r>
          </w:p>
        </w:tc>
      </w:tr>
    </w:tbl>
    <w:p w14:paraId="6A4AEC6B" w14:textId="77777777" w:rsidR="00B5304C" w:rsidRPr="009B3115" w:rsidRDefault="00B5304C" w:rsidP="00B5304C">
      <w:pPr>
        <w:snapToGrid w:val="0"/>
        <w:contextualSpacing/>
        <w:rPr>
          <w:rFonts w:asciiTheme="majorHAnsi" w:eastAsia="Calibri" w:hAnsiTheme="majorHAnsi" w:cstheme="majorHAnsi"/>
          <w:sz w:val="22"/>
          <w:szCs w:val="22"/>
        </w:rPr>
      </w:pPr>
    </w:p>
    <w:p w14:paraId="575CC79F" w14:textId="3AF64C08" w:rsidR="00B5304C" w:rsidRPr="009B3115" w:rsidRDefault="00141947" w:rsidP="00B5304C">
      <w:pPr>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For some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s, it </w:t>
      </w:r>
      <w:r w:rsidR="0067160A">
        <w:rPr>
          <w:rFonts w:asciiTheme="majorHAnsi" w:eastAsia="Calibri" w:hAnsiTheme="majorHAnsi" w:cstheme="majorHAnsi"/>
          <w:sz w:val="22"/>
          <w:szCs w:val="22"/>
        </w:rPr>
        <w:t>might</w:t>
      </w:r>
      <w:r w:rsidRPr="009B3115">
        <w:rPr>
          <w:rFonts w:asciiTheme="majorHAnsi" w:eastAsia="Calibri" w:hAnsiTheme="majorHAnsi" w:cstheme="majorHAnsi"/>
          <w:sz w:val="22"/>
          <w:szCs w:val="22"/>
        </w:rPr>
        <w:t xml:space="preserve"> be helpful to show the</w:t>
      </w:r>
      <w:r w:rsidR="0067160A">
        <w:rPr>
          <w:rFonts w:asciiTheme="majorHAnsi" w:eastAsia="Calibri" w:hAnsiTheme="majorHAnsi" w:cstheme="majorHAnsi"/>
          <w:sz w:val="22"/>
          <w:szCs w:val="22"/>
        </w:rPr>
        <w:t xml:space="preserve"> International Classification of Functioning</w:t>
      </w:r>
      <w:r w:rsidRPr="009B3115">
        <w:rPr>
          <w:rFonts w:asciiTheme="majorHAnsi" w:eastAsia="Calibri" w:hAnsiTheme="majorHAnsi" w:cstheme="majorHAnsi"/>
          <w:sz w:val="22"/>
          <w:szCs w:val="22"/>
        </w:rPr>
        <w:t xml:space="preserve"> </w:t>
      </w:r>
      <w:r w:rsidR="0067160A">
        <w:rPr>
          <w:rFonts w:asciiTheme="majorHAnsi" w:eastAsia="Calibri" w:hAnsiTheme="majorHAnsi" w:cstheme="majorHAnsi"/>
          <w:sz w:val="22"/>
          <w:szCs w:val="22"/>
        </w:rPr>
        <w:t>(</w:t>
      </w:r>
      <w:r w:rsidRPr="009B3115">
        <w:rPr>
          <w:rFonts w:asciiTheme="majorHAnsi" w:eastAsia="Calibri" w:hAnsiTheme="majorHAnsi" w:cstheme="majorHAnsi"/>
          <w:sz w:val="22"/>
          <w:szCs w:val="22"/>
        </w:rPr>
        <w:t>ICF</w:t>
      </w:r>
      <w:r w:rsidR="0067160A">
        <w:rPr>
          <w:rFonts w:asciiTheme="majorHAnsi" w:eastAsia="Calibri" w:hAnsiTheme="majorHAnsi" w:cstheme="majorHAnsi"/>
          <w:sz w:val="22"/>
          <w:szCs w:val="22"/>
        </w:rPr>
        <w:t>)</w:t>
      </w:r>
      <w:r w:rsidRPr="009B3115">
        <w:rPr>
          <w:rFonts w:asciiTheme="majorHAnsi" w:eastAsia="Calibri" w:hAnsiTheme="majorHAnsi" w:cstheme="majorHAnsi"/>
          <w:sz w:val="22"/>
          <w:szCs w:val="22"/>
        </w:rPr>
        <w:t xml:space="preserve"> model</w:t>
      </w:r>
      <w:r w:rsidR="0067160A">
        <w:rPr>
          <w:rFonts w:asciiTheme="majorHAnsi" w:eastAsia="Calibri" w:hAnsiTheme="majorHAnsi" w:cstheme="majorHAnsi"/>
          <w:sz w:val="22"/>
          <w:szCs w:val="22"/>
        </w:rPr>
        <w:t>, as a way to explain how they could</w:t>
      </w:r>
      <w:r w:rsidRPr="009B3115">
        <w:rPr>
          <w:rFonts w:asciiTheme="majorHAnsi" w:eastAsia="Calibri" w:hAnsiTheme="majorHAnsi" w:cstheme="majorHAnsi"/>
          <w:sz w:val="22"/>
          <w:szCs w:val="22"/>
        </w:rPr>
        <w:t xml:space="preserve"> have complaints </w:t>
      </w:r>
      <w:r w:rsidR="0067160A">
        <w:rPr>
          <w:rFonts w:asciiTheme="majorHAnsi" w:eastAsia="Calibri" w:hAnsiTheme="majorHAnsi" w:cstheme="majorHAnsi"/>
          <w:sz w:val="22"/>
          <w:szCs w:val="22"/>
        </w:rPr>
        <w:t>in different aspects of functioning</w:t>
      </w:r>
      <w:r w:rsidRPr="009B3115">
        <w:rPr>
          <w:rFonts w:asciiTheme="majorHAnsi" w:eastAsia="Calibri" w:hAnsiTheme="majorHAnsi" w:cstheme="majorHAnsi"/>
          <w:sz w:val="22"/>
          <w:szCs w:val="22"/>
        </w:rPr>
        <w:t xml:space="preserve"> beyond just “impairments”. A blank </w:t>
      </w:r>
      <w:r w:rsidR="001213F1" w:rsidRPr="009B3115">
        <w:rPr>
          <w:rFonts w:asciiTheme="majorHAnsi" w:eastAsia="Calibri" w:hAnsiTheme="majorHAnsi" w:cstheme="majorHAnsi"/>
          <w:sz w:val="22"/>
          <w:szCs w:val="22"/>
        </w:rPr>
        <w:t xml:space="preserve">ICF chart </w:t>
      </w:r>
      <w:r w:rsidRPr="009B3115">
        <w:rPr>
          <w:rFonts w:asciiTheme="majorHAnsi" w:eastAsia="Calibri" w:hAnsiTheme="majorHAnsi" w:cstheme="majorHAnsi"/>
          <w:sz w:val="22"/>
          <w:szCs w:val="22"/>
        </w:rPr>
        <w:t xml:space="preserve">for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w:t>
      </w:r>
      <w:r w:rsidR="001213F1" w:rsidRPr="009B3115">
        <w:rPr>
          <w:rFonts w:asciiTheme="majorHAnsi" w:eastAsia="Calibri" w:hAnsiTheme="majorHAnsi" w:cstheme="majorHAnsi"/>
          <w:sz w:val="22"/>
          <w:szCs w:val="22"/>
        </w:rPr>
        <w:t xml:space="preserve">is </w:t>
      </w:r>
      <w:r w:rsidRPr="009B3115">
        <w:rPr>
          <w:rFonts w:asciiTheme="majorHAnsi" w:eastAsia="Calibri" w:hAnsiTheme="majorHAnsi" w:cstheme="majorHAnsi"/>
          <w:sz w:val="22"/>
          <w:szCs w:val="22"/>
        </w:rPr>
        <w:t>provided in Appendi</w:t>
      </w:r>
      <w:r w:rsidR="001213F1" w:rsidRPr="009B3115">
        <w:rPr>
          <w:rFonts w:asciiTheme="majorHAnsi" w:eastAsia="Calibri" w:hAnsiTheme="majorHAnsi" w:cstheme="majorHAnsi"/>
          <w:sz w:val="22"/>
          <w:szCs w:val="22"/>
        </w:rPr>
        <w:t>x</w:t>
      </w:r>
      <w:r w:rsidRPr="009B3115">
        <w:rPr>
          <w:rFonts w:asciiTheme="majorHAnsi" w:eastAsia="Calibri" w:hAnsiTheme="majorHAnsi" w:cstheme="majorHAnsi"/>
          <w:sz w:val="22"/>
          <w:szCs w:val="22"/>
        </w:rPr>
        <w:t xml:space="preserve"> 10. </w:t>
      </w:r>
      <w:r w:rsidR="00B5304C" w:rsidRPr="009B3115">
        <w:rPr>
          <w:rFonts w:asciiTheme="majorHAnsi" w:eastAsia="Calibri" w:hAnsiTheme="majorHAnsi" w:cstheme="majorHAnsi"/>
          <w:sz w:val="22"/>
          <w:szCs w:val="22"/>
        </w:rPr>
        <w:t>Some concepts to include in your explanation of the ICF are:</w:t>
      </w:r>
    </w:p>
    <w:p w14:paraId="1D62F72E" w14:textId="77777777" w:rsidR="00B5304C" w:rsidRPr="009B3115" w:rsidRDefault="00B5304C" w:rsidP="00B5304C">
      <w:pPr>
        <w:pStyle w:val="ListParagraph"/>
        <w:numPr>
          <w:ilvl w:val="0"/>
          <w:numId w:val="30"/>
        </w:numPr>
        <w:pBdr>
          <w:top w:val="nil"/>
          <w:left w:val="nil"/>
          <w:bottom w:val="nil"/>
          <w:right w:val="nil"/>
          <w:between w:val="nil"/>
        </w:pBdr>
        <w:snapToGrid w:val="0"/>
        <w:spacing w:line="240" w:lineRule="auto"/>
        <w:rPr>
          <w:rFonts w:asciiTheme="majorHAnsi" w:eastAsia="Calibri" w:hAnsiTheme="majorHAnsi" w:cstheme="majorHAnsi"/>
        </w:rPr>
      </w:pPr>
      <w:r w:rsidRPr="009B3115">
        <w:rPr>
          <w:rFonts w:asciiTheme="majorHAnsi" w:eastAsia="Calibri" w:hAnsiTheme="majorHAnsi" w:cstheme="majorHAnsi"/>
        </w:rPr>
        <w:t>It is a system used in healthcare around the world, to help describe outcomes from health conditions in a common language.</w:t>
      </w:r>
    </w:p>
    <w:p w14:paraId="78B16012" w14:textId="77777777" w:rsidR="00B5304C" w:rsidRPr="009B3115" w:rsidRDefault="00B5304C" w:rsidP="00B5304C">
      <w:pPr>
        <w:pStyle w:val="ListParagraph"/>
        <w:numPr>
          <w:ilvl w:val="0"/>
          <w:numId w:val="30"/>
        </w:numPr>
        <w:pBdr>
          <w:top w:val="nil"/>
          <w:left w:val="nil"/>
          <w:bottom w:val="nil"/>
          <w:right w:val="nil"/>
          <w:between w:val="nil"/>
        </w:pBdr>
        <w:snapToGrid w:val="0"/>
        <w:spacing w:line="240" w:lineRule="auto"/>
        <w:rPr>
          <w:rFonts w:asciiTheme="majorHAnsi" w:eastAsia="Calibri" w:hAnsiTheme="majorHAnsi" w:cstheme="majorHAnsi"/>
        </w:rPr>
      </w:pPr>
      <w:r w:rsidRPr="009B3115">
        <w:rPr>
          <w:rFonts w:asciiTheme="majorHAnsi" w:eastAsia="Calibri" w:hAnsiTheme="majorHAnsi" w:cstheme="majorHAnsi"/>
        </w:rPr>
        <w:t xml:space="preserve">The ICF elements, in lay terms, are: body structure/function (functions include thinking), activities (things you do in a day), participation (your role, like being a soldier, parent, supervisor, employee), environmental factors (people and things around you that can help </w:t>
      </w:r>
      <w:r w:rsidRPr="009B3115">
        <w:rPr>
          <w:rFonts w:asciiTheme="majorHAnsi" w:eastAsia="Calibri" w:hAnsiTheme="majorHAnsi" w:cstheme="majorHAnsi"/>
        </w:rPr>
        <w:lastRenderedPageBreak/>
        <w:t>or be barriers to you achieving your goals), and personal factors (things about you that help or are barriers to achieving your goals).</w:t>
      </w:r>
    </w:p>
    <w:p w14:paraId="47BF93DD" w14:textId="77777777" w:rsidR="00B5304C" w:rsidRPr="009B3115" w:rsidRDefault="00B5304C" w:rsidP="00B5304C">
      <w:pPr>
        <w:pBdr>
          <w:top w:val="nil"/>
          <w:left w:val="nil"/>
          <w:bottom w:val="nil"/>
          <w:right w:val="nil"/>
          <w:between w:val="nil"/>
        </w:pBdr>
        <w:snapToGrid w:val="0"/>
        <w:contextualSpacing/>
        <w:rPr>
          <w:rFonts w:asciiTheme="majorHAnsi" w:eastAsia="Calibri" w:hAnsiTheme="majorHAnsi" w:cstheme="majorHAnsi"/>
          <w:sz w:val="22"/>
          <w:szCs w:val="22"/>
        </w:rPr>
      </w:pPr>
    </w:p>
    <w:p w14:paraId="1B9872E8" w14:textId="4460B468" w:rsidR="00B5304C" w:rsidRPr="009B3115" w:rsidRDefault="00B5304C" w:rsidP="265F1214">
      <w:pPr>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If you choose to use the ICF handout, you may work with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to complete </w:t>
      </w:r>
      <w:r w:rsidR="0067160A">
        <w:rPr>
          <w:rFonts w:asciiTheme="majorHAnsi" w:eastAsia="Calibri" w:hAnsiTheme="majorHAnsi" w:cstheme="majorHAnsi"/>
          <w:sz w:val="22"/>
          <w:szCs w:val="22"/>
        </w:rPr>
        <w:t>it for</w:t>
      </w:r>
      <w:r w:rsidRPr="009B3115">
        <w:rPr>
          <w:rFonts w:asciiTheme="majorHAnsi" w:eastAsia="Calibri" w:hAnsiTheme="majorHAnsi" w:cstheme="majorHAnsi"/>
          <w:sz w:val="22"/>
          <w:szCs w:val="22"/>
        </w:rPr>
        <w:t xml:space="preserve"> one of </w:t>
      </w:r>
      <w:r w:rsidR="00A104C2" w:rsidRPr="009B3115">
        <w:rPr>
          <w:rFonts w:asciiTheme="majorHAnsi" w:eastAsia="Calibri" w:hAnsiTheme="majorHAnsi" w:cstheme="majorHAnsi"/>
          <w:sz w:val="22"/>
          <w:szCs w:val="22"/>
        </w:rPr>
        <w:t>their</w:t>
      </w:r>
      <w:r w:rsidRPr="009B3115">
        <w:rPr>
          <w:rFonts w:asciiTheme="majorHAnsi" w:eastAsia="Calibri" w:hAnsiTheme="majorHAnsi" w:cstheme="majorHAnsi"/>
          <w:sz w:val="22"/>
          <w:szCs w:val="22"/>
        </w:rPr>
        <w:t xml:space="preserve"> targets. Note that it may be possible to identify a target at the participation level (e.g., if the only barrier to employment is remembering to refer to a planner consistently), but more often participation-level outcomes involve multiple targets (e.g., using a planner, reducing distractions in the workplace, asking co-workers to email tasks rather than mentioning them in passing).</w:t>
      </w:r>
    </w:p>
    <w:p w14:paraId="427CFE28" w14:textId="77777777" w:rsidR="00B5304C" w:rsidRPr="009B3115" w:rsidRDefault="00B5304C" w:rsidP="00B5304C">
      <w:pPr>
        <w:pBdr>
          <w:top w:val="nil"/>
          <w:left w:val="nil"/>
          <w:bottom w:val="nil"/>
          <w:right w:val="nil"/>
          <w:between w:val="nil"/>
        </w:pBdr>
        <w:snapToGrid w:val="0"/>
        <w:contextualSpacing/>
        <w:rPr>
          <w:rFonts w:asciiTheme="majorHAnsi" w:eastAsia="Calibri" w:hAnsiTheme="majorHAnsi" w:cstheme="majorHAnsi"/>
          <w:sz w:val="22"/>
          <w:szCs w:val="22"/>
        </w:rPr>
      </w:pPr>
    </w:p>
    <w:p w14:paraId="502F1022" w14:textId="4CF5DDCF" w:rsidR="00B5304C" w:rsidRPr="009B3115" w:rsidRDefault="00B5304C" w:rsidP="265F1214">
      <w:pPr>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Appendix 9 is a copy of the ICF handout completed for </w:t>
      </w:r>
      <w:r w:rsidR="00226160" w:rsidRPr="009B3115">
        <w:rPr>
          <w:rFonts w:asciiTheme="majorHAnsi" w:eastAsia="Calibri" w:hAnsiTheme="majorHAnsi" w:cstheme="majorHAnsi"/>
          <w:sz w:val="22"/>
          <w:szCs w:val="22"/>
        </w:rPr>
        <w:t xml:space="preserve">two health conditions. </w:t>
      </w:r>
      <w:r w:rsidRPr="009B3115">
        <w:rPr>
          <w:rFonts w:asciiTheme="majorHAnsi" w:eastAsia="Calibri" w:hAnsiTheme="majorHAnsi" w:cstheme="majorHAnsi"/>
          <w:sz w:val="22"/>
          <w:szCs w:val="22"/>
        </w:rPr>
        <w:t>This example may help you explain how intervention can address any of the ICF elements:</w:t>
      </w:r>
      <w:r w:rsidR="00301404" w:rsidRPr="009B3115">
        <w:rPr>
          <w:rFonts w:asciiTheme="majorHAnsi" w:eastAsia="Calibri" w:hAnsiTheme="majorHAnsi" w:cstheme="majorHAnsi"/>
          <w:sz w:val="22"/>
          <w:szCs w:val="22"/>
        </w:rPr>
        <w:t xml:space="preserve"> learning a strategy to help focus on conversations, improving sleep quality, managing pain, educating the family about sources of stress</w:t>
      </w:r>
      <w:r w:rsidRPr="009B3115">
        <w:rPr>
          <w:rFonts w:asciiTheme="majorHAnsi" w:eastAsia="Calibri" w:hAnsiTheme="majorHAnsi" w:cstheme="majorHAnsi"/>
          <w:sz w:val="22"/>
          <w:szCs w:val="22"/>
        </w:rPr>
        <w:t xml:space="preserve">. </w:t>
      </w:r>
      <w:r w:rsidR="00226160" w:rsidRPr="009B3115">
        <w:rPr>
          <w:rFonts w:asciiTheme="majorHAnsi" w:eastAsia="Calibri" w:hAnsiTheme="majorHAnsi" w:cstheme="majorHAnsi"/>
          <w:sz w:val="22"/>
          <w:szCs w:val="22"/>
        </w:rPr>
        <w:t xml:space="preserve">The second example is a veteran with diabetes, and is included for </w:t>
      </w:r>
      <w:r w:rsidR="00A567E8" w:rsidRPr="009B3115">
        <w:rPr>
          <w:rFonts w:asciiTheme="majorHAnsi" w:eastAsia="Calibri" w:hAnsiTheme="majorHAnsi" w:cstheme="majorHAnsi"/>
          <w:sz w:val="22"/>
          <w:szCs w:val="22"/>
        </w:rPr>
        <w:t>patient</w:t>
      </w:r>
      <w:r w:rsidR="00226160" w:rsidRPr="009B3115">
        <w:rPr>
          <w:rFonts w:asciiTheme="majorHAnsi" w:eastAsia="Calibri" w:hAnsiTheme="majorHAnsi" w:cstheme="majorHAnsi"/>
          <w:sz w:val="22"/>
          <w:szCs w:val="22"/>
        </w:rPr>
        <w:t xml:space="preserve">s who might need to connect this study with a common condition in everyday life. </w:t>
      </w:r>
      <w:r w:rsidRPr="009B3115">
        <w:rPr>
          <w:rFonts w:asciiTheme="majorHAnsi" w:eastAsia="Calibri" w:hAnsiTheme="majorHAnsi" w:cstheme="majorHAnsi"/>
          <w:sz w:val="22"/>
          <w:szCs w:val="22"/>
        </w:rPr>
        <w:t>Th</w:t>
      </w:r>
      <w:r w:rsidR="00226160" w:rsidRPr="009B3115">
        <w:rPr>
          <w:rFonts w:asciiTheme="majorHAnsi" w:eastAsia="Calibri" w:hAnsiTheme="majorHAnsi" w:cstheme="majorHAnsi"/>
          <w:sz w:val="22"/>
          <w:szCs w:val="22"/>
        </w:rPr>
        <w:t>ese</w:t>
      </w:r>
      <w:r w:rsidRPr="009B3115">
        <w:rPr>
          <w:rFonts w:asciiTheme="majorHAnsi" w:eastAsia="Calibri" w:hAnsiTheme="majorHAnsi" w:cstheme="majorHAnsi"/>
          <w:sz w:val="22"/>
          <w:szCs w:val="22"/>
        </w:rPr>
        <w:t xml:space="preserve"> example</w:t>
      </w:r>
      <w:r w:rsidR="00226160" w:rsidRPr="009B3115">
        <w:rPr>
          <w:rFonts w:asciiTheme="majorHAnsi" w:eastAsia="Calibri" w:hAnsiTheme="majorHAnsi" w:cstheme="majorHAnsi"/>
          <w:sz w:val="22"/>
          <w:szCs w:val="22"/>
        </w:rPr>
        <w:t xml:space="preserve">s are </w:t>
      </w:r>
      <w:r w:rsidRPr="009B3115">
        <w:rPr>
          <w:rFonts w:asciiTheme="majorHAnsi" w:eastAsia="Calibri" w:hAnsiTheme="majorHAnsi" w:cstheme="majorHAnsi"/>
          <w:sz w:val="22"/>
          <w:szCs w:val="22"/>
        </w:rPr>
        <w:t xml:space="preserve">provided as a resource, and you may use your own example instead. </w:t>
      </w:r>
    </w:p>
    <w:p w14:paraId="388ACCC2" w14:textId="77777777" w:rsidR="00B5304C" w:rsidRPr="009B3115" w:rsidRDefault="00B5304C" w:rsidP="00B5304C">
      <w:pPr>
        <w:pBdr>
          <w:top w:val="nil"/>
          <w:left w:val="nil"/>
          <w:bottom w:val="nil"/>
          <w:right w:val="nil"/>
          <w:between w:val="nil"/>
        </w:pBdr>
        <w:snapToGrid w:val="0"/>
        <w:contextualSpacing/>
        <w:rPr>
          <w:rFonts w:asciiTheme="majorHAnsi" w:eastAsia="Calibri" w:hAnsiTheme="majorHAnsi" w:cstheme="majorHAnsi"/>
          <w:sz w:val="22"/>
          <w:szCs w:val="22"/>
        </w:rPr>
      </w:pPr>
    </w:p>
    <w:p w14:paraId="326116FB" w14:textId="1F65EE6A" w:rsidR="00B5304C" w:rsidRPr="009B3115" w:rsidRDefault="00B5304C" w:rsidP="265F1214">
      <w:pPr>
        <w:pStyle w:val="Heading1"/>
        <w:rPr>
          <w:rFonts w:cstheme="majorHAnsi"/>
          <w:szCs w:val="22"/>
        </w:rPr>
      </w:pPr>
      <w:bookmarkStart w:id="7" w:name="_Toc201763592"/>
      <w:r w:rsidRPr="009B3115">
        <w:rPr>
          <w:rFonts w:cstheme="majorHAnsi"/>
          <w:szCs w:val="22"/>
        </w:rPr>
        <w:t>2.1.2 Problem-focused interview</w:t>
      </w:r>
      <w:bookmarkEnd w:id="7"/>
    </w:p>
    <w:p w14:paraId="7EC843AA" w14:textId="77777777" w:rsidR="00B5304C" w:rsidRPr="009B3115" w:rsidRDefault="00B5304C" w:rsidP="003E55C4">
      <w:pPr>
        <w:snapToGrid w:val="0"/>
        <w:contextualSpacing/>
        <w:rPr>
          <w:rFonts w:asciiTheme="majorHAnsi" w:eastAsia="Calibri" w:hAnsiTheme="majorHAnsi" w:cstheme="majorHAnsi"/>
          <w:sz w:val="22"/>
          <w:szCs w:val="22"/>
        </w:rPr>
      </w:pPr>
    </w:p>
    <w:p w14:paraId="3B58F1E5" w14:textId="336FFD43" w:rsidR="00996AD2" w:rsidRPr="009B3115" w:rsidRDefault="0032590F" w:rsidP="265F1214">
      <w:pPr>
        <w:snapToGrid w:val="0"/>
        <w:contextualSpacing/>
        <w:rPr>
          <w:rFonts w:asciiTheme="majorHAnsi" w:eastAsia="Calibri" w:hAnsiTheme="majorHAnsi" w:cstheme="majorHAnsi"/>
          <w:bCs/>
          <w:sz w:val="22"/>
          <w:szCs w:val="22"/>
        </w:rPr>
      </w:pPr>
      <w:r w:rsidRPr="009B3115">
        <w:rPr>
          <w:rFonts w:asciiTheme="majorHAnsi" w:eastAsia="Calibri" w:hAnsiTheme="majorHAnsi" w:cstheme="majorHAnsi"/>
          <w:bCs/>
          <w:sz w:val="22"/>
          <w:szCs w:val="22"/>
        </w:rPr>
        <w:t>T</w:t>
      </w:r>
      <w:r w:rsidR="00996AD2" w:rsidRPr="009B3115">
        <w:rPr>
          <w:rFonts w:asciiTheme="majorHAnsi" w:eastAsia="Calibri" w:hAnsiTheme="majorHAnsi" w:cstheme="majorHAnsi"/>
          <w:bCs/>
          <w:sz w:val="22"/>
          <w:szCs w:val="22"/>
        </w:rPr>
        <w:t xml:space="preserve">he </w:t>
      </w:r>
      <w:r w:rsidR="00A567E8" w:rsidRPr="009B3115">
        <w:rPr>
          <w:rFonts w:asciiTheme="majorHAnsi" w:eastAsia="Calibri" w:hAnsiTheme="majorHAnsi" w:cstheme="majorHAnsi"/>
          <w:sz w:val="22"/>
          <w:szCs w:val="22"/>
        </w:rPr>
        <w:t>patient</w:t>
      </w:r>
      <w:r w:rsidR="00996AD2" w:rsidRPr="009B3115">
        <w:rPr>
          <w:rFonts w:asciiTheme="majorHAnsi" w:eastAsia="Calibri" w:hAnsiTheme="majorHAnsi" w:cstheme="majorHAnsi"/>
          <w:bCs/>
          <w:sz w:val="22"/>
          <w:szCs w:val="22"/>
        </w:rPr>
        <w:t xml:space="preserve"> </w:t>
      </w:r>
      <w:r w:rsidRPr="009B3115">
        <w:rPr>
          <w:rFonts w:asciiTheme="majorHAnsi" w:eastAsia="Calibri" w:hAnsiTheme="majorHAnsi" w:cstheme="majorHAnsi"/>
          <w:bCs/>
          <w:sz w:val="22"/>
          <w:szCs w:val="22"/>
        </w:rPr>
        <w:t xml:space="preserve">will have </w:t>
      </w:r>
      <w:r w:rsidR="00996AD2" w:rsidRPr="009B3115">
        <w:rPr>
          <w:rFonts w:asciiTheme="majorHAnsi" w:eastAsia="Calibri" w:hAnsiTheme="majorHAnsi" w:cstheme="majorHAnsi"/>
          <w:bCs/>
          <w:sz w:val="22"/>
          <w:szCs w:val="22"/>
        </w:rPr>
        <w:t>complete</w:t>
      </w:r>
      <w:r w:rsidRPr="009B3115">
        <w:rPr>
          <w:rFonts w:asciiTheme="majorHAnsi" w:eastAsia="Calibri" w:hAnsiTheme="majorHAnsi" w:cstheme="majorHAnsi"/>
          <w:bCs/>
          <w:sz w:val="22"/>
          <w:szCs w:val="22"/>
        </w:rPr>
        <w:t>d</w:t>
      </w:r>
      <w:r w:rsidR="00996AD2" w:rsidRPr="009B3115">
        <w:rPr>
          <w:rFonts w:asciiTheme="majorHAnsi" w:eastAsia="Calibri" w:hAnsiTheme="majorHAnsi" w:cstheme="majorHAnsi"/>
          <w:bCs/>
          <w:sz w:val="22"/>
          <w:szCs w:val="22"/>
        </w:rPr>
        <w:t xml:space="preserve"> the </w:t>
      </w:r>
      <w:r w:rsidR="006D65AC" w:rsidRPr="009B3115">
        <w:rPr>
          <w:rFonts w:asciiTheme="majorHAnsi" w:eastAsia="Calibri" w:hAnsiTheme="majorHAnsi" w:cstheme="majorHAnsi"/>
          <w:bCs/>
          <w:sz w:val="22"/>
          <w:szCs w:val="22"/>
        </w:rPr>
        <w:t xml:space="preserve">Common Concussive Cognitive Complaints (C4) Inventory </w:t>
      </w:r>
      <w:r w:rsidRPr="009B3115">
        <w:rPr>
          <w:rFonts w:asciiTheme="majorHAnsi" w:eastAsia="Calibri" w:hAnsiTheme="majorHAnsi" w:cstheme="majorHAnsi"/>
          <w:bCs/>
          <w:sz w:val="22"/>
          <w:szCs w:val="22"/>
        </w:rPr>
        <w:t xml:space="preserve">with research staff </w:t>
      </w:r>
      <w:r w:rsidR="00E2208F" w:rsidRPr="009B3115">
        <w:rPr>
          <w:rFonts w:asciiTheme="majorHAnsi" w:eastAsia="Calibri" w:hAnsiTheme="majorHAnsi" w:cstheme="majorHAnsi"/>
          <w:sz w:val="22"/>
          <w:szCs w:val="22"/>
        </w:rPr>
        <w:t xml:space="preserve">prior to your </w:t>
      </w:r>
      <w:r w:rsidRPr="009B3115">
        <w:rPr>
          <w:rFonts w:asciiTheme="majorHAnsi" w:eastAsia="Calibri" w:hAnsiTheme="majorHAnsi" w:cstheme="majorHAnsi"/>
          <w:sz w:val="22"/>
          <w:szCs w:val="22"/>
        </w:rPr>
        <w:t>first meeting, and you will be provided with a copy of the completed</w:t>
      </w:r>
      <w:r w:rsidR="00F66C8E" w:rsidRPr="009B3115">
        <w:rPr>
          <w:rFonts w:asciiTheme="majorHAnsi" w:eastAsia="Calibri" w:hAnsiTheme="majorHAnsi" w:cstheme="majorHAnsi"/>
          <w:sz w:val="22"/>
          <w:szCs w:val="22"/>
        </w:rPr>
        <w:t xml:space="preserve"> Inventory</w:t>
      </w:r>
      <w:r w:rsidR="00E2208F" w:rsidRPr="009B3115">
        <w:rPr>
          <w:rFonts w:asciiTheme="majorHAnsi" w:eastAsia="Calibri" w:hAnsiTheme="majorHAnsi" w:cstheme="majorHAnsi"/>
          <w:sz w:val="22"/>
          <w:szCs w:val="22"/>
        </w:rPr>
        <w:t>.</w:t>
      </w:r>
      <w:r w:rsidR="00DC7A57" w:rsidRPr="009B3115">
        <w:rPr>
          <w:rFonts w:asciiTheme="majorHAnsi" w:eastAsia="Calibri" w:hAnsiTheme="majorHAnsi" w:cstheme="majorHAnsi"/>
          <w:sz w:val="22"/>
          <w:szCs w:val="22"/>
        </w:rPr>
        <w:t xml:space="preserve"> In this part of the session, the </w:t>
      </w:r>
      <w:r w:rsidR="00A567E8" w:rsidRPr="009B3115">
        <w:rPr>
          <w:rFonts w:asciiTheme="majorHAnsi" w:eastAsia="Calibri" w:hAnsiTheme="majorHAnsi" w:cstheme="majorHAnsi"/>
          <w:sz w:val="22"/>
          <w:szCs w:val="22"/>
        </w:rPr>
        <w:t>patient</w:t>
      </w:r>
      <w:r w:rsidR="00DC7A57" w:rsidRPr="009B3115">
        <w:rPr>
          <w:rFonts w:asciiTheme="majorHAnsi" w:eastAsia="Calibri" w:hAnsiTheme="majorHAnsi" w:cstheme="majorHAnsi"/>
          <w:sz w:val="22"/>
          <w:szCs w:val="22"/>
        </w:rPr>
        <w:t xml:space="preserve">’s problems are translated into goals, and </w:t>
      </w:r>
      <w:r w:rsidR="00371006" w:rsidRPr="009B3115">
        <w:rPr>
          <w:rFonts w:asciiTheme="majorHAnsi" w:eastAsia="Calibri" w:hAnsiTheme="majorHAnsi" w:cstheme="majorHAnsi"/>
          <w:sz w:val="22"/>
          <w:szCs w:val="22"/>
        </w:rPr>
        <w:t xml:space="preserve">the clinician begins to think about how </w:t>
      </w:r>
      <w:r w:rsidR="00DC7A57" w:rsidRPr="009B3115">
        <w:rPr>
          <w:rFonts w:asciiTheme="majorHAnsi" w:eastAsia="Calibri" w:hAnsiTheme="majorHAnsi" w:cstheme="majorHAnsi"/>
          <w:sz w:val="22"/>
          <w:szCs w:val="22"/>
        </w:rPr>
        <w:t>goals</w:t>
      </w:r>
      <w:r w:rsidR="00371006" w:rsidRPr="009B3115">
        <w:rPr>
          <w:rFonts w:asciiTheme="majorHAnsi" w:eastAsia="Calibri" w:hAnsiTheme="majorHAnsi" w:cstheme="majorHAnsi"/>
          <w:sz w:val="22"/>
          <w:szCs w:val="22"/>
        </w:rPr>
        <w:t xml:space="preserve"> will translate</w:t>
      </w:r>
      <w:r w:rsidR="00DC7A57" w:rsidRPr="009B3115">
        <w:rPr>
          <w:rFonts w:asciiTheme="majorHAnsi" w:eastAsia="Calibri" w:hAnsiTheme="majorHAnsi" w:cstheme="majorHAnsi"/>
          <w:sz w:val="22"/>
          <w:szCs w:val="22"/>
        </w:rPr>
        <w:t xml:space="preserve"> into targets for treatment.</w:t>
      </w:r>
    </w:p>
    <w:p w14:paraId="0E8DDB56" w14:textId="77777777" w:rsidR="004E13C2" w:rsidRPr="009B3115" w:rsidRDefault="004E13C2" w:rsidP="003E55C4">
      <w:pPr>
        <w:snapToGrid w:val="0"/>
        <w:contextualSpacing/>
        <w:rPr>
          <w:rFonts w:asciiTheme="majorHAnsi" w:eastAsia="Calibri" w:hAnsiTheme="majorHAnsi" w:cstheme="majorHAnsi"/>
          <w:sz w:val="22"/>
          <w:szCs w:val="22"/>
        </w:rPr>
      </w:pPr>
    </w:p>
    <w:p w14:paraId="33294FDC" w14:textId="0D8A8599" w:rsidR="005535D9" w:rsidRPr="009B3115" w:rsidRDefault="00B24A21" w:rsidP="265F121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Explain that </w:t>
      </w:r>
      <w:r w:rsidR="004F76C6" w:rsidRPr="009B3115">
        <w:rPr>
          <w:rFonts w:asciiTheme="majorHAnsi" w:eastAsia="Calibri" w:hAnsiTheme="majorHAnsi" w:cstheme="majorHAnsi"/>
          <w:sz w:val="22"/>
          <w:szCs w:val="22"/>
        </w:rPr>
        <w:t xml:space="preserve">we will be using the </w:t>
      </w:r>
      <w:r w:rsidR="00A567E8" w:rsidRPr="009B3115">
        <w:rPr>
          <w:rFonts w:asciiTheme="majorHAnsi" w:eastAsia="Calibri" w:hAnsiTheme="majorHAnsi" w:cstheme="majorHAnsi"/>
          <w:sz w:val="22"/>
          <w:szCs w:val="22"/>
        </w:rPr>
        <w:t>patient</w:t>
      </w:r>
      <w:r w:rsidR="004F76C6" w:rsidRPr="009B3115">
        <w:rPr>
          <w:rFonts w:asciiTheme="majorHAnsi" w:eastAsia="Calibri" w:hAnsiTheme="majorHAnsi" w:cstheme="majorHAnsi"/>
          <w:sz w:val="22"/>
          <w:szCs w:val="22"/>
        </w:rPr>
        <w:t xml:space="preserve">’s C4 responses to choose the most important </w:t>
      </w:r>
      <w:r w:rsidR="00DE7E7A" w:rsidRPr="009B3115">
        <w:rPr>
          <w:rFonts w:asciiTheme="majorHAnsi" w:eastAsia="Calibri" w:hAnsiTheme="majorHAnsi" w:cstheme="majorHAnsi"/>
          <w:sz w:val="22"/>
          <w:szCs w:val="22"/>
        </w:rPr>
        <w:t xml:space="preserve">and frequent </w:t>
      </w:r>
      <w:r w:rsidR="0079570E" w:rsidRPr="009B3115">
        <w:rPr>
          <w:rFonts w:asciiTheme="majorHAnsi" w:eastAsia="Calibri" w:hAnsiTheme="majorHAnsi" w:cstheme="majorHAnsi"/>
          <w:sz w:val="22"/>
          <w:szCs w:val="22"/>
        </w:rPr>
        <w:t xml:space="preserve">problems </w:t>
      </w:r>
      <w:r w:rsidR="004F76C6" w:rsidRPr="009B3115">
        <w:rPr>
          <w:rFonts w:asciiTheme="majorHAnsi" w:eastAsia="Calibri" w:hAnsiTheme="majorHAnsi" w:cstheme="majorHAnsi"/>
          <w:sz w:val="22"/>
          <w:szCs w:val="22"/>
        </w:rPr>
        <w:t xml:space="preserve">to focus on in therapy. </w:t>
      </w:r>
      <w:r w:rsidR="00694B41" w:rsidRPr="009B3115">
        <w:rPr>
          <w:rFonts w:asciiTheme="majorHAnsi" w:eastAsia="Calibri" w:hAnsiTheme="majorHAnsi" w:cstheme="majorHAnsi"/>
          <w:sz w:val="22"/>
          <w:szCs w:val="22"/>
        </w:rPr>
        <w:t xml:space="preserve">The </w:t>
      </w:r>
      <w:r w:rsidR="00F66C8E" w:rsidRPr="009B3115">
        <w:rPr>
          <w:rFonts w:asciiTheme="majorHAnsi" w:eastAsia="Calibri" w:hAnsiTheme="majorHAnsi" w:cstheme="majorHAnsi"/>
          <w:sz w:val="22"/>
          <w:szCs w:val="22"/>
        </w:rPr>
        <w:t>completed C4</w:t>
      </w:r>
      <w:r w:rsidR="00694B41" w:rsidRPr="009B3115">
        <w:rPr>
          <w:rFonts w:asciiTheme="majorHAnsi" w:eastAsia="Calibri" w:hAnsiTheme="majorHAnsi" w:cstheme="majorHAnsi"/>
          <w:sz w:val="22"/>
          <w:szCs w:val="22"/>
        </w:rPr>
        <w:t xml:space="preserve"> from the baseline session will have the top 3 problems circled. </w:t>
      </w:r>
      <w:r w:rsidR="00BC75A0" w:rsidRPr="009B3115">
        <w:rPr>
          <w:rFonts w:asciiTheme="majorHAnsi" w:eastAsia="Calibri" w:hAnsiTheme="majorHAnsi" w:cstheme="majorHAnsi"/>
          <w:bCs/>
          <w:sz w:val="22"/>
          <w:szCs w:val="22"/>
        </w:rPr>
        <w:t>Follow up by asking</w:t>
      </w:r>
      <w:r w:rsidR="00DC2853" w:rsidRPr="009B3115">
        <w:rPr>
          <w:rFonts w:asciiTheme="majorHAnsi" w:eastAsia="Calibri" w:hAnsiTheme="majorHAnsi" w:cstheme="majorHAnsi"/>
          <w:sz w:val="22"/>
          <w:szCs w:val="22"/>
        </w:rPr>
        <w:t xml:space="preserve"> for details about </w:t>
      </w:r>
      <w:r w:rsidR="001F37D4" w:rsidRPr="009B3115">
        <w:rPr>
          <w:rFonts w:asciiTheme="majorHAnsi" w:eastAsia="Calibri" w:hAnsiTheme="majorHAnsi" w:cstheme="majorHAnsi"/>
          <w:sz w:val="22"/>
          <w:szCs w:val="22"/>
        </w:rPr>
        <w:t>the</w:t>
      </w:r>
      <w:r w:rsidR="00BC75A0" w:rsidRPr="009B3115">
        <w:rPr>
          <w:rFonts w:asciiTheme="majorHAnsi" w:eastAsia="Calibri" w:hAnsiTheme="majorHAnsi" w:cstheme="majorHAnsi"/>
          <w:sz w:val="22"/>
          <w:szCs w:val="22"/>
        </w:rPr>
        <w:t>se three</w:t>
      </w:r>
      <w:r w:rsidR="001F37D4" w:rsidRPr="009B3115">
        <w:rPr>
          <w:rFonts w:asciiTheme="majorHAnsi" w:eastAsia="Calibri" w:hAnsiTheme="majorHAnsi" w:cstheme="majorHAnsi"/>
          <w:sz w:val="22"/>
          <w:szCs w:val="22"/>
        </w:rPr>
        <w:t xml:space="preserve"> </w:t>
      </w:r>
      <w:r w:rsidR="00694B41" w:rsidRPr="009B3115">
        <w:rPr>
          <w:rFonts w:asciiTheme="majorHAnsi" w:eastAsia="Calibri" w:hAnsiTheme="majorHAnsi" w:cstheme="majorHAnsi"/>
          <w:sz w:val="22"/>
          <w:szCs w:val="22"/>
        </w:rPr>
        <w:t>problems</w:t>
      </w:r>
      <w:r w:rsidR="00DC2853" w:rsidRPr="009B3115">
        <w:rPr>
          <w:rFonts w:asciiTheme="majorHAnsi" w:eastAsia="Calibri" w:hAnsiTheme="majorHAnsi" w:cstheme="majorHAnsi"/>
          <w:sz w:val="22"/>
          <w:szCs w:val="22"/>
        </w:rPr>
        <w:t>, including questions about recency, frequency, impact, and premorbid functioning.</w:t>
      </w:r>
      <w:r w:rsidR="007E1494" w:rsidRPr="009B3115">
        <w:rPr>
          <w:rFonts w:asciiTheme="majorHAnsi" w:eastAsia="Calibri" w:hAnsiTheme="majorHAnsi" w:cstheme="majorHAnsi"/>
          <w:sz w:val="22"/>
          <w:szCs w:val="22"/>
        </w:rPr>
        <w:t xml:space="preserve"> </w:t>
      </w:r>
      <w:r w:rsidR="00DE7E7A" w:rsidRPr="009B3115">
        <w:rPr>
          <w:rFonts w:asciiTheme="majorHAnsi" w:eastAsia="Calibri" w:hAnsiTheme="majorHAnsi" w:cstheme="majorHAnsi"/>
          <w:sz w:val="22"/>
          <w:szCs w:val="22"/>
        </w:rPr>
        <w:t xml:space="preserve">Problems should occur at least daily so the </w:t>
      </w:r>
      <w:r w:rsidR="00A567E8" w:rsidRPr="009B3115">
        <w:rPr>
          <w:rFonts w:asciiTheme="majorHAnsi" w:eastAsia="Calibri" w:hAnsiTheme="majorHAnsi" w:cstheme="majorHAnsi"/>
          <w:sz w:val="22"/>
          <w:szCs w:val="22"/>
        </w:rPr>
        <w:t>patient</w:t>
      </w:r>
      <w:r w:rsidR="00DE7E7A" w:rsidRPr="009B3115">
        <w:rPr>
          <w:rFonts w:asciiTheme="majorHAnsi" w:eastAsia="Calibri" w:hAnsiTheme="majorHAnsi" w:cstheme="majorHAnsi"/>
          <w:sz w:val="22"/>
          <w:szCs w:val="22"/>
        </w:rPr>
        <w:t xml:space="preserve"> has opportunities to practice strategies. </w:t>
      </w:r>
      <w:r w:rsidR="007E1494" w:rsidRPr="009B3115">
        <w:rPr>
          <w:rFonts w:asciiTheme="majorHAnsi" w:eastAsia="Calibri" w:hAnsiTheme="majorHAnsi" w:cstheme="majorHAnsi"/>
          <w:sz w:val="22"/>
          <w:szCs w:val="22"/>
        </w:rPr>
        <w:t>Questions to facilitate discussion include:</w:t>
      </w:r>
    </w:p>
    <w:p w14:paraId="7B147CCE" w14:textId="77777777" w:rsidR="00DE7E7A" w:rsidRPr="009B3115" w:rsidRDefault="00DE7E7A" w:rsidP="003E55C4">
      <w:pPr>
        <w:pStyle w:val="ListParagraph"/>
        <w:numPr>
          <w:ilvl w:val="0"/>
          <w:numId w:val="17"/>
        </w:numPr>
        <w:snapToGrid w:val="0"/>
        <w:spacing w:line="240" w:lineRule="auto"/>
        <w:rPr>
          <w:rFonts w:asciiTheme="majorHAnsi" w:eastAsia="Calibri" w:hAnsiTheme="majorHAnsi" w:cstheme="majorHAnsi"/>
          <w:lang w:val="en-US"/>
        </w:rPr>
      </w:pPr>
      <w:r w:rsidRPr="009B3115">
        <w:rPr>
          <w:rFonts w:asciiTheme="majorHAnsi" w:eastAsia="Calibri" w:hAnsiTheme="majorHAnsi" w:cstheme="majorHAnsi"/>
          <w:lang w:val="en-US"/>
        </w:rPr>
        <w:t xml:space="preserve">How often does this happen? </w:t>
      </w:r>
    </w:p>
    <w:p w14:paraId="76EA966F" w14:textId="03C6C231" w:rsidR="007E1494" w:rsidRPr="009B3115" w:rsidRDefault="007E1494" w:rsidP="003E55C4">
      <w:pPr>
        <w:pStyle w:val="ListParagraph"/>
        <w:numPr>
          <w:ilvl w:val="0"/>
          <w:numId w:val="17"/>
        </w:numPr>
        <w:snapToGrid w:val="0"/>
        <w:spacing w:line="240" w:lineRule="auto"/>
        <w:rPr>
          <w:rFonts w:asciiTheme="majorHAnsi" w:eastAsia="Calibri" w:hAnsiTheme="majorHAnsi" w:cstheme="majorHAnsi"/>
          <w:lang w:val="en-US"/>
        </w:rPr>
      </w:pPr>
      <w:r w:rsidRPr="009B3115">
        <w:rPr>
          <w:rFonts w:asciiTheme="majorHAnsi" w:eastAsia="Calibri" w:hAnsiTheme="majorHAnsi" w:cstheme="majorHAnsi"/>
          <w:lang w:val="en-US"/>
        </w:rPr>
        <w:t>In what setting is this most disruptive, e.g., home, school, community, work?</w:t>
      </w:r>
    </w:p>
    <w:p w14:paraId="209A1358" w14:textId="77777777" w:rsidR="007E1494" w:rsidRPr="009B3115" w:rsidRDefault="007E1494" w:rsidP="003E55C4">
      <w:pPr>
        <w:pStyle w:val="ListParagraph"/>
        <w:numPr>
          <w:ilvl w:val="0"/>
          <w:numId w:val="17"/>
        </w:numPr>
        <w:snapToGrid w:val="0"/>
        <w:spacing w:line="240" w:lineRule="auto"/>
        <w:rPr>
          <w:rFonts w:asciiTheme="majorHAnsi" w:eastAsia="Calibri" w:hAnsiTheme="majorHAnsi" w:cstheme="majorHAnsi"/>
          <w:lang w:val="en-US"/>
        </w:rPr>
      </w:pPr>
      <w:r w:rsidRPr="009B3115">
        <w:rPr>
          <w:rFonts w:asciiTheme="majorHAnsi" w:eastAsia="Calibri" w:hAnsiTheme="majorHAnsi" w:cstheme="majorHAnsi"/>
          <w:lang w:val="en-US"/>
        </w:rPr>
        <w:t>Can you give me an example of this happening in your everyday life?</w:t>
      </w:r>
    </w:p>
    <w:p w14:paraId="51E4CF17" w14:textId="25A7180D" w:rsidR="007E1494" w:rsidRPr="009B3115" w:rsidRDefault="007E1494" w:rsidP="265F1214">
      <w:pPr>
        <w:pStyle w:val="ListParagraph"/>
        <w:numPr>
          <w:ilvl w:val="0"/>
          <w:numId w:val="17"/>
        </w:numPr>
        <w:snapToGrid w:val="0"/>
        <w:spacing w:line="240" w:lineRule="auto"/>
        <w:rPr>
          <w:rFonts w:asciiTheme="majorHAnsi" w:eastAsia="Calibri" w:hAnsiTheme="majorHAnsi" w:cstheme="majorHAnsi"/>
          <w:lang w:val="en-US"/>
        </w:rPr>
      </w:pPr>
      <w:r w:rsidRPr="009B3115">
        <w:rPr>
          <w:rFonts w:asciiTheme="majorHAnsi" w:eastAsia="Calibri" w:hAnsiTheme="majorHAnsi" w:cstheme="majorHAnsi"/>
          <w:lang w:val="en-US"/>
        </w:rPr>
        <w:t>What do you do when it happens?</w:t>
      </w:r>
      <w:r w:rsidR="003B75E0" w:rsidRPr="009B3115">
        <w:rPr>
          <w:rFonts w:asciiTheme="majorHAnsi" w:eastAsia="Calibri" w:hAnsiTheme="majorHAnsi" w:cstheme="majorHAnsi"/>
          <w:lang w:val="en-US"/>
        </w:rPr>
        <w:t xml:space="preserve"> </w:t>
      </w:r>
      <w:r w:rsidR="003B75E0" w:rsidRPr="009B3115">
        <w:rPr>
          <w:rFonts w:asciiTheme="majorHAnsi" w:eastAsia="Calibri" w:hAnsiTheme="majorHAnsi" w:cstheme="majorHAnsi"/>
        </w:rPr>
        <w:t xml:space="preserve">Explore how the </w:t>
      </w:r>
      <w:r w:rsidR="00A567E8" w:rsidRPr="009B3115">
        <w:rPr>
          <w:rFonts w:asciiTheme="majorHAnsi" w:eastAsia="Calibri" w:hAnsiTheme="majorHAnsi" w:cstheme="majorHAnsi"/>
        </w:rPr>
        <w:t>patient</w:t>
      </w:r>
      <w:r w:rsidR="003B75E0" w:rsidRPr="009B3115">
        <w:rPr>
          <w:rFonts w:asciiTheme="majorHAnsi" w:eastAsia="Calibri" w:hAnsiTheme="majorHAnsi" w:cstheme="majorHAnsi"/>
        </w:rPr>
        <w:t xml:space="preserve"> is currently handling the chief complaint, e.g., what general strategies is the </w:t>
      </w:r>
      <w:r w:rsidR="00A567E8" w:rsidRPr="009B3115">
        <w:rPr>
          <w:rFonts w:asciiTheme="majorHAnsi" w:eastAsia="Calibri" w:hAnsiTheme="majorHAnsi" w:cstheme="majorHAnsi"/>
        </w:rPr>
        <w:t>patient</w:t>
      </w:r>
      <w:r w:rsidR="003B75E0" w:rsidRPr="009B3115">
        <w:rPr>
          <w:rFonts w:asciiTheme="majorHAnsi" w:eastAsia="Calibri" w:hAnsiTheme="majorHAnsi" w:cstheme="majorHAnsi"/>
        </w:rPr>
        <w:t xml:space="preserve"> using now vs. </w:t>
      </w:r>
      <w:proofErr w:type="spellStart"/>
      <w:r w:rsidR="003B75E0" w:rsidRPr="009B3115">
        <w:rPr>
          <w:rFonts w:asciiTheme="majorHAnsi" w:eastAsia="Calibri" w:hAnsiTheme="majorHAnsi" w:cstheme="majorHAnsi"/>
        </w:rPr>
        <w:t>premorbidly</w:t>
      </w:r>
      <w:proofErr w:type="spellEnd"/>
      <w:r w:rsidR="003B75E0" w:rsidRPr="009B3115">
        <w:rPr>
          <w:rFonts w:asciiTheme="majorHAnsi" w:eastAsia="Calibri" w:hAnsiTheme="majorHAnsi" w:cstheme="majorHAnsi"/>
        </w:rPr>
        <w:t>, and how are they working</w:t>
      </w:r>
      <w:r w:rsidR="00405BC1" w:rsidRPr="009B3115">
        <w:rPr>
          <w:rFonts w:asciiTheme="majorHAnsi" w:eastAsia="Calibri" w:hAnsiTheme="majorHAnsi" w:cstheme="majorHAnsi"/>
        </w:rPr>
        <w:t>?</w:t>
      </w:r>
    </w:p>
    <w:p w14:paraId="550AB2AC" w14:textId="3DAC2A83" w:rsidR="00BC75A0" w:rsidRPr="009B3115" w:rsidRDefault="007E1494" w:rsidP="265F1214">
      <w:pPr>
        <w:pStyle w:val="ListParagraph"/>
        <w:numPr>
          <w:ilvl w:val="0"/>
          <w:numId w:val="17"/>
        </w:numPr>
        <w:snapToGrid w:val="0"/>
        <w:spacing w:line="240" w:lineRule="auto"/>
        <w:rPr>
          <w:rFonts w:asciiTheme="majorHAnsi" w:eastAsia="Calibri" w:hAnsiTheme="majorHAnsi" w:cstheme="majorHAnsi"/>
          <w:lang w:val="en-US"/>
        </w:rPr>
      </w:pPr>
      <w:r w:rsidRPr="009B3115">
        <w:rPr>
          <w:rFonts w:asciiTheme="majorHAnsi" w:eastAsia="Calibri" w:hAnsiTheme="majorHAnsi" w:cstheme="majorHAnsi"/>
          <w:lang w:val="en-US"/>
        </w:rPr>
        <w:t xml:space="preserve">What physical or psychological factors influence this </w:t>
      </w:r>
      <w:r w:rsidR="00405BC1" w:rsidRPr="009B3115">
        <w:rPr>
          <w:rFonts w:asciiTheme="majorHAnsi" w:eastAsia="Calibri" w:hAnsiTheme="majorHAnsi" w:cstheme="majorHAnsi"/>
          <w:lang w:val="en-US"/>
        </w:rPr>
        <w:t xml:space="preserve">[complaint] </w:t>
      </w:r>
      <w:r w:rsidRPr="009B3115">
        <w:rPr>
          <w:rFonts w:asciiTheme="majorHAnsi" w:eastAsia="Calibri" w:hAnsiTheme="majorHAnsi" w:cstheme="majorHAnsi"/>
          <w:lang w:val="en-US"/>
        </w:rPr>
        <w:t>happening and how you deal with it?</w:t>
      </w:r>
      <w:r w:rsidR="00BC75A0" w:rsidRPr="009B3115">
        <w:rPr>
          <w:rFonts w:asciiTheme="majorHAnsi" w:eastAsia="Calibri" w:hAnsiTheme="majorHAnsi" w:cstheme="majorHAnsi"/>
          <w:lang w:val="en-US"/>
        </w:rPr>
        <w:t xml:space="preserve"> It may be helpful to tell the </w:t>
      </w:r>
      <w:r w:rsidR="00A567E8" w:rsidRPr="009B3115">
        <w:rPr>
          <w:rFonts w:asciiTheme="majorHAnsi" w:eastAsia="Calibri" w:hAnsiTheme="majorHAnsi" w:cstheme="majorHAnsi"/>
          <w:lang w:val="en-US"/>
        </w:rPr>
        <w:t>patient</w:t>
      </w:r>
      <w:r w:rsidR="00BC75A0" w:rsidRPr="009B3115">
        <w:rPr>
          <w:rFonts w:asciiTheme="majorHAnsi" w:eastAsia="Calibri" w:hAnsiTheme="majorHAnsi" w:cstheme="majorHAnsi"/>
          <w:lang w:val="en-US"/>
        </w:rPr>
        <w:t xml:space="preserve"> how </w:t>
      </w:r>
      <w:r w:rsidR="006D65AC" w:rsidRPr="009B3115">
        <w:rPr>
          <w:rFonts w:asciiTheme="majorHAnsi" w:eastAsia="Calibri" w:hAnsiTheme="majorHAnsi" w:cstheme="majorHAnsi"/>
          <w:lang w:val="en-US"/>
        </w:rPr>
        <w:t>C4</w:t>
      </w:r>
      <w:r w:rsidR="00BC75A0" w:rsidRPr="009B3115">
        <w:rPr>
          <w:rFonts w:asciiTheme="majorHAnsi" w:eastAsia="Calibri" w:hAnsiTheme="majorHAnsi" w:cstheme="majorHAnsi"/>
          <w:lang w:val="en-US"/>
        </w:rPr>
        <w:t xml:space="preserve"> items correspond to different cognitive functions, so the </w:t>
      </w:r>
      <w:r w:rsidR="00A567E8" w:rsidRPr="009B3115">
        <w:rPr>
          <w:rFonts w:asciiTheme="majorHAnsi" w:eastAsia="Calibri" w:hAnsiTheme="majorHAnsi" w:cstheme="majorHAnsi"/>
          <w:lang w:val="en-US"/>
        </w:rPr>
        <w:t>patient</w:t>
      </w:r>
      <w:r w:rsidR="00BC75A0" w:rsidRPr="009B3115">
        <w:rPr>
          <w:rFonts w:asciiTheme="majorHAnsi" w:eastAsia="Calibri" w:hAnsiTheme="majorHAnsi" w:cstheme="majorHAnsi"/>
          <w:lang w:val="en-US"/>
        </w:rPr>
        <w:t xml:space="preserve"> can see how items are related and possibly could be addressed with a single strategy.</w:t>
      </w:r>
    </w:p>
    <w:p w14:paraId="2CFD1112" w14:textId="1A694D4F" w:rsidR="00153C59" w:rsidRPr="009B3115" w:rsidRDefault="00153C59" w:rsidP="003E55C4">
      <w:pPr>
        <w:pStyle w:val="ListParagraph"/>
        <w:numPr>
          <w:ilvl w:val="0"/>
          <w:numId w:val="17"/>
        </w:numPr>
        <w:snapToGrid w:val="0"/>
        <w:spacing w:line="240" w:lineRule="auto"/>
        <w:rPr>
          <w:rFonts w:asciiTheme="majorHAnsi" w:eastAsia="Calibri" w:hAnsiTheme="majorHAnsi" w:cstheme="majorHAnsi"/>
          <w:lang w:val="en-US"/>
        </w:rPr>
      </w:pPr>
      <w:r w:rsidRPr="009B3115">
        <w:rPr>
          <w:rFonts w:asciiTheme="majorHAnsi" w:eastAsia="Calibri" w:hAnsiTheme="majorHAnsi" w:cstheme="majorHAnsi"/>
          <w:lang w:val="en-US"/>
        </w:rPr>
        <w:t>Can you walk me through a day to help me understand how this problem looks for you</w:t>
      </w:r>
      <w:r w:rsidR="00405BC1" w:rsidRPr="009B3115">
        <w:rPr>
          <w:rFonts w:asciiTheme="majorHAnsi" w:eastAsia="Calibri" w:hAnsiTheme="majorHAnsi" w:cstheme="majorHAnsi"/>
          <w:lang w:val="en-US"/>
        </w:rPr>
        <w:t>?</w:t>
      </w:r>
    </w:p>
    <w:p w14:paraId="358893C2" w14:textId="039F5A52" w:rsidR="00365F60" w:rsidRPr="009B3115" w:rsidRDefault="001F37D4"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br/>
        <w:t>The</w:t>
      </w:r>
      <w:r w:rsidR="00365F60" w:rsidRPr="009B3115">
        <w:rPr>
          <w:rFonts w:asciiTheme="majorHAnsi" w:eastAsia="Calibri" w:hAnsiTheme="majorHAnsi" w:cstheme="majorHAnsi"/>
          <w:sz w:val="22"/>
          <w:szCs w:val="22"/>
        </w:rPr>
        <w:t>re are two aims for</w:t>
      </w:r>
      <w:r w:rsidRPr="009B3115">
        <w:rPr>
          <w:rFonts w:asciiTheme="majorHAnsi" w:eastAsia="Calibri" w:hAnsiTheme="majorHAnsi" w:cstheme="majorHAnsi"/>
          <w:sz w:val="22"/>
          <w:szCs w:val="22"/>
        </w:rPr>
        <w:t xml:space="preserve"> this exercise</w:t>
      </w:r>
      <w:r w:rsidR="00365F60" w:rsidRPr="009B3115">
        <w:rPr>
          <w:rFonts w:asciiTheme="majorHAnsi" w:eastAsia="Calibri" w:hAnsiTheme="majorHAnsi" w:cstheme="majorHAnsi"/>
          <w:sz w:val="22"/>
          <w:szCs w:val="22"/>
        </w:rPr>
        <w:t>:</w:t>
      </w:r>
    </w:p>
    <w:p w14:paraId="339846AF" w14:textId="2B952EC3" w:rsidR="00BC75A0" w:rsidRPr="009B3115" w:rsidRDefault="001F37D4" w:rsidP="0052078E">
      <w:pPr>
        <w:pStyle w:val="ListParagraph"/>
        <w:numPr>
          <w:ilvl w:val="0"/>
          <w:numId w:val="49"/>
        </w:numPr>
        <w:snapToGrid w:val="0"/>
        <w:rPr>
          <w:rFonts w:asciiTheme="majorHAnsi" w:eastAsia="Calibri" w:hAnsiTheme="majorHAnsi" w:cstheme="majorHAnsi"/>
        </w:rPr>
      </w:pPr>
      <w:r w:rsidRPr="009B3115">
        <w:rPr>
          <w:rFonts w:asciiTheme="majorHAnsi" w:eastAsia="Calibri" w:hAnsiTheme="majorHAnsi" w:cstheme="majorHAnsi"/>
        </w:rPr>
        <w:t xml:space="preserve">ensure that </w:t>
      </w:r>
      <w:r w:rsidR="0017339F" w:rsidRPr="009B3115">
        <w:rPr>
          <w:rFonts w:asciiTheme="majorHAnsi" w:eastAsia="Calibri" w:hAnsiTheme="majorHAnsi" w:cstheme="majorHAnsi"/>
        </w:rPr>
        <w:t>problems</w:t>
      </w:r>
      <w:r w:rsidRPr="009B3115">
        <w:rPr>
          <w:rFonts w:asciiTheme="majorHAnsi" w:eastAsia="Calibri" w:hAnsiTheme="majorHAnsi" w:cstheme="majorHAnsi"/>
        </w:rPr>
        <w:t xml:space="preserve"> occur with sufficient frequency to be </w:t>
      </w:r>
      <w:r w:rsidR="0017339F" w:rsidRPr="009B3115">
        <w:rPr>
          <w:rFonts w:asciiTheme="majorHAnsi" w:eastAsia="Calibri" w:hAnsiTheme="majorHAnsi" w:cstheme="majorHAnsi"/>
        </w:rPr>
        <w:t>targeted in therapy</w:t>
      </w:r>
      <w:r w:rsidR="00365F60" w:rsidRPr="009B3115">
        <w:rPr>
          <w:rFonts w:asciiTheme="majorHAnsi" w:eastAsia="Calibri" w:hAnsiTheme="majorHAnsi" w:cstheme="majorHAnsi"/>
        </w:rPr>
        <w:t xml:space="preserve">; and </w:t>
      </w:r>
    </w:p>
    <w:p w14:paraId="6B32E124" w14:textId="5620F590" w:rsidR="00BC75A0" w:rsidRPr="009B3115" w:rsidRDefault="00761ED6" w:rsidP="000228C2">
      <w:pPr>
        <w:pStyle w:val="ListParagraph"/>
        <w:numPr>
          <w:ilvl w:val="0"/>
          <w:numId w:val="49"/>
        </w:numPr>
        <w:snapToGrid w:val="0"/>
        <w:rPr>
          <w:rFonts w:asciiTheme="majorHAnsi" w:eastAsia="Calibri" w:hAnsiTheme="majorHAnsi" w:cstheme="majorHAnsi"/>
        </w:rPr>
      </w:pPr>
      <w:r w:rsidRPr="009B3115">
        <w:rPr>
          <w:rFonts w:asciiTheme="majorHAnsi" w:eastAsia="Calibri" w:hAnsiTheme="majorHAnsi" w:cstheme="majorHAnsi"/>
        </w:rPr>
        <w:t>begin to translate self-reported “problems” into treatable targets</w:t>
      </w:r>
      <w:r w:rsidR="00647B2C" w:rsidRPr="009B3115">
        <w:rPr>
          <w:rFonts w:asciiTheme="majorHAnsi" w:eastAsia="Calibri" w:hAnsiTheme="majorHAnsi" w:cstheme="majorHAnsi"/>
        </w:rPr>
        <w:t>.</w:t>
      </w:r>
    </w:p>
    <w:p w14:paraId="518160EB" w14:textId="77777777" w:rsidR="00983F09" w:rsidRPr="009B3115" w:rsidRDefault="00983F09" w:rsidP="003E55C4">
      <w:pPr>
        <w:snapToGrid w:val="0"/>
        <w:contextualSpacing/>
        <w:rPr>
          <w:rFonts w:asciiTheme="majorHAnsi" w:eastAsia="Calibri" w:hAnsiTheme="majorHAnsi" w:cstheme="majorHAnsi"/>
          <w:sz w:val="22"/>
          <w:szCs w:val="22"/>
        </w:rPr>
      </w:pPr>
    </w:p>
    <w:p w14:paraId="0BC3318D" w14:textId="4CE93562" w:rsidR="007F0294" w:rsidRDefault="0017339F" w:rsidP="265F1214">
      <w:pPr>
        <w:snapToGrid w:val="0"/>
        <w:contextualSpacing/>
        <w:rPr>
          <w:rFonts w:asciiTheme="majorHAnsi" w:eastAsia="Calibri" w:hAnsiTheme="majorHAnsi" w:cstheme="majorHAnsi"/>
          <w:b/>
          <w:sz w:val="22"/>
          <w:szCs w:val="22"/>
        </w:rPr>
      </w:pPr>
      <w:r w:rsidRPr="009B3115">
        <w:rPr>
          <w:rFonts w:asciiTheme="majorHAnsi" w:eastAsia="Calibri" w:hAnsiTheme="majorHAnsi" w:cstheme="majorHAnsi"/>
          <w:b/>
          <w:sz w:val="22"/>
          <w:szCs w:val="22"/>
        </w:rPr>
        <w:lastRenderedPageBreak/>
        <w:t xml:space="preserve">In </w:t>
      </w:r>
      <w:r w:rsidR="00F04F83" w:rsidRPr="009B3115">
        <w:rPr>
          <w:rFonts w:asciiTheme="majorHAnsi" w:eastAsia="Calibri" w:hAnsiTheme="majorHAnsi" w:cstheme="majorHAnsi"/>
          <w:b/>
          <w:sz w:val="22"/>
          <w:szCs w:val="22"/>
        </w:rPr>
        <w:t>STAR-C</w:t>
      </w:r>
      <w:r w:rsidRPr="009B3115">
        <w:rPr>
          <w:rFonts w:asciiTheme="majorHAnsi" w:eastAsia="Calibri" w:hAnsiTheme="majorHAnsi" w:cstheme="majorHAnsi"/>
          <w:b/>
          <w:sz w:val="22"/>
          <w:szCs w:val="22"/>
        </w:rPr>
        <w:t>, we are treating 3 targets</w:t>
      </w:r>
      <w:r w:rsidR="008D2AF1" w:rsidRPr="009B3115">
        <w:rPr>
          <w:rFonts w:asciiTheme="majorHAnsi" w:eastAsia="Calibri" w:hAnsiTheme="majorHAnsi" w:cstheme="majorHAnsi"/>
          <w:b/>
          <w:sz w:val="22"/>
          <w:szCs w:val="22"/>
        </w:rPr>
        <w:t xml:space="preserve">, so in this </w:t>
      </w:r>
      <w:r w:rsidR="00816F24" w:rsidRPr="009B3115">
        <w:rPr>
          <w:rFonts w:asciiTheme="majorHAnsi" w:eastAsia="Calibri" w:hAnsiTheme="majorHAnsi" w:cstheme="majorHAnsi"/>
          <w:b/>
          <w:sz w:val="22"/>
          <w:szCs w:val="22"/>
        </w:rPr>
        <w:t xml:space="preserve">first </w:t>
      </w:r>
      <w:r w:rsidR="008D2AF1" w:rsidRPr="009B3115">
        <w:rPr>
          <w:rFonts w:asciiTheme="majorHAnsi" w:eastAsia="Calibri" w:hAnsiTheme="majorHAnsi" w:cstheme="majorHAnsi"/>
          <w:b/>
          <w:sz w:val="22"/>
          <w:szCs w:val="22"/>
        </w:rPr>
        <w:t>session we need to make sure there are enough problems</w:t>
      </w:r>
      <w:r w:rsidR="0079570E" w:rsidRPr="009B3115">
        <w:rPr>
          <w:rFonts w:asciiTheme="majorHAnsi" w:eastAsia="Calibri" w:hAnsiTheme="majorHAnsi" w:cstheme="majorHAnsi"/>
          <w:b/>
          <w:sz w:val="22"/>
          <w:szCs w:val="22"/>
        </w:rPr>
        <w:t xml:space="preserve"> </w:t>
      </w:r>
      <w:r w:rsidR="008D2AF1" w:rsidRPr="009B3115">
        <w:rPr>
          <w:rFonts w:asciiTheme="majorHAnsi" w:eastAsia="Calibri" w:hAnsiTheme="majorHAnsi" w:cstheme="majorHAnsi"/>
          <w:b/>
          <w:sz w:val="22"/>
          <w:szCs w:val="22"/>
        </w:rPr>
        <w:t xml:space="preserve">to </w:t>
      </w:r>
      <w:r w:rsidR="0079570E" w:rsidRPr="009B3115">
        <w:rPr>
          <w:rFonts w:asciiTheme="majorHAnsi" w:eastAsia="Calibri" w:hAnsiTheme="majorHAnsi" w:cstheme="majorHAnsi"/>
          <w:b/>
          <w:sz w:val="22"/>
          <w:szCs w:val="22"/>
        </w:rPr>
        <w:t xml:space="preserve">generate </w:t>
      </w:r>
      <w:r w:rsidR="008D2AF1" w:rsidRPr="009B3115">
        <w:rPr>
          <w:rFonts w:asciiTheme="majorHAnsi" w:eastAsia="Calibri" w:hAnsiTheme="majorHAnsi" w:cstheme="majorHAnsi"/>
          <w:b/>
          <w:sz w:val="22"/>
          <w:szCs w:val="22"/>
        </w:rPr>
        <w:t xml:space="preserve">three targets. </w:t>
      </w:r>
      <w:r w:rsidR="0079570E" w:rsidRPr="009B3115">
        <w:rPr>
          <w:rFonts w:asciiTheme="majorHAnsi" w:eastAsia="Calibri" w:hAnsiTheme="majorHAnsi" w:cstheme="majorHAnsi"/>
          <w:b/>
          <w:sz w:val="22"/>
          <w:szCs w:val="22"/>
        </w:rPr>
        <w:t xml:space="preserve">The clinician does not have to </w:t>
      </w:r>
      <w:r w:rsidR="0079570E" w:rsidRPr="009B3115">
        <w:rPr>
          <w:rFonts w:asciiTheme="majorHAnsi" w:eastAsia="Calibri" w:hAnsiTheme="majorHAnsi" w:cstheme="majorHAnsi"/>
          <w:b/>
          <w:i/>
          <w:iCs/>
          <w:sz w:val="22"/>
          <w:szCs w:val="22"/>
        </w:rPr>
        <w:t>specify</w:t>
      </w:r>
      <w:r w:rsidR="008D2AF1" w:rsidRPr="009B3115">
        <w:rPr>
          <w:rFonts w:asciiTheme="majorHAnsi" w:eastAsia="Calibri" w:hAnsiTheme="majorHAnsi" w:cstheme="majorHAnsi"/>
          <w:b/>
          <w:sz w:val="22"/>
          <w:szCs w:val="22"/>
        </w:rPr>
        <w:t xml:space="preserve"> targets at this point: the clinician is </w:t>
      </w:r>
      <w:r w:rsidR="008D2AF1" w:rsidRPr="009B3115">
        <w:rPr>
          <w:rFonts w:asciiTheme="majorHAnsi" w:eastAsia="Calibri" w:hAnsiTheme="majorHAnsi" w:cstheme="majorHAnsi"/>
          <w:b/>
          <w:i/>
          <w:iCs/>
          <w:sz w:val="22"/>
          <w:szCs w:val="22"/>
        </w:rPr>
        <w:t>predicting</w:t>
      </w:r>
      <w:r w:rsidR="008D2AF1" w:rsidRPr="009B3115">
        <w:rPr>
          <w:rFonts w:asciiTheme="majorHAnsi" w:eastAsia="Calibri" w:hAnsiTheme="majorHAnsi" w:cstheme="majorHAnsi"/>
          <w:b/>
          <w:sz w:val="22"/>
          <w:szCs w:val="22"/>
        </w:rPr>
        <w:t xml:space="preserve"> that there will be three targets based on assessment of the </w:t>
      </w:r>
      <w:r w:rsidR="00A567E8" w:rsidRPr="009B3115">
        <w:rPr>
          <w:rFonts w:asciiTheme="majorHAnsi" w:eastAsia="Calibri" w:hAnsiTheme="majorHAnsi" w:cstheme="majorHAnsi"/>
          <w:b/>
          <w:bCs/>
          <w:sz w:val="22"/>
          <w:szCs w:val="22"/>
        </w:rPr>
        <w:t>patient</w:t>
      </w:r>
      <w:r w:rsidR="008D2AF1" w:rsidRPr="009B3115">
        <w:rPr>
          <w:rFonts w:asciiTheme="majorHAnsi" w:eastAsia="Calibri" w:hAnsiTheme="majorHAnsi" w:cstheme="majorHAnsi"/>
          <w:b/>
          <w:bCs/>
          <w:sz w:val="22"/>
          <w:szCs w:val="22"/>
        </w:rPr>
        <w:t>’s</w:t>
      </w:r>
      <w:r w:rsidR="008D2AF1" w:rsidRPr="009B3115">
        <w:rPr>
          <w:rFonts w:asciiTheme="majorHAnsi" w:eastAsia="Calibri" w:hAnsiTheme="majorHAnsi" w:cstheme="majorHAnsi"/>
          <w:b/>
          <w:sz w:val="22"/>
          <w:szCs w:val="22"/>
        </w:rPr>
        <w:t xml:space="preserve"> </w:t>
      </w:r>
      <w:r w:rsidR="0079570E" w:rsidRPr="009B3115">
        <w:rPr>
          <w:rFonts w:asciiTheme="majorHAnsi" w:eastAsia="Calibri" w:hAnsiTheme="majorHAnsi" w:cstheme="majorHAnsi"/>
          <w:b/>
          <w:sz w:val="22"/>
          <w:szCs w:val="22"/>
        </w:rPr>
        <w:t>problems</w:t>
      </w:r>
      <w:r w:rsidR="008D2AF1" w:rsidRPr="009B3115">
        <w:rPr>
          <w:rFonts w:asciiTheme="majorHAnsi" w:eastAsia="Calibri" w:hAnsiTheme="majorHAnsi" w:cstheme="majorHAnsi"/>
          <w:b/>
          <w:sz w:val="22"/>
          <w:szCs w:val="22"/>
        </w:rPr>
        <w:t xml:space="preserve"> and hypotheses about what will help the </w:t>
      </w:r>
      <w:r w:rsidR="00A567E8" w:rsidRPr="009B3115">
        <w:rPr>
          <w:rFonts w:asciiTheme="majorHAnsi" w:eastAsia="Calibri" w:hAnsiTheme="majorHAnsi" w:cstheme="majorHAnsi"/>
          <w:b/>
          <w:bCs/>
          <w:sz w:val="22"/>
          <w:szCs w:val="22"/>
        </w:rPr>
        <w:t>patient</w:t>
      </w:r>
      <w:r w:rsidR="008D2AF1" w:rsidRPr="009B3115">
        <w:rPr>
          <w:rFonts w:asciiTheme="majorHAnsi" w:eastAsia="Calibri" w:hAnsiTheme="majorHAnsi" w:cstheme="majorHAnsi"/>
          <w:b/>
          <w:sz w:val="22"/>
          <w:szCs w:val="22"/>
        </w:rPr>
        <w:t xml:space="preserve"> </w:t>
      </w:r>
      <w:r w:rsidR="00AA14B3" w:rsidRPr="009B3115">
        <w:rPr>
          <w:rFonts w:asciiTheme="majorHAnsi" w:eastAsia="Calibri" w:hAnsiTheme="majorHAnsi" w:cstheme="majorHAnsi"/>
          <w:b/>
          <w:sz w:val="22"/>
          <w:szCs w:val="22"/>
        </w:rPr>
        <w:t>address these problems</w:t>
      </w:r>
      <w:r w:rsidR="008D2AF1" w:rsidRPr="009B3115">
        <w:rPr>
          <w:rFonts w:asciiTheme="majorHAnsi" w:eastAsia="Calibri" w:hAnsiTheme="majorHAnsi" w:cstheme="majorHAnsi"/>
          <w:b/>
          <w:sz w:val="22"/>
          <w:szCs w:val="22"/>
        </w:rPr>
        <w:t>.</w:t>
      </w:r>
    </w:p>
    <w:p w14:paraId="3750D651" w14:textId="77777777" w:rsidR="007912B3" w:rsidRDefault="007912B3" w:rsidP="265F1214">
      <w:pPr>
        <w:snapToGrid w:val="0"/>
        <w:contextualSpacing/>
        <w:rPr>
          <w:rFonts w:asciiTheme="majorHAnsi" w:eastAsia="Calibri" w:hAnsiTheme="majorHAnsi" w:cstheme="majorHAnsi"/>
          <w:b/>
          <w:sz w:val="22"/>
          <w:szCs w:val="22"/>
        </w:rPr>
      </w:pPr>
    </w:p>
    <w:p w14:paraId="6DDEA081" w14:textId="42AFF0A1" w:rsidR="007912B3" w:rsidRPr="009B3115" w:rsidRDefault="007912B3" w:rsidP="265F1214">
      <w:pPr>
        <w:snapToGrid w:val="0"/>
        <w:contextualSpacing/>
        <w:rPr>
          <w:rFonts w:asciiTheme="majorHAnsi" w:eastAsia="Calibri" w:hAnsiTheme="majorHAnsi" w:cstheme="majorHAnsi"/>
          <w:sz w:val="22"/>
          <w:szCs w:val="22"/>
        </w:rPr>
      </w:pPr>
      <w:r w:rsidRPr="00AB4E8C">
        <w:rPr>
          <w:rFonts w:asciiTheme="majorHAnsi" w:eastAsia="Calibri" w:hAnsiTheme="majorHAnsi" w:cstheme="majorHAnsi"/>
          <w:b/>
          <w:sz w:val="22"/>
          <w:szCs w:val="22"/>
        </w:rPr>
        <w:t>If the person does not identify enough problems to potentially generate three targets, then they are not a candidate for the intervention and should be excluded. You may use words such as, “It sounds like this therapy might be more than you need right now.”</w:t>
      </w:r>
    </w:p>
    <w:p w14:paraId="5442A5C6" w14:textId="77777777" w:rsidR="004D54D0" w:rsidRPr="009B3115" w:rsidRDefault="004D54D0" w:rsidP="00AA14B3">
      <w:pPr>
        <w:snapToGrid w:val="0"/>
        <w:contextualSpacing/>
        <w:rPr>
          <w:rFonts w:asciiTheme="majorHAnsi" w:eastAsia="Calibri" w:hAnsiTheme="majorHAnsi" w:cstheme="majorHAnsi"/>
          <w:sz w:val="22"/>
          <w:szCs w:val="22"/>
        </w:rPr>
      </w:pPr>
    </w:p>
    <w:p w14:paraId="5C0492E7" w14:textId="557CEB6C" w:rsidR="00AA14B3" w:rsidRPr="009B3115" w:rsidRDefault="002D0DA1" w:rsidP="265F121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T</w:t>
      </w:r>
      <w:r w:rsidR="004010E8" w:rsidRPr="009B3115">
        <w:rPr>
          <w:rFonts w:asciiTheme="majorHAnsi" w:eastAsia="Calibri" w:hAnsiTheme="majorHAnsi" w:cstheme="majorHAnsi"/>
          <w:sz w:val="22"/>
          <w:szCs w:val="22"/>
        </w:rPr>
        <w:t xml:space="preserve">he next step is to </w:t>
      </w:r>
      <w:r w:rsidR="00AA14B3" w:rsidRPr="009B3115">
        <w:rPr>
          <w:rFonts w:asciiTheme="majorHAnsi" w:eastAsia="Calibri" w:hAnsiTheme="majorHAnsi" w:cstheme="majorHAnsi"/>
          <w:sz w:val="22"/>
          <w:szCs w:val="22"/>
        </w:rPr>
        <w:t>begin to translate problems into</w:t>
      </w:r>
      <w:r w:rsidR="00F96A1A" w:rsidRPr="009B3115">
        <w:rPr>
          <w:rFonts w:asciiTheme="majorHAnsi" w:eastAsia="Calibri" w:hAnsiTheme="majorHAnsi" w:cstheme="majorHAnsi"/>
          <w:sz w:val="22"/>
          <w:szCs w:val="22"/>
        </w:rPr>
        <w:t xml:space="preserve"> goals</w:t>
      </w:r>
      <w:r w:rsidR="004010E8" w:rsidRPr="009B3115">
        <w:rPr>
          <w:rFonts w:asciiTheme="majorHAnsi" w:eastAsia="Calibri" w:hAnsiTheme="majorHAnsi" w:cstheme="majorHAnsi"/>
          <w:sz w:val="22"/>
          <w:szCs w:val="22"/>
        </w:rPr>
        <w:t xml:space="preserve"> for treatment</w:t>
      </w:r>
      <w:r w:rsidR="00AA14B3" w:rsidRPr="009B3115">
        <w:rPr>
          <w:rFonts w:asciiTheme="majorHAnsi" w:eastAsia="Calibri" w:hAnsiTheme="majorHAnsi" w:cstheme="majorHAnsi"/>
          <w:sz w:val="22"/>
          <w:szCs w:val="22"/>
        </w:rPr>
        <w:t xml:space="preserve">, e.g., “I get overwhelmed by things I have to do” becomes “I am able to continue working on tasks all day at work”. A goal is likely to have more than one target, e.g., “continuing working on tasks all day” might require learning a strategy to prioritize tasks, consistently remembering to modify the environment to reduce off-task distractions, and creating a script to use with coworkers. In other words, in the RTSS framework, what the </w:t>
      </w:r>
      <w:r w:rsidR="00A567E8" w:rsidRPr="009B3115">
        <w:rPr>
          <w:rFonts w:asciiTheme="majorHAnsi" w:eastAsia="Calibri" w:hAnsiTheme="majorHAnsi" w:cstheme="majorHAnsi"/>
          <w:sz w:val="22"/>
          <w:szCs w:val="22"/>
        </w:rPr>
        <w:t>patient</w:t>
      </w:r>
      <w:r w:rsidR="00AA14B3" w:rsidRPr="009B3115">
        <w:rPr>
          <w:rFonts w:asciiTheme="majorHAnsi" w:eastAsia="Calibri" w:hAnsiTheme="majorHAnsi" w:cstheme="majorHAnsi"/>
          <w:sz w:val="22"/>
          <w:szCs w:val="22"/>
        </w:rPr>
        <w:t xml:space="preserve"> identifies as a </w:t>
      </w:r>
      <w:r w:rsidR="00AA14B3" w:rsidRPr="009B3115">
        <w:rPr>
          <w:rFonts w:asciiTheme="majorHAnsi" w:eastAsia="Calibri" w:hAnsiTheme="majorHAnsi" w:cstheme="majorHAnsi"/>
          <w:i/>
          <w:iCs/>
          <w:sz w:val="22"/>
          <w:szCs w:val="22"/>
        </w:rPr>
        <w:t>goal</w:t>
      </w:r>
      <w:r w:rsidR="00AA14B3" w:rsidRPr="009B3115">
        <w:rPr>
          <w:rFonts w:asciiTheme="majorHAnsi" w:eastAsia="Calibri" w:hAnsiTheme="majorHAnsi" w:cstheme="majorHAnsi"/>
          <w:sz w:val="22"/>
          <w:szCs w:val="22"/>
        </w:rPr>
        <w:t xml:space="preserve"> likely is an </w:t>
      </w:r>
      <w:r w:rsidR="00AA14B3" w:rsidRPr="009B3115">
        <w:rPr>
          <w:rFonts w:asciiTheme="majorHAnsi" w:eastAsia="Calibri" w:hAnsiTheme="majorHAnsi" w:cstheme="majorHAnsi"/>
          <w:i/>
          <w:iCs/>
          <w:sz w:val="22"/>
          <w:szCs w:val="22"/>
        </w:rPr>
        <w:t>aim</w:t>
      </w:r>
      <w:r w:rsidR="00AA14B3" w:rsidRPr="009B3115">
        <w:rPr>
          <w:rFonts w:asciiTheme="majorHAnsi" w:eastAsia="Calibri" w:hAnsiTheme="majorHAnsi" w:cstheme="majorHAnsi"/>
          <w:sz w:val="22"/>
          <w:szCs w:val="22"/>
        </w:rPr>
        <w:t>.</w:t>
      </w:r>
    </w:p>
    <w:p w14:paraId="62ED215C" w14:textId="77777777" w:rsidR="00A31645" w:rsidRPr="009B3115" w:rsidRDefault="00A31645" w:rsidP="265F1214">
      <w:pPr>
        <w:snapToGrid w:val="0"/>
        <w:contextualSpacing/>
        <w:rPr>
          <w:rFonts w:asciiTheme="majorHAnsi" w:eastAsia="Calibri" w:hAnsiTheme="majorHAnsi" w:cstheme="majorHAnsi"/>
          <w:sz w:val="22"/>
          <w:szCs w:val="22"/>
        </w:rPr>
      </w:pPr>
    </w:p>
    <w:p w14:paraId="58DF73ED" w14:textId="70BEDCA0" w:rsidR="004D54D0" w:rsidRPr="009B3115" w:rsidRDefault="004D54D0" w:rsidP="265F121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One helpful strategy to convert problems to goals is to ask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what a “good” outcome would look like for that problem. For example, if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says they are I have trouble keeping organized throughout the day (C4 Question 8), ask them to describe what an organized workday would look like.</w:t>
      </w:r>
    </w:p>
    <w:p w14:paraId="368488F3" w14:textId="77777777" w:rsidR="00AA14B3" w:rsidRPr="009B3115" w:rsidRDefault="00AA14B3" w:rsidP="00AA14B3">
      <w:pPr>
        <w:snapToGrid w:val="0"/>
        <w:contextualSpacing/>
        <w:rPr>
          <w:rFonts w:asciiTheme="majorHAnsi" w:eastAsia="Calibri" w:hAnsiTheme="majorHAnsi" w:cstheme="majorHAnsi"/>
          <w:sz w:val="22"/>
          <w:szCs w:val="22"/>
        </w:rPr>
      </w:pPr>
    </w:p>
    <w:p w14:paraId="1586B4BC" w14:textId="6EF6A8D2" w:rsidR="00AA14B3" w:rsidRPr="009B3115" w:rsidRDefault="00AA14B3" w:rsidP="265F121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Here is an example for a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who needs a system to help him finish tasks:</w:t>
      </w:r>
    </w:p>
    <w:p w14:paraId="6BD05DB2" w14:textId="77777777" w:rsidR="00AA14B3" w:rsidRPr="009B3115" w:rsidRDefault="00AA14B3" w:rsidP="00AA14B3">
      <w:pPr>
        <w:snapToGrid w:val="0"/>
        <w:contextualSpacing/>
        <w:rPr>
          <w:rFonts w:asciiTheme="majorHAnsi" w:eastAsia="Calibri" w:hAnsiTheme="majorHAnsi" w:cstheme="majorHAnsi"/>
          <w:sz w:val="22"/>
          <w:szCs w:val="22"/>
        </w:rPr>
      </w:pPr>
    </w:p>
    <w:p w14:paraId="33A767DB" w14:textId="77777777" w:rsidR="00AA14B3" w:rsidRPr="009B3115" w:rsidRDefault="00AA14B3" w:rsidP="00AA14B3">
      <w:pPr>
        <w:snapToGrid w:val="0"/>
        <w:ind w:left="36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C4 Problem: Once I get started, I have trouble finishing things.</w:t>
      </w:r>
    </w:p>
    <w:p w14:paraId="38480F81" w14:textId="77777777" w:rsidR="00AA14B3" w:rsidRPr="009B3115" w:rsidRDefault="00AA14B3" w:rsidP="00AA14B3">
      <w:pPr>
        <w:snapToGrid w:val="0"/>
        <w:ind w:left="360"/>
        <w:contextualSpacing/>
        <w:rPr>
          <w:rFonts w:asciiTheme="majorHAnsi" w:eastAsia="Calibri" w:hAnsiTheme="majorHAnsi" w:cstheme="majorHAnsi"/>
          <w:sz w:val="22"/>
          <w:szCs w:val="22"/>
        </w:rPr>
      </w:pPr>
    </w:p>
    <w:p w14:paraId="3F87A4A0" w14:textId="2A88AE62" w:rsidR="00AA14B3" w:rsidRPr="009B3115" w:rsidRDefault="00A567E8" w:rsidP="265F1214">
      <w:pPr>
        <w:snapToGrid w:val="0"/>
        <w:ind w:left="36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Patient</w:t>
      </w:r>
      <w:r w:rsidR="00AA14B3" w:rsidRPr="009B3115">
        <w:rPr>
          <w:rFonts w:asciiTheme="majorHAnsi" w:eastAsia="Calibri" w:hAnsiTheme="majorHAnsi" w:cstheme="majorHAnsi"/>
          <w:sz w:val="22"/>
          <w:szCs w:val="22"/>
        </w:rPr>
        <w:t xml:space="preserve">’s goal (aim): To </w:t>
      </w:r>
      <w:r w:rsidR="0018158B" w:rsidRPr="009B3115">
        <w:rPr>
          <w:rFonts w:asciiTheme="majorHAnsi" w:eastAsia="Calibri" w:hAnsiTheme="majorHAnsi" w:cstheme="majorHAnsi"/>
          <w:sz w:val="22"/>
          <w:szCs w:val="22"/>
        </w:rPr>
        <w:t>find a way to stay</w:t>
      </w:r>
      <w:r w:rsidR="00AA14B3" w:rsidRPr="009B3115">
        <w:rPr>
          <w:rFonts w:asciiTheme="majorHAnsi" w:eastAsia="Calibri" w:hAnsiTheme="majorHAnsi" w:cstheme="majorHAnsi"/>
          <w:sz w:val="22"/>
          <w:szCs w:val="22"/>
        </w:rPr>
        <w:t xml:space="preserve"> on track to finish work tasks.</w:t>
      </w:r>
    </w:p>
    <w:p w14:paraId="51C36305" w14:textId="77777777" w:rsidR="00AA14B3" w:rsidRPr="009B3115" w:rsidRDefault="00AA14B3" w:rsidP="00AA14B3">
      <w:pPr>
        <w:snapToGrid w:val="0"/>
        <w:contextualSpacing/>
        <w:rPr>
          <w:rFonts w:asciiTheme="majorHAnsi" w:eastAsia="Calibri" w:hAnsiTheme="majorHAnsi" w:cstheme="majorHAnsi"/>
          <w:sz w:val="22"/>
          <w:szCs w:val="22"/>
        </w:rPr>
      </w:pPr>
    </w:p>
    <w:p w14:paraId="4FBA88F0" w14:textId="77777777" w:rsidR="00AA14B3" w:rsidRPr="009B3115" w:rsidRDefault="00AA14B3" w:rsidP="00AA14B3">
      <w:pPr>
        <w:snapToGrid w:val="0"/>
        <w:ind w:left="36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Treatment Targets:</w:t>
      </w:r>
    </w:p>
    <w:p w14:paraId="42243C06" w14:textId="77777777" w:rsidR="00AA14B3" w:rsidRPr="009B3115" w:rsidRDefault="00AA14B3" w:rsidP="00AA14B3">
      <w:pPr>
        <w:pStyle w:val="ListParagraph"/>
        <w:numPr>
          <w:ilvl w:val="0"/>
          <w:numId w:val="50"/>
        </w:numPr>
        <w:snapToGrid w:val="0"/>
        <w:spacing w:line="240" w:lineRule="auto"/>
        <w:ind w:left="720"/>
        <w:rPr>
          <w:rFonts w:asciiTheme="majorHAnsi" w:eastAsia="Calibri" w:hAnsiTheme="majorHAnsi" w:cstheme="majorHAnsi"/>
        </w:rPr>
      </w:pPr>
      <w:r w:rsidRPr="009B3115">
        <w:rPr>
          <w:rFonts w:asciiTheme="majorHAnsi" w:eastAsia="Calibri" w:hAnsiTheme="majorHAnsi" w:cstheme="majorHAnsi"/>
        </w:rPr>
        <w:t>Increase knowledge about available options for task cueing and tracking (R target).</w:t>
      </w:r>
    </w:p>
    <w:p w14:paraId="031F8E0C" w14:textId="77777777" w:rsidR="00AA14B3" w:rsidRPr="009B3115" w:rsidRDefault="00AA14B3" w:rsidP="00AA14B3">
      <w:pPr>
        <w:pStyle w:val="ListParagraph"/>
        <w:numPr>
          <w:ilvl w:val="0"/>
          <w:numId w:val="50"/>
        </w:numPr>
        <w:snapToGrid w:val="0"/>
        <w:spacing w:line="240" w:lineRule="auto"/>
        <w:ind w:left="720"/>
        <w:rPr>
          <w:rFonts w:asciiTheme="majorHAnsi" w:eastAsia="Calibri" w:hAnsiTheme="majorHAnsi" w:cstheme="majorHAnsi"/>
        </w:rPr>
      </w:pPr>
      <w:r w:rsidRPr="009B3115">
        <w:rPr>
          <w:rFonts w:asciiTheme="majorHAnsi" w:eastAsia="Calibri" w:hAnsiTheme="majorHAnsi" w:cstheme="majorHAnsi"/>
        </w:rPr>
        <w:t>Increase skill in using identified task tracker, with progression from isolated task to real work tasks in session (S target).</w:t>
      </w:r>
    </w:p>
    <w:p w14:paraId="6C9909FE" w14:textId="77777777" w:rsidR="00AA14B3" w:rsidRPr="009B3115" w:rsidRDefault="00AA14B3" w:rsidP="00AA14B3">
      <w:pPr>
        <w:pStyle w:val="ListParagraph"/>
        <w:numPr>
          <w:ilvl w:val="0"/>
          <w:numId w:val="50"/>
        </w:numPr>
        <w:snapToGrid w:val="0"/>
        <w:spacing w:line="240" w:lineRule="auto"/>
        <w:ind w:left="720"/>
        <w:rPr>
          <w:rFonts w:asciiTheme="majorHAnsi" w:eastAsia="Calibri" w:hAnsiTheme="majorHAnsi" w:cstheme="majorHAnsi"/>
        </w:rPr>
      </w:pPr>
      <w:r w:rsidRPr="009B3115">
        <w:rPr>
          <w:rFonts w:asciiTheme="majorHAnsi" w:eastAsia="Calibri" w:hAnsiTheme="majorHAnsi" w:cstheme="majorHAnsi"/>
        </w:rPr>
        <w:t>Increase likelihood of using task tracker for work tasks on two consecutive workdays between therapy sessions (S target with extra R(V) ingredients to increase motivation).</w:t>
      </w:r>
    </w:p>
    <w:p w14:paraId="7E7D2A50" w14:textId="77777777" w:rsidR="00AA14B3" w:rsidRPr="009B3115" w:rsidRDefault="00AA14B3" w:rsidP="003E55C4">
      <w:pPr>
        <w:snapToGrid w:val="0"/>
        <w:contextualSpacing/>
        <w:rPr>
          <w:rFonts w:asciiTheme="majorHAnsi" w:eastAsia="Calibri" w:hAnsiTheme="majorHAnsi" w:cstheme="majorHAnsi"/>
          <w:sz w:val="22"/>
          <w:szCs w:val="22"/>
        </w:rPr>
      </w:pPr>
    </w:p>
    <w:p w14:paraId="7FD89881" w14:textId="6D971681" w:rsidR="005C29D5" w:rsidRPr="009B3115" w:rsidRDefault="005C29D5" w:rsidP="265F121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These are </w:t>
      </w:r>
      <w:r w:rsidRPr="009B3115">
        <w:rPr>
          <w:rFonts w:asciiTheme="majorHAnsi" w:eastAsia="Calibri" w:hAnsiTheme="majorHAnsi" w:cstheme="majorHAnsi"/>
          <w:i/>
          <w:iCs/>
          <w:sz w:val="22"/>
          <w:szCs w:val="22"/>
        </w:rPr>
        <w:t>preliminary</w:t>
      </w:r>
      <w:r w:rsidRPr="009B3115">
        <w:rPr>
          <w:rFonts w:asciiTheme="majorHAnsi" w:eastAsia="Calibri" w:hAnsiTheme="majorHAnsi" w:cstheme="majorHAnsi"/>
          <w:sz w:val="22"/>
          <w:szCs w:val="22"/>
        </w:rPr>
        <w:t xml:space="preserve"> </w:t>
      </w:r>
      <w:r w:rsidR="00F96A1A" w:rsidRPr="009B3115">
        <w:rPr>
          <w:rFonts w:asciiTheme="majorHAnsi" w:eastAsia="Calibri" w:hAnsiTheme="majorHAnsi" w:cstheme="majorHAnsi"/>
          <w:sz w:val="22"/>
          <w:szCs w:val="22"/>
        </w:rPr>
        <w:t>goals</w:t>
      </w:r>
      <w:r w:rsidRPr="009B3115">
        <w:rPr>
          <w:rFonts w:asciiTheme="majorHAnsi" w:eastAsia="Calibri" w:hAnsiTheme="majorHAnsi" w:cstheme="majorHAnsi"/>
          <w:sz w:val="22"/>
          <w:szCs w:val="22"/>
        </w:rPr>
        <w:t xml:space="preserve"> </w:t>
      </w:r>
      <w:r w:rsidR="00101553" w:rsidRPr="009B3115">
        <w:rPr>
          <w:rFonts w:asciiTheme="majorHAnsi" w:eastAsia="Calibri" w:hAnsiTheme="majorHAnsi" w:cstheme="majorHAnsi"/>
          <w:sz w:val="22"/>
          <w:szCs w:val="22"/>
        </w:rPr>
        <w:t>because they</w:t>
      </w:r>
      <w:r w:rsidRPr="009B3115">
        <w:rPr>
          <w:rFonts w:asciiTheme="majorHAnsi" w:eastAsia="Calibri" w:hAnsiTheme="majorHAnsi" w:cstheme="majorHAnsi"/>
          <w:sz w:val="22"/>
          <w:szCs w:val="22"/>
        </w:rPr>
        <w:t xml:space="preserve"> may</w:t>
      </w:r>
      <w:r w:rsidR="009624D2" w:rsidRPr="009B3115">
        <w:rPr>
          <w:rFonts w:asciiTheme="majorHAnsi" w:eastAsia="Calibri" w:hAnsiTheme="majorHAnsi" w:cstheme="majorHAnsi"/>
          <w:sz w:val="22"/>
          <w:szCs w:val="22"/>
        </w:rPr>
        <w:t xml:space="preserve"> be revised after the </w:t>
      </w:r>
      <w:r w:rsidR="00A567E8" w:rsidRPr="009B3115">
        <w:rPr>
          <w:rFonts w:asciiTheme="majorHAnsi" w:eastAsia="Calibri" w:hAnsiTheme="majorHAnsi" w:cstheme="majorHAnsi"/>
          <w:sz w:val="22"/>
          <w:szCs w:val="22"/>
        </w:rPr>
        <w:t>patient</w:t>
      </w:r>
      <w:r w:rsidR="009624D2" w:rsidRPr="009B3115">
        <w:rPr>
          <w:rFonts w:asciiTheme="majorHAnsi" w:eastAsia="Calibri" w:hAnsiTheme="majorHAnsi" w:cstheme="majorHAnsi"/>
          <w:sz w:val="22"/>
          <w:szCs w:val="22"/>
        </w:rPr>
        <w:t xml:space="preserve"> takes the </w:t>
      </w:r>
      <w:r w:rsidR="002277A2" w:rsidRPr="009B3115">
        <w:rPr>
          <w:rFonts w:asciiTheme="majorHAnsi" w:eastAsia="Calibri" w:hAnsiTheme="majorHAnsi" w:cstheme="majorHAnsi"/>
          <w:sz w:val="22"/>
          <w:szCs w:val="22"/>
        </w:rPr>
        <w:t xml:space="preserve">Treatment Goal Worksheet </w:t>
      </w:r>
      <w:r w:rsidR="009624D2" w:rsidRPr="009B3115">
        <w:rPr>
          <w:rFonts w:asciiTheme="majorHAnsi" w:eastAsia="Calibri" w:hAnsiTheme="majorHAnsi" w:cstheme="majorHAnsi"/>
          <w:sz w:val="22"/>
          <w:szCs w:val="22"/>
        </w:rPr>
        <w:t>home to think about whether the</w:t>
      </w:r>
      <w:r w:rsidR="002277A2" w:rsidRPr="009B3115">
        <w:rPr>
          <w:rFonts w:asciiTheme="majorHAnsi" w:eastAsia="Calibri" w:hAnsiTheme="majorHAnsi" w:cstheme="majorHAnsi"/>
          <w:sz w:val="22"/>
          <w:szCs w:val="22"/>
        </w:rPr>
        <w:t xml:space="preserve"> </w:t>
      </w:r>
      <w:r w:rsidR="00C6789B" w:rsidRPr="009B3115">
        <w:rPr>
          <w:rFonts w:asciiTheme="majorHAnsi" w:eastAsia="Calibri" w:hAnsiTheme="majorHAnsi" w:cstheme="majorHAnsi"/>
          <w:sz w:val="22"/>
          <w:szCs w:val="22"/>
        </w:rPr>
        <w:t xml:space="preserve">goals </w:t>
      </w:r>
      <w:r w:rsidR="002277A2" w:rsidRPr="009B3115">
        <w:rPr>
          <w:rFonts w:asciiTheme="majorHAnsi" w:eastAsia="Calibri" w:hAnsiTheme="majorHAnsi" w:cstheme="majorHAnsi"/>
          <w:sz w:val="22"/>
          <w:szCs w:val="22"/>
        </w:rPr>
        <w:t>the</w:t>
      </w:r>
      <w:r w:rsidR="004D54D0" w:rsidRPr="009B3115">
        <w:rPr>
          <w:rFonts w:asciiTheme="majorHAnsi" w:eastAsia="Calibri" w:hAnsiTheme="majorHAnsi" w:cstheme="majorHAnsi"/>
          <w:sz w:val="22"/>
          <w:szCs w:val="22"/>
        </w:rPr>
        <w:t>y initially</w:t>
      </w:r>
      <w:r w:rsidR="002277A2" w:rsidRPr="009B3115">
        <w:rPr>
          <w:rFonts w:asciiTheme="majorHAnsi" w:eastAsia="Calibri" w:hAnsiTheme="majorHAnsi" w:cstheme="majorHAnsi"/>
          <w:sz w:val="22"/>
          <w:szCs w:val="22"/>
        </w:rPr>
        <w:t xml:space="preserve"> identified</w:t>
      </w:r>
      <w:r w:rsidR="009624D2" w:rsidRPr="009B3115">
        <w:rPr>
          <w:rFonts w:asciiTheme="majorHAnsi" w:eastAsia="Calibri" w:hAnsiTheme="majorHAnsi" w:cstheme="majorHAnsi"/>
          <w:sz w:val="22"/>
          <w:szCs w:val="22"/>
        </w:rPr>
        <w:t xml:space="preserve"> are what the</w:t>
      </w:r>
      <w:r w:rsidR="002277A2" w:rsidRPr="009B3115">
        <w:rPr>
          <w:rFonts w:asciiTheme="majorHAnsi" w:eastAsia="Calibri" w:hAnsiTheme="majorHAnsi" w:cstheme="majorHAnsi"/>
          <w:sz w:val="22"/>
          <w:szCs w:val="22"/>
        </w:rPr>
        <w:t xml:space="preserve">y </w:t>
      </w:r>
      <w:r w:rsidR="009624D2" w:rsidRPr="009B3115">
        <w:rPr>
          <w:rFonts w:asciiTheme="majorHAnsi" w:eastAsia="Calibri" w:hAnsiTheme="majorHAnsi" w:cstheme="majorHAnsi"/>
          <w:sz w:val="22"/>
          <w:szCs w:val="22"/>
        </w:rPr>
        <w:t>want to address first</w:t>
      </w:r>
      <w:r w:rsidR="004D54D0" w:rsidRPr="009B3115">
        <w:rPr>
          <w:rFonts w:asciiTheme="majorHAnsi" w:eastAsia="Calibri" w:hAnsiTheme="majorHAnsi" w:cstheme="majorHAnsi"/>
          <w:sz w:val="22"/>
          <w:szCs w:val="22"/>
        </w:rPr>
        <w:t xml:space="preserve">. </w:t>
      </w:r>
      <w:r w:rsidR="00A567E8" w:rsidRPr="009B3115">
        <w:rPr>
          <w:rFonts w:asciiTheme="majorHAnsi" w:eastAsia="Calibri" w:hAnsiTheme="majorHAnsi" w:cstheme="majorHAnsi"/>
          <w:sz w:val="22"/>
          <w:szCs w:val="22"/>
        </w:rPr>
        <w:t>Patient</w:t>
      </w:r>
      <w:r w:rsidR="004D54D0" w:rsidRPr="009B3115">
        <w:rPr>
          <w:rFonts w:asciiTheme="majorHAnsi" w:eastAsia="Calibri" w:hAnsiTheme="majorHAnsi" w:cstheme="majorHAnsi"/>
          <w:sz w:val="22"/>
          <w:szCs w:val="22"/>
        </w:rPr>
        <w:t>s also are encouraged to talk over goals with family or others in the person’s life, as appropriate. Note that</w:t>
      </w:r>
      <w:r w:rsidR="002669BB" w:rsidRPr="009B3115">
        <w:rPr>
          <w:rFonts w:asciiTheme="majorHAnsi" w:eastAsia="Calibri" w:hAnsiTheme="majorHAnsi" w:cstheme="majorHAnsi"/>
          <w:sz w:val="22"/>
          <w:szCs w:val="22"/>
        </w:rPr>
        <w:t xml:space="preserve"> </w:t>
      </w:r>
      <w:r w:rsidR="002277A2" w:rsidRPr="009B3115">
        <w:rPr>
          <w:rFonts w:asciiTheme="majorHAnsi" w:eastAsia="Calibri" w:hAnsiTheme="majorHAnsi" w:cstheme="majorHAnsi"/>
          <w:sz w:val="22"/>
          <w:szCs w:val="22"/>
        </w:rPr>
        <w:t xml:space="preserve">goals and </w:t>
      </w:r>
      <w:r w:rsidR="002669BB" w:rsidRPr="009B3115">
        <w:rPr>
          <w:rFonts w:asciiTheme="majorHAnsi" w:eastAsia="Calibri" w:hAnsiTheme="majorHAnsi" w:cstheme="majorHAnsi"/>
          <w:sz w:val="22"/>
          <w:szCs w:val="22"/>
        </w:rPr>
        <w:t>targets</w:t>
      </w:r>
      <w:r w:rsidR="00F96A1A" w:rsidRPr="009B3115">
        <w:rPr>
          <w:rFonts w:asciiTheme="majorHAnsi" w:eastAsia="Calibri" w:hAnsiTheme="majorHAnsi" w:cstheme="majorHAnsi"/>
          <w:sz w:val="22"/>
          <w:szCs w:val="22"/>
        </w:rPr>
        <w:t xml:space="preserve"> derived from these </w:t>
      </w:r>
      <w:r w:rsidR="002277A2" w:rsidRPr="009B3115">
        <w:rPr>
          <w:rFonts w:asciiTheme="majorHAnsi" w:eastAsia="Calibri" w:hAnsiTheme="majorHAnsi" w:cstheme="majorHAnsi"/>
          <w:sz w:val="22"/>
          <w:szCs w:val="22"/>
        </w:rPr>
        <w:t xml:space="preserve">problems </w:t>
      </w:r>
      <w:r w:rsidR="002669BB" w:rsidRPr="009B3115">
        <w:rPr>
          <w:rFonts w:asciiTheme="majorHAnsi" w:eastAsia="Calibri" w:hAnsiTheme="majorHAnsi" w:cstheme="majorHAnsi"/>
          <w:sz w:val="22"/>
          <w:szCs w:val="22"/>
        </w:rPr>
        <w:t xml:space="preserve">may be modified over time based on </w:t>
      </w:r>
      <w:r w:rsidR="00A567E8" w:rsidRPr="009B3115">
        <w:rPr>
          <w:rFonts w:asciiTheme="majorHAnsi" w:eastAsia="Calibri" w:hAnsiTheme="majorHAnsi" w:cstheme="majorHAnsi"/>
          <w:sz w:val="22"/>
          <w:szCs w:val="22"/>
        </w:rPr>
        <w:t>patient</w:t>
      </w:r>
      <w:r w:rsidR="002669BB" w:rsidRPr="009B3115">
        <w:rPr>
          <w:rFonts w:asciiTheme="majorHAnsi" w:eastAsia="Calibri" w:hAnsiTheme="majorHAnsi" w:cstheme="majorHAnsi"/>
          <w:sz w:val="22"/>
          <w:szCs w:val="22"/>
        </w:rPr>
        <w:t xml:space="preserve"> success and experience</w:t>
      </w:r>
      <w:r w:rsidR="004D54D0" w:rsidRPr="009B3115">
        <w:rPr>
          <w:rFonts w:asciiTheme="majorHAnsi" w:eastAsia="Calibri" w:hAnsiTheme="majorHAnsi" w:cstheme="majorHAnsi"/>
          <w:sz w:val="22"/>
          <w:szCs w:val="22"/>
        </w:rPr>
        <w:t>. The initial goals are only the starting point for treatment.</w:t>
      </w:r>
    </w:p>
    <w:p w14:paraId="3747FACD" w14:textId="338154D7" w:rsidR="004010E8" w:rsidRPr="009B3115" w:rsidRDefault="004010E8" w:rsidP="265F1214">
      <w:pPr>
        <w:snapToGrid w:val="0"/>
        <w:contextualSpacing/>
        <w:rPr>
          <w:rFonts w:asciiTheme="majorHAnsi" w:eastAsia="Calibri" w:hAnsiTheme="majorHAnsi" w:cstheme="majorHAnsi"/>
          <w:sz w:val="22"/>
          <w:szCs w:val="22"/>
        </w:rPr>
      </w:pPr>
    </w:p>
    <w:p w14:paraId="40768B6D" w14:textId="378B446E" w:rsidR="00A31645" w:rsidRPr="009B3115" w:rsidRDefault="00A31645" w:rsidP="265F121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w:t>
      </w:r>
      <w:r w:rsidR="007912B3">
        <w:rPr>
          <w:rFonts w:asciiTheme="majorHAnsi" w:eastAsia="Calibri" w:hAnsiTheme="majorHAnsi" w:cstheme="majorHAnsi"/>
          <w:sz w:val="22"/>
          <w:szCs w:val="22"/>
        </w:rPr>
        <w:t>f</w:t>
      </w:r>
      <w:r w:rsidRPr="009B3115">
        <w:rPr>
          <w:rFonts w:asciiTheme="majorHAnsi" w:eastAsia="Calibri" w:hAnsiTheme="majorHAnsi" w:cstheme="majorHAnsi"/>
          <w:sz w:val="22"/>
          <w:szCs w:val="22"/>
        </w:rPr>
        <w:t xml:space="preserve"> a patient has difficulty identifying a positive outcome, consider prompting them with focused questions about their day such as, “Walk me through what your morning would look like if you weren't overwhelmed when you woke up.”</w:t>
      </w:r>
    </w:p>
    <w:p w14:paraId="6DCE5B07" w14:textId="77777777" w:rsidR="00A31645" w:rsidRPr="009B3115" w:rsidRDefault="00A31645" w:rsidP="265F1214">
      <w:pPr>
        <w:snapToGrid w:val="0"/>
        <w:contextualSpacing/>
        <w:rPr>
          <w:rFonts w:asciiTheme="majorHAnsi" w:eastAsia="Calibri" w:hAnsiTheme="majorHAnsi" w:cstheme="majorHAnsi"/>
          <w:sz w:val="22"/>
          <w:szCs w:val="22"/>
        </w:rPr>
      </w:pPr>
    </w:p>
    <w:p w14:paraId="03A07EF2" w14:textId="291F3156" w:rsidR="00BC6A75" w:rsidRPr="009B3115" w:rsidRDefault="00EB57A6" w:rsidP="265F121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will have received the</w:t>
      </w:r>
      <w:r w:rsidR="00BC6A75" w:rsidRPr="009B3115">
        <w:rPr>
          <w:rFonts w:asciiTheme="majorHAnsi" w:eastAsia="Calibri" w:hAnsiTheme="majorHAnsi" w:cstheme="majorHAnsi"/>
          <w:sz w:val="22"/>
          <w:szCs w:val="22"/>
        </w:rPr>
        <w:t xml:space="preserve"> </w:t>
      </w:r>
      <w:r w:rsidR="004E1861" w:rsidRPr="009B3115">
        <w:rPr>
          <w:rFonts w:asciiTheme="majorHAnsi" w:eastAsia="Calibri" w:hAnsiTheme="majorHAnsi" w:cstheme="majorHAnsi"/>
          <w:sz w:val="22"/>
          <w:szCs w:val="22"/>
        </w:rPr>
        <w:t xml:space="preserve">Session 1 Handout – Treatment </w:t>
      </w:r>
      <w:r w:rsidR="00164699" w:rsidRPr="009B3115">
        <w:rPr>
          <w:rFonts w:asciiTheme="majorHAnsi" w:eastAsia="Calibri" w:hAnsiTheme="majorHAnsi" w:cstheme="majorHAnsi"/>
          <w:sz w:val="22"/>
          <w:szCs w:val="22"/>
        </w:rPr>
        <w:t xml:space="preserve">Goal </w:t>
      </w:r>
      <w:r w:rsidR="004E1861" w:rsidRPr="009B3115">
        <w:rPr>
          <w:rFonts w:asciiTheme="majorHAnsi" w:eastAsia="Calibri" w:hAnsiTheme="majorHAnsi" w:cstheme="majorHAnsi"/>
          <w:sz w:val="22"/>
          <w:szCs w:val="22"/>
        </w:rPr>
        <w:t>Worksheet</w:t>
      </w:r>
      <w:r w:rsidR="00BC6A75" w:rsidRPr="009B3115">
        <w:rPr>
          <w:rFonts w:asciiTheme="majorHAnsi" w:eastAsia="Calibri" w:hAnsiTheme="majorHAnsi" w:cstheme="majorHAnsi"/>
          <w:sz w:val="22"/>
          <w:szCs w:val="22"/>
        </w:rPr>
        <w:t xml:space="preserve"> in Appendix </w:t>
      </w:r>
      <w:r w:rsidR="00B34E96" w:rsidRPr="009B3115">
        <w:rPr>
          <w:rFonts w:asciiTheme="majorHAnsi" w:eastAsia="Calibri" w:hAnsiTheme="majorHAnsi" w:cstheme="majorHAnsi"/>
          <w:sz w:val="22"/>
          <w:szCs w:val="22"/>
        </w:rPr>
        <w:t xml:space="preserve">6 </w:t>
      </w:r>
      <w:r w:rsidRPr="009B3115">
        <w:rPr>
          <w:rFonts w:asciiTheme="majorHAnsi" w:eastAsia="Calibri" w:hAnsiTheme="majorHAnsi" w:cstheme="majorHAnsi"/>
          <w:sz w:val="22"/>
          <w:szCs w:val="22"/>
        </w:rPr>
        <w:t xml:space="preserve">via email.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will use this worksheet</w:t>
      </w:r>
      <w:r w:rsidR="009A2190" w:rsidRPr="009B3115">
        <w:rPr>
          <w:rFonts w:asciiTheme="majorHAnsi" w:eastAsia="Calibri" w:hAnsiTheme="majorHAnsi" w:cstheme="majorHAnsi"/>
          <w:sz w:val="22"/>
          <w:szCs w:val="22"/>
        </w:rPr>
        <w:t xml:space="preserve"> to </w:t>
      </w:r>
      <w:r w:rsidR="004E1861" w:rsidRPr="009B3115">
        <w:rPr>
          <w:rFonts w:asciiTheme="majorHAnsi" w:eastAsia="Calibri" w:hAnsiTheme="majorHAnsi" w:cstheme="majorHAnsi"/>
          <w:sz w:val="22"/>
          <w:szCs w:val="22"/>
        </w:rPr>
        <w:t>evaluate and reflect on</w:t>
      </w:r>
      <w:r w:rsidR="00147E89" w:rsidRPr="009B3115">
        <w:rPr>
          <w:rFonts w:asciiTheme="majorHAnsi" w:eastAsia="Calibri" w:hAnsiTheme="majorHAnsi" w:cstheme="majorHAnsi"/>
          <w:sz w:val="22"/>
          <w:szCs w:val="22"/>
        </w:rPr>
        <w:t xml:space="preserve"> whether these should </w:t>
      </w:r>
      <w:r w:rsidR="00147E89" w:rsidRPr="009B3115">
        <w:rPr>
          <w:rFonts w:asciiTheme="majorHAnsi" w:eastAsia="Calibri" w:hAnsiTheme="majorHAnsi" w:cstheme="majorHAnsi"/>
          <w:sz w:val="22"/>
          <w:szCs w:val="22"/>
        </w:rPr>
        <w:lastRenderedPageBreak/>
        <w:t xml:space="preserve">be the first three </w:t>
      </w:r>
      <w:r w:rsidR="00C6789B" w:rsidRPr="009B3115">
        <w:rPr>
          <w:rFonts w:asciiTheme="majorHAnsi" w:eastAsia="Calibri" w:hAnsiTheme="majorHAnsi" w:cstheme="majorHAnsi"/>
          <w:sz w:val="22"/>
          <w:szCs w:val="22"/>
        </w:rPr>
        <w:t xml:space="preserve">goals </w:t>
      </w:r>
      <w:r w:rsidR="00502D87" w:rsidRPr="009B3115">
        <w:rPr>
          <w:rFonts w:asciiTheme="majorHAnsi" w:eastAsia="Calibri" w:hAnsiTheme="majorHAnsi" w:cstheme="majorHAnsi"/>
          <w:sz w:val="22"/>
          <w:szCs w:val="22"/>
        </w:rPr>
        <w:t>to focus on in treatment</w:t>
      </w:r>
      <w:r w:rsidRPr="009B3115">
        <w:rPr>
          <w:rFonts w:asciiTheme="majorHAnsi" w:eastAsia="Calibri" w:hAnsiTheme="majorHAnsi" w:cstheme="majorHAnsi"/>
          <w:sz w:val="22"/>
          <w:szCs w:val="22"/>
        </w:rPr>
        <w:t>, between this session and the next</w:t>
      </w:r>
      <w:r w:rsidR="00BC6A75" w:rsidRPr="009B3115">
        <w:rPr>
          <w:rFonts w:asciiTheme="majorHAnsi" w:eastAsia="Calibri" w:hAnsiTheme="majorHAnsi" w:cstheme="majorHAnsi"/>
          <w:sz w:val="22"/>
          <w:szCs w:val="22"/>
        </w:rPr>
        <w:t xml:space="preserve">. </w:t>
      </w:r>
      <w:r w:rsidR="00DE7E7A" w:rsidRPr="009B3115">
        <w:rPr>
          <w:rFonts w:asciiTheme="majorHAnsi" w:eastAsia="Calibri" w:hAnsiTheme="majorHAnsi" w:cstheme="majorHAnsi"/>
          <w:sz w:val="22"/>
          <w:szCs w:val="22"/>
        </w:rPr>
        <w:t xml:space="preserve">Add the three </w:t>
      </w:r>
      <w:r w:rsidR="00C6789B" w:rsidRPr="009B3115">
        <w:rPr>
          <w:rFonts w:asciiTheme="majorHAnsi" w:eastAsia="Calibri" w:hAnsiTheme="majorHAnsi" w:cstheme="majorHAnsi"/>
          <w:sz w:val="22"/>
          <w:szCs w:val="22"/>
        </w:rPr>
        <w:t xml:space="preserve">goals </w:t>
      </w:r>
      <w:r w:rsidR="00DE7E7A" w:rsidRPr="009B3115">
        <w:rPr>
          <w:rFonts w:asciiTheme="majorHAnsi" w:eastAsia="Calibri" w:hAnsiTheme="majorHAnsi" w:cstheme="majorHAnsi"/>
          <w:sz w:val="22"/>
          <w:szCs w:val="22"/>
        </w:rPr>
        <w:t xml:space="preserve">to the worksheet while the </w:t>
      </w:r>
      <w:r w:rsidR="00A567E8" w:rsidRPr="009B3115">
        <w:rPr>
          <w:rFonts w:asciiTheme="majorHAnsi" w:eastAsia="Calibri" w:hAnsiTheme="majorHAnsi" w:cstheme="majorHAnsi"/>
          <w:sz w:val="22"/>
          <w:szCs w:val="22"/>
        </w:rPr>
        <w:t>patient</w:t>
      </w:r>
      <w:r w:rsidR="00DE7E7A" w:rsidRPr="009B3115">
        <w:rPr>
          <w:rFonts w:asciiTheme="majorHAnsi" w:eastAsia="Calibri" w:hAnsiTheme="majorHAnsi" w:cstheme="majorHAnsi"/>
          <w:sz w:val="22"/>
          <w:szCs w:val="22"/>
        </w:rPr>
        <w:t xml:space="preserve"> is in the session</w:t>
      </w:r>
      <w:r w:rsidR="004D54D0" w:rsidRPr="009B3115">
        <w:rPr>
          <w:rFonts w:asciiTheme="majorHAnsi" w:eastAsia="Calibri" w:hAnsiTheme="majorHAnsi" w:cstheme="majorHAnsi"/>
          <w:sz w:val="22"/>
          <w:szCs w:val="22"/>
        </w:rPr>
        <w:t xml:space="preserve"> and</w:t>
      </w:r>
      <w:r w:rsidR="0018158B" w:rsidRPr="009B3115">
        <w:rPr>
          <w:rFonts w:asciiTheme="majorHAnsi" w:eastAsia="Calibri" w:hAnsiTheme="majorHAnsi" w:cstheme="majorHAnsi"/>
          <w:sz w:val="22"/>
          <w:szCs w:val="22"/>
        </w:rPr>
        <w:t xml:space="preserve"> </w:t>
      </w:r>
      <w:r w:rsidR="00DE7E7A" w:rsidRPr="009B3115">
        <w:rPr>
          <w:rFonts w:asciiTheme="majorHAnsi" w:eastAsia="Calibri" w:hAnsiTheme="majorHAnsi" w:cstheme="majorHAnsi"/>
          <w:sz w:val="22"/>
          <w:szCs w:val="22"/>
        </w:rPr>
        <w:t>complete the</w:t>
      </w:r>
      <w:r w:rsidR="00C6789B" w:rsidRPr="009B3115">
        <w:rPr>
          <w:rFonts w:asciiTheme="majorHAnsi" w:eastAsia="Calibri" w:hAnsiTheme="majorHAnsi" w:cstheme="majorHAnsi"/>
          <w:sz w:val="22"/>
          <w:szCs w:val="22"/>
        </w:rPr>
        <w:t xml:space="preserve"> confidence,</w:t>
      </w:r>
      <w:r w:rsidR="00636C8A" w:rsidRPr="009B3115">
        <w:rPr>
          <w:rFonts w:asciiTheme="majorHAnsi" w:eastAsia="Calibri" w:hAnsiTheme="majorHAnsi" w:cstheme="majorHAnsi"/>
          <w:sz w:val="22"/>
          <w:szCs w:val="22"/>
        </w:rPr>
        <w:t xml:space="preserve"> </w:t>
      </w:r>
      <w:r w:rsidR="004D3B2A" w:rsidRPr="009B3115">
        <w:rPr>
          <w:rFonts w:asciiTheme="majorHAnsi" w:eastAsia="Calibri" w:hAnsiTheme="majorHAnsi" w:cstheme="majorHAnsi"/>
          <w:sz w:val="22"/>
          <w:szCs w:val="22"/>
        </w:rPr>
        <w:t xml:space="preserve"> importance, and readiness</w:t>
      </w:r>
      <w:r w:rsidR="00DE7E7A" w:rsidRPr="009B3115">
        <w:rPr>
          <w:rFonts w:asciiTheme="majorHAnsi" w:eastAsia="Calibri" w:hAnsiTheme="majorHAnsi" w:cstheme="majorHAnsi"/>
          <w:sz w:val="22"/>
          <w:szCs w:val="22"/>
        </w:rPr>
        <w:t xml:space="preserve"> ratings </w:t>
      </w:r>
      <w:r w:rsidR="00891EC1" w:rsidRPr="009B3115">
        <w:rPr>
          <w:rFonts w:asciiTheme="majorHAnsi" w:eastAsia="Calibri" w:hAnsiTheme="majorHAnsi" w:cstheme="majorHAnsi"/>
          <w:sz w:val="22"/>
          <w:szCs w:val="22"/>
        </w:rPr>
        <w:t>for the three goals</w:t>
      </w:r>
      <w:r w:rsidR="00DE7E7A" w:rsidRPr="009B3115">
        <w:rPr>
          <w:rFonts w:asciiTheme="majorHAnsi" w:eastAsia="Calibri" w:hAnsiTheme="majorHAnsi" w:cstheme="majorHAnsi"/>
          <w:sz w:val="22"/>
          <w:szCs w:val="22"/>
        </w:rPr>
        <w:t xml:space="preserve">. </w:t>
      </w:r>
      <w:r w:rsidR="004D54D0" w:rsidRPr="009B3115">
        <w:rPr>
          <w:rFonts w:asciiTheme="majorHAnsi" w:eastAsia="Calibri" w:hAnsiTheme="majorHAnsi" w:cstheme="majorHAnsi"/>
          <w:sz w:val="22"/>
          <w:szCs w:val="22"/>
        </w:rPr>
        <w:t xml:space="preserve">The </w:t>
      </w:r>
      <w:r w:rsidR="00A567E8" w:rsidRPr="009B3115">
        <w:rPr>
          <w:rFonts w:asciiTheme="majorHAnsi" w:eastAsia="Calibri" w:hAnsiTheme="majorHAnsi" w:cstheme="majorHAnsi"/>
          <w:sz w:val="22"/>
          <w:szCs w:val="22"/>
        </w:rPr>
        <w:t>patient</w:t>
      </w:r>
      <w:r w:rsidR="004D54D0" w:rsidRPr="009B3115">
        <w:rPr>
          <w:rFonts w:asciiTheme="majorHAnsi" w:eastAsia="Calibri" w:hAnsiTheme="majorHAnsi" w:cstheme="majorHAnsi"/>
          <w:sz w:val="22"/>
          <w:szCs w:val="22"/>
        </w:rPr>
        <w:t xml:space="preserve"> may write the goals on their own Worksheet or ask you to write them and email a copy after the session. </w:t>
      </w:r>
      <w:r w:rsidR="00DE7E7A" w:rsidRPr="009B3115">
        <w:rPr>
          <w:rFonts w:asciiTheme="majorHAnsi" w:eastAsia="Calibri" w:hAnsiTheme="majorHAnsi" w:cstheme="majorHAnsi"/>
          <w:sz w:val="22"/>
          <w:szCs w:val="22"/>
        </w:rPr>
        <w:t xml:space="preserve">In either case, the </w:t>
      </w:r>
      <w:r w:rsidR="00A567E8" w:rsidRPr="009B3115">
        <w:rPr>
          <w:rFonts w:asciiTheme="majorHAnsi" w:eastAsia="Calibri" w:hAnsiTheme="majorHAnsi" w:cstheme="majorHAnsi"/>
          <w:sz w:val="22"/>
          <w:szCs w:val="22"/>
        </w:rPr>
        <w:t>patient</w:t>
      </w:r>
      <w:r w:rsidR="00DE7E7A" w:rsidRPr="009B3115">
        <w:rPr>
          <w:rFonts w:asciiTheme="majorHAnsi" w:eastAsia="Calibri" w:hAnsiTheme="majorHAnsi" w:cstheme="majorHAnsi"/>
          <w:sz w:val="22"/>
          <w:szCs w:val="22"/>
        </w:rPr>
        <w:t xml:space="preserve"> must </w:t>
      </w:r>
      <w:r w:rsidR="004D54D0" w:rsidRPr="009B3115">
        <w:rPr>
          <w:rFonts w:asciiTheme="majorHAnsi" w:eastAsia="Calibri" w:hAnsiTheme="majorHAnsi" w:cstheme="majorHAnsi"/>
          <w:sz w:val="22"/>
          <w:szCs w:val="22"/>
        </w:rPr>
        <w:t>have a copy of</w:t>
      </w:r>
      <w:r w:rsidR="00DE7E7A" w:rsidRPr="009B3115">
        <w:rPr>
          <w:rFonts w:asciiTheme="majorHAnsi" w:eastAsia="Calibri" w:hAnsiTheme="majorHAnsi" w:cstheme="majorHAnsi"/>
          <w:sz w:val="22"/>
          <w:szCs w:val="22"/>
        </w:rPr>
        <w:t xml:space="preserve"> the form </w:t>
      </w:r>
      <w:r w:rsidR="004D54D0" w:rsidRPr="009B3115">
        <w:rPr>
          <w:rFonts w:asciiTheme="majorHAnsi" w:eastAsia="Calibri" w:hAnsiTheme="majorHAnsi" w:cstheme="majorHAnsi"/>
          <w:sz w:val="22"/>
          <w:szCs w:val="22"/>
        </w:rPr>
        <w:t>so they can</w:t>
      </w:r>
      <w:r w:rsidR="00DE7E7A" w:rsidRPr="009B3115">
        <w:rPr>
          <w:rFonts w:asciiTheme="majorHAnsi" w:eastAsia="Calibri" w:hAnsiTheme="majorHAnsi" w:cstheme="majorHAnsi"/>
          <w:sz w:val="22"/>
          <w:szCs w:val="22"/>
        </w:rPr>
        <w:t xml:space="preserve"> reflect on the </w:t>
      </w:r>
      <w:r w:rsidR="00636C8A" w:rsidRPr="009B3115">
        <w:rPr>
          <w:rFonts w:asciiTheme="majorHAnsi" w:eastAsia="Calibri" w:hAnsiTheme="majorHAnsi" w:cstheme="majorHAnsi"/>
          <w:sz w:val="22"/>
          <w:szCs w:val="22"/>
        </w:rPr>
        <w:t xml:space="preserve">goals </w:t>
      </w:r>
      <w:r w:rsidR="00DE7E7A" w:rsidRPr="009B3115">
        <w:rPr>
          <w:rFonts w:asciiTheme="majorHAnsi" w:eastAsia="Calibri" w:hAnsiTheme="majorHAnsi" w:cstheme="majorHAnsi"/>
          <w:sz w:val="22"/>
          <w:szCs w:val="22"/>
        </w:rPr>
        <w:t>and make sure they are important and frequent enough to target in treatment.</w:t>
      </w:r>
    </w:p>
    <w:p w14:paraId="4326714E" w14:textId="77777777" w:rsidR="00BC6A75" w:rsidRPr="009B3115" w:rsidRDefault="00BC6A75" w:rsidP="003E55C4">
      <w:pPr>
        <w:snapToGrid w:val="0"/>
        <w:contextualSpacing/>
        <w:rPr>
          <w:rFonts w:asciiTheme="majorHAnsi" w:eastAsia="Calibri" w:hAnsiTheme="majorHAnsi" w:cstheme="majorHAnsi"/>
          <w:sz w:val="22"/>
          <w:szCs w:val="22"/>
        </w:rPr>
      </w:pPr>
    </w:p>
    <w:p w14:paraId="2D35045E" w14:textId="1DE38F78" w:rsidR="00164699" w:rsidRPr="009B3115" w:rsidRDefault="006639FA" w:rsidP="265F121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After this session, you will begin to plan for treatment</w:t>
      </w:r>
      <w:r w:rsidR="00164699" w:rsidRPr="009B3115">
        <w:rPr>
          <w:rFonts w:asciiTheme="majorHAnsi" w:eastAsia="Calibri" w:hAnsiTheme="majorHAnsi" w:cstheme="majorHAnsi"/>
          <w:sz w:val="22"/>
          <w:szCs w:val="22"/>
        </w:rPr>
        <w:t xml:space="preserve">, translating the </w:t>
      </w:r>
      <w:r w:rsidR="00A567E8" w:rsidRPr="009B3115">
        <w:rPr>
          <w:rFonts w:asciiTheme="majorHAnsi" w:eastAsia="Calibri" w:hAnsiTheme="majorHAnsi" w:cstheme="majorHAnsi"/>
          <w:sz w:val="22"/>
          <w:szCs w:val="22"/>
        </w:rPr>
        <w:t>patient</w:t>
      </w:r>
      <w:r w:rsidR="00164699" w:rsidRPr="009B3115">
        <w:rPr>
          <w:rFonts w:asciiTheme="majorHAnsi" w:eastAsia="Calibri" w:hAnsiTheme="majorHAnsi" w:cstheme="majorHAnsi"/>
          <w:sz w:val="22"/>
          <w:szCs w:val="22"/>
        </w:rPr>
        <w:t xml:space="preserve">’s goals into treatment targets. Note that a target is the aspect of </w:t>
      </w:r>
      <w:r w:rsidR="00A567E8" w:rsidRPr="009B3115">
        <w:rPr>
          <w:rFonts w:asciiTheme="majorHAnsi" w:eastAsia="Calibri" w:hAnsiTheme="majorHAnsi" w:cstheme="majorHAnsi"/>
          <w:sz w:val="22"/>
          <w:szCs w:val="22"/>
        </w:rPr>
        <w:t>patient</w:t>
      </w:r>
      <w:r w:rsidR="00164699" w:rsidRPr="009B3115">
        <w:rPr>
          <w:rFonts w:asciiTheme="majorHAnsi" w:eastAsia="Calibri" w:hAnsiTheme="majorHAnsi" w:cstheme="majorHAnsi"/>
          <w:sz w:val="22"/>
          <w:szCs w:val="22"/>
        </w:rPr>
        <w:t xml:space="preserve"> function that will change – i.e., achieving it may require a </w:t>
      </w:r>
      <w:r w:rsidR="00164699" w:rsidRPr="009B3115">
        <w:rPr>
          <w:rFonts w:asciiTheme="majorHAnsi" w:eastAsia="Calibri" w:hAnsiTheme="majorHAnsi" w:cstheme="majorHAnsi"/>
          <w:i/>
          <w:iCs/>
          <w:sz w:val="22"/>
          <w:szCs w:val="22"/>
        </w:rPr>
        <w:t>progression</w:t>
      </w:r>
      <w:r w:rsidR="00164699" w:rsidRPr="009B3115">
        <w:rPr>
          <w:rFonts w:asciiTheme="majorHAnsi" w:eastAsia="Calibri" w:hAnsiTheme="majorHAnsi" w:cstheme="majorHAnsi"/>
          <w:sz w:val="22"/>
          <w:szCs w:val="22"/>
        </w:rPr>
        <w:t xml:space="preserve"> of activities over sessions. For example, if the target is to use an app </w:t>
      </w:r>
      <w:r w:rsidR="00164699" w:rsidRPr="009B3115">
        <w:rPr>
          <w:rFonts w:asciiTheme="majorHAnsi" w:eastAsia="Calibri" w:hAnsiTheme="majorHAnsi" w:cstheme="majorHAnsi"/>
          <w:i/>
          <w:iCs/>
          <w:sz w:val="22"/>
          <w:szCs w:val="22"/>
        </w:rPr>
        <w:t>most of the time</w:t>
      </w:r>
      <w:r w:rsidR="00164699" w:rsidRPr="009B3115">
        <w:rPr>
          <w:rFonts w:asciiTheme="majorHAnsi" w:eastAsia="Calibri" w:hAnsiTheme="majorHAnsi" w:cstheme="majorHAnsi"/>
          <w:sz w:val="22"/>
          <w:szCs w:val="22"/>
        </w:rPr>
        <w:t xml:space="preserve"> to enter tasks to do, the first step might be to use it </w:t>
      </w:r>
      <w:r w:rsidR="00164699" w:rsidRPr="009B3115">
        <w:rPr>
          <w:rFonts w:asciiTheme="majorHAnsi" w:eastAsia="Calibri" w:hAnsiTheme="majorHAnsi" w:cstheme="majorHAnsi"/>
          <w:i/>
          <w:iCs/>
          <w:sz w:val="22"/>
          <w:szCs w:val="22"/>
        </w:rPr>
        <w:t>once</w:t>
      </w:r>
      <w:r w:rsidR="00164699" w:rsidRPr="009B3115">
        <w:rPr>
          <w:rFonts w:asciiTheme="majorHAnsi" w:eastAsia="Calibri" w:hAnsiTheme="majorHAnsi" w:cstheme="majorHAnsi"/>
          <w:sz w:val="22"/>
          <w:szCs w:val="22"/>
        </w:rPr>
        <w:t xml:space="preserve"> after a session, with increasing amounts as the </w:t>
      </w:r>
      <w:r w:rsidR="00A567E8" w:rsidRPr="009B3115">
        <w:rPr>
          <w:rFonts w:asciiTheme="majorHAnsi" w:eastAsia="Calibri" w:hAnsiTheme="majorHAnsi" w:cstheme="majorHAnsi"/>
          <w:sz w:val="22"/>
          <w:szCs w:val="22"/>
        </w:rPr>
        <w:t>patient</w:t>
      </w:r>
      <w:r w:rsidR="00164699" w:rsidRPr="009B3115">
        <w:rPr>
          <w:rFonts w:asciiTheme="majorHAnsi" w:eastAsia="Calibri" w:hAnsiTheme="majorHAnsi" w:cstheme="majorHAnsi"/>
          <w:sz w:val="22"/>
          <w:szCs w:val="22"/>
        </w:rPr>
        <w:t xml:space="preserve"> improves in performance.</w:t>
      </w:r>
    </w:p>
    <w:p w14:paraId="65F56137" w14:textId="77777777" w:rsidR="00164699" w:rsidRPr="009B3115" w:rsidRDefault="00164699" w:rsidP="00164699">
      <w:pPr>
        <w:snapToGrid w:val="0"/>
        <w:contextualSpacing/>
        <w:rPr>
          <w:rFonts w:asciiTheme="majorHAnsi" w:eastAsia="Calibri" w:hAnsiTheme="majorHAnsi" w:cstheme="majorHAnsi"/>
          <w:sz w:val="22"/>
          <w:szCs w:val="22"/>
        </w:rPr>
      </w:pPr>
    </w:p>
    <w:p w14:paraId="1EE6437F" w14:textId="65B0135A" w:rsidR="006639FA" w:rsidRPr="009B3115" w:rsidRDefault="00164699" w:rsidP="265F121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Your treatment planning will include</w:t>
      </w:r>
      <w:r w:rsidR="000D1DAE" w:rsidRPr="009B3115">
        <w:rPr>
          <w:rFonts w:asciiTheme="majorHAnsi" w:eastAsia="Calibri" w:hAnsiTheme="majorHAnsi" w:cstheme="majorHAnsi"/>
          <w:sz w:val="22"/>
          <w:szCs w:val="22"/>
        </w:rPr>
        <w:t xml:space="preserve"> </w:t>
      </w:r>
      <w:r w:rsidR="00DE7E7A" w:rsidRPr="009B3115">
        <w:rPr>
          <w:rFonts w:asciiTheme="majorHAnsi" w:eastAsia="Calibri" w:hAnsiTheme="majorHAnsi" w:cstheme="majorHAnsi"/>
          <w:sz w:val="22"/>
          <w:szCs w:val="22"/>
        </w:rPr>
        <w:t>pre-</w:t>
      </w:r>
      <w:r w:rsidR="000D1DAE" w:rsidRPr="009B3115">
        <w:rPr>
          <w:rFonts w:asciiTheme="majorHAnsi" w:eastAsia="Calibri" w:hAnsiTheme="majorHAnsi" w:cstheme="majorHAnsi"/>
          <w:sz w:val="22"/>
          <w:szCs w:val="22"/>
        </w:rPr>
        <w:t xml:space="preserve">selecting a strategy or strategies you might </w:t>
      </w:r>
      <w:r w:rsidR="00816F24" w:rsidRPr="009B3115">
        <w:rPr>
          <w:rFonts w:asciiTheme="majorHAnsi" w:eastAsia="Calibri" w:hAnsiTheme="majorHAnsi" w:cstheme="majorHAnsi"/>
          <w:sz w:val="22"/>
          <w:szCs w:val="22"/>
        </w:rPr>
        <w:t xml:space="preserve">teach the </w:t>
      </w:r>
      <w:r w:rsidR="00A567E8" w:rsidRPr="009B3115">
        <w:rPr>
          <w:rFonts w:asciiTheme="majorHAnsi" w:eastAsia="Calibri" w:hAnsiTheme="majorHAnsi" w:cstheme="majorHAnsi"/>
          <w:sz w:val="22"/>
          <w:szCs w:val="22"/>
        </w:rPr>
        <w:t>patient</w:t>
      </w:r>
      <w:r w:rsidR="00816F24" w:rsidRPr="009B3115">
        <w:rPr>
          <w:rFonts w:asciiTheme="majorHAnsi" w:eastAsia="Calibri" w:hAnsiTheme="majorHAnsi" w:cstheme="majorHAnsi"/>
          <w:sz w:val="22"/>
          <w:szCs w:val="22"/>
        </w:rPr>
        <w:t xml:space="preserve">, </w:t>
      </w:r>
      <w:r w:rsidR="000D1DAE" w:rsidRPr="009B3115">
        <w:rPr>
          <w:rFonts w:asciiTheme="majorHAnsi" w:eastAsia="Calibri" w:hAnsiTheme="majorHAnsi" w:cstheme="majorHAnsi"/>
          <w:sz w:val="22"/>
          <w:szCs w:val="22"/>
        </w:rPr>
        <w:t>based on the</w:t>
      </w:r>
      <w:r w:rsidR="00816F24" w:rsidRPr="009B3115">
        <w:rPr>
          <w:rFonts w:asciiTheme="majorHAnsi" w:eastAsia="Calibri" w:hAnsiTheme="majorHAnsi" w:cstheme="majorHAnsi"/>
          <w:sz w:val="22"/>
          <w:szCs w:val="22"/>
        </w:rPr>
        <w:t>ir</w:t>
      </w:r>
      <w:r w:rsidR="000D1DAE" w:rsidRPr="009B3115">
        <w:rPr>
          <w:rFonts w:asciiTheme="majorHAnsi" w:eastAsia="Calibri" w:hAnsiTheme="majorHAnsi" w:cstheme="majorHAnsi"/>
          <w:sz w:val="22"/>
          <w:szCs w:val="22"/>
        </w:rPr>
        <w:t xml:space="preserve"> goals</w:t>
      </w:r>
      <w:r w:rsidR="00E44749" w:rsidRPr="009B3115">
        <w:rPr>
          <w:rFonts w:asciiTheme="majorHAnsi" w:eastAsia="Calibri" w:hAnsiTheme="majorHAnsi" w:cstheme="majorHAnsi"/>
          <w:sz w:val="22"/>
          <w:szCs w:val="22"/>
        </w:rPr>
        <w:t xml:space="preserve"> and</w:t>
      </w:r>
      <w:r w:rsidR="000D1DAE" w:rsidRPr="009B3115">
        <w:rPr>
          <w:rFonts w:asciiTheme="majorHAnsi" w:eastAsia="Calibri" w:hAnsiTheme="majorHAnsi" w:cstheme="majorHAnsi"/>
          <w:sz w:val="22"/>
          <w:szCs w:val="22"/>
        </w:rPr>
        <w:t xml:space="preserve"> characteristics and </w:t>
      </w:r>
      <w:r w:rsidR="00E44749" w:rsidRPr="009B3115">
        <w:rPr>
          <w:rFonts w:asciiTheme="majorHAnsi" w:eastAsia="Calibri" w:hAnsiTheme="majorHAnsi" w:cstheme="majorHAnsi"/>
          <w:sz w:val="22"/>
          <w:szCs w:val="22"/>
        </w:rPr>
        <w:t xml:space="preserve">the </w:t>
      </w:r>
      <w:r w:rsidR="000D1DAE" w:rsidRPr="009B3115">
        <w:rPr>
          <w:rFonts w:asciiTheme="majorHAnsi" w:eastAsia="Calibri" w:hAnsiTheme="majorHAnsi" w:cstheme="majorHAnsi"/>
          <w:sz w:val="22"/>
          <w:szCs w:val="22"/>
        </w:rPr>
        <w:t>environment</w:t>
      </w:r>
      <w:r w:rsidR="00025DA2" w:rsidRPr="009B3115">
        <w:rPr>
          <w:rFonts w:asciiTheme="majorHAnsi" w:eastAsia="Calibri" w:hAnsiTheme="majorHAnsi" w:cstheme="majorHAnsi"/>
          <w:sz w:val="22"/>
          <w:szCs w:val="22"/>
        </w:rPr>
        <w:t xml:space="preserve"> in which the strategy will be used</w:t>
      </w:r>
      <w:r w:rsidR="006639FA" w:rsidRPr="009B3115">
        <w:rPr>
          <w:rFonts w:asciiTheme="majorHAnsi" w:eastAsia="Calibri" w:hAnsiTheme="majorHAnsi" w:cstheme="majorHAnsi"/>
          <w:sz w:val="22"/>
          <w:szCs w:val="22"/>
        </w:rPr>
        <w:t xml:space="preserve">. </w:t>
      </w:r>
      <w:r w:rsidR="00654566" w:rsidRPr="009B3115">
        <w:rPr>
          <w:rFonts w:asciiTheme="majorHAnsi" w:eastAsia="Calibri" w:hAnsiTheme="majorHAnsi" w:cstheme="majorHAnsi"/>
          <w:sz w:val="22"/>
          <w:szCs w:val="22"/>
        </w:rPr>
        <w:t>Tools for choosing a strategy are provided in the Clinician Resources</w:t>
      </w:r>
      <w:r w:rsidR="006639FA" w:rsidRPr="009B3115">
        <w:rPr>
          <w:rFonts w:asciiTheme="majorHAnsi" w:eastAsia="Calibri" w:hAnsiTheme="majorHAnsi" w:cstheme="majorHAnsi"/>
          <w:sz w:val="22"/>
          <w:szCs w:val="22"/>
        </w:rPr>
        <w:t>.</w:t>
      </w:r>
      <w:r w:rsidR="00147E89" w:rsidRPr="009B3115">
        <w:rPr>
          <w:rFonts w:asciiTheme="majorHAnsi" w:eastAsia="Calibri" w:hAnsiTheme="majorHAnsi" w:cstheme="majorHAnsi"/>
          <w:sz w:val="22"/>
          <w:szCs w:val="22"/>
        </w:rPr>
        <w:t xml:space="preserve"> At this point, you should have a general plan for strategies that may work for this </w:t>
      </w:r>
      <w:r w:rsidR="00A567E8" w:rsidRPr="009B3115">
        <w:rPr>
          <w:rFonts w:asciiTheme="majorHAnsi" w:eastAsia="Calibri" w:hAnsiTheme="majorHAnsi" w:cstheme="majorHAnsi"/>
          <w:sz w:val="22"/>
          <w:szCs w:val="22"/>
        </w:rPr>
        <w:t>patient</w:t>
      </w:r>
      <w:r w:rsidR="00147E89" w:rsidRPr="009B3115">
        <w:rPr>
          <w:rFonts w:asciiTheme="majorHAnsi" w:eastAsia="Calibri" w:hAnsiTheme="majorHAnsi" w:cstheme="majorHAnsi"/>
          <w:sz w:val="22"/>
          <w:szCs w:val="22"/>
        </w:rPr>
        <w:t>, which will be refined into targets, ingredients, and activities for each session.</w:t>
      </w:r>
      <w:r w:rsidR="00522833" w:rsidRPr="009B3115">
        <w:rPr>
          <w:rFonts w:asciiTheme="majorHAnsi" w:eastAsia="Calibri" w:hAnsiTheme="majorHAnsi" w:cstheme="majorHAnsi"/>
          <w:sz w:val="22"/>
          <w:szCs w:val="22"/>
        </w:rPr>
        <w:t xml:space="preserve"> Resources for strategy ideas are provided in the </w:t>
      </w:r>
      <w:r w:rsidR="00F04F83" w:rsidRPr="009B3115">
        <w:rPr>
          <w:rFonts w:asciiTheme="majorHAnsi" w:eastAsia="Calibri" w:hAnsiTheme="majorHAnsi" w:cstheme="majorHAnsi"/>
          <w:sz w:val="22"/>
          <w:szCs w:val="22"/>
        </w:rPr>
        <w:t>STAR-C</w:t>
      </w:r>
      <w:r w:rsidR="00522833" w:rsidRPr="009B3115">
        <w:rPr>
          <w:rFonts w:asciiTheme="majorHAnsi" w:eastAsia="Calibri" w:hAnsiTheme="majorHAnsi" w:cstheme="majorHAnsi"/>
          <w:sz w:val="22"/>
          <w:szCs w:val="22"/>
        </w:rPr>
        <w:t xml:space="preserve"> Clinician Resource Manual.</w:t>
      </w:r>
    </w:p>
    <w:p w14:paraId="6CA30C34" w14:textId="77777777" w:rsidR="006639FA" w:rsidRPr="009B3115" w:rsidRDefault="006639FA" w:rsidP="265F1214">
      <w:pPr>
        <w:pStyle w:val="Heading1"/>
        <w:rPr>
          <w:rFonts w:cstheme="majorHAnsi"/>
          <w:szCs w:val="22"/>
        </w:rPr>
      </w:pPr>
    </w:p>
    <w:p w14:paraId="6B31C4E1" w14:textId="368D6CB8" w:rsidR="007F0294" w:rsidRPr="009B3115" w:rsidRDefault="00DC2853" w:rsidP="265F1214">
      <w:pPr>
        <w:pStyle w:val="Heading1"/>
        <w:rPr>
          <w:rFonts w:cstheme="majorHAnsi"/>
          <w:szCs w:val="22"/>
        </w:rPr>
      </w:pPr>
      <w:bookmarkStart w:id="8" w:name="_Toc201763593"/>
      <w:r w:rsidRPr="009B3115">
        <w:rPr>
          <w:rFonts w:cstheme="majorHAnsi"/>
          <w:szCs w:val="22"/>
        </w:rPr>
        <w:t>2.</w:t>
      </w:r>
      <w:r w:rsidR="009D5C1B" w:rsidRPr="009B3115">
        <w:rPr>
          <w:rFonts w:cstheme="majorHAnsi"/>
          <w:szCs w:val="22"/>
        </w:rPr>
        <w:t>1.3</w:t>
      </w:r>
      <w:r w:rsidRPr="009B3115">
        <w:rPr>
          <w:rFonts w:cstheme="majorHAnsi"/>
          <w:szCs w:val="22"/>
        </w:rPr>
        <w:t xml:space="preserve"> Assessment of Importance, Confidence, and Readiness to Begin Treatment</w:t>
      </w:r>
      <w:bookmarkEnd w:id="8"/>
    </w:p>
    <w:p w14:paraId="6F5AE6B1" w14:textId="77777777" w:rsidR="007F0294" w:rsidRPr="009B3115" w:rsidRDefault="007F0294" w:rsidP="003E55C4">
      <w:pPr>
        <w:snapToGrid w:val="0"/>
        <w:contextualSpacing/>
        <w:rPr>
          <w:rFonts w:asciiTheme="majorHAnsi" w:eastAsia="Calibri" w:hAnsiTheme="majorHAnsi" w:cstheme="majorHAnsi"/>
          <w:b/>
          <w:sz w:val="22"/>
          <w:szCs w:val="22"/>
        </w:rPr>
      </w:pPr>
    </w:p>
    <w:p w14:paraId="4249BF97" w14:textId="2D15111F" w:rsidR="00E76AA5" w:rsidRPr="009B3115" w:rsidRDefault="005C763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This </w:t>
      </w:r>
      <w:r w:rsidR="00A91C02" w:rsidRPr="009B3115">
        <w:rPr>
          <w:rFonts w:asciiTheme="majorHAnsi" w:eastAsia="Calibri" w:hAnsiTheme="majorHAnsi" w:cstheme="majorHAnsi"/>
          <w:sz w:val="22"/>
          <w:szCs w:val="22"/>
        </w:rPr>
        <w:t xml:space="preserve">part of the session </w:t>
      </w:r>
      <w:r w:rsidRPr="009B3115">
        <w:rPr>
          <w:rFonts w:asciiTheme="majorHAnsi" w:eastAsia="Calibri" w:hAnsiTheme="majorHAnsi" w:cstheme="majorHAnsi"/>
          <w:sz w:val="22"/>
          <w:szCs w:val="22"/>
        </w:rPr>
        <w:t xml:space="preserve">has </w:t>
      </w:r>
      <w:r w:rsidR="00E51029" w:rsidRPr="009B3115">
        <w:rPr>
          <w:rFonts w:asciiTheme="majorHAnsi" w:eastAsia="Calibri" w:hAnsiTheme="majorHAnsi" w:cstheme="majorHAnsi"/>
          <w:sz w:val="22"/>
          <w:szCs w:val="22"/>
        </w:rPr>
        <w:t xml:space="preserve">one </w:t>
      </w:r>
      <w:r w:rsidR="00A91C02" w:rsidRPr="009B3115">
        <w:rPr>
          <w:rFonts w:asciiTheme="majorHAnsi" w:eastAsia="Calibri" w:hAnsiTheme="majorHAnsi" w:cstheme="majorHAnsi"/>
          <w:sz w:val="22"/>
          <w:szCs w:val="22"/>
        </w:rPr>
        <w:t>component</w:t>
      </w:r>
      <w:r w:rsidRPr="009B3115">
        <w:rPr>
          <w:rFonts w:asciiTheme="majorHAnsi" w:eastAsia="Calibri" w:hAnsiTheme="majorHAnsi" w:cstheme="majorHAnsi"/>
          <w:sz w:val="22"/>
          <w:szCs w:val="22"/>
        </w:rPr>
        <w:t xml:space="preserve">: </w:t>
      </w:r>
      <w:r w:rsidR="00514D91" w:rsidRPr="009B3115">
        <w:rPr>
          <w:rFonts w:asciiTheme="majorHAnsi" w:eastAsia="Calibri" w:hAnsiTheme="majorHAnsi" w:cstheme="majorHAnsi"/>
          <w:sz w:val="22"/>
          <w:szCs w:val="22"/>
        </w:rPr>
        <w:t>to evaluate</w:t>
      </w:r>
      <w:r w:rsidR="00DC2853" w:rsidRPr="009B3115">
        <w:rPr>
          <w:rFonts w:asciiTheme="majorHAnsi" w:eastAsia="Calibri" w:hAnsiTheme="majorHAnsi" w:cstheme="majorHAnsi"/>
          <w:sz w:val="22"/>
          <w:szCs w:val="22"/>
        </w:rPr>
        <w:t xml:space="preserve"> Importance/Self-Efficacy/Readiness</w:t>
      </w:r>
      <w:r w:rsidR="005462FD" w:rsidRPr="009B3115">
        <w:rPr>
          <w:rFonts w:asciiTheme="majorHAnsi" w:eastAsia="Calibri" w:hAnsiTheme="majorHAnsi" w:cstheme="majorHAnsi"/>
          <w:sz w:val="22"/>
          <w:szCs w:val="22"/>
        </w:rPr>
        <w:t xml:space="preserve"> to begin therapy. The clinician will use</w:t>
      </w:r>
      <w:r w:rsidR="003D5AD8" w:rsidRPr="009B3115">
        <w:rPr>
          <w:rFonts w:asciiTheme="majorHAnsi" w:eastAsia="Calibri" w:hAnsiTheme="majorHAnsi" w:cstheme="majorHAnsi"/>
          <w:sz w:val="22"/>
          <w:szCs w:val="22"/>
        </w:rPr>
        <w:t xml:space="preserve"> the</w:t>
      </w:r>
      <w:r w:rsidR="00DC2853" w:rsidRPr="009B3115">
        <w:rPr>
          <w:rFonts w:asciiTheme="majorHAnsi" w:eastAsia="Calibri" w:hAnsiTheme="majorHAnsi" w:cstheme="majorHAnsi"/>
          <w:sz w:val="22"/>
          <w:szCs w:val="22"/>
        </w:rPr>
        <w:t xml:space="preserve"> </w:t>
      </w:r>
      <w:r w:rsidR="009724FF" w:rsidRPr="009B3115">
        <w:rPr>
          <w:rFonts w:asciiTheme="majorHAnsi" w:eastAsia="Calibri" w:hAnsiTheme="majorHAnsi" w:cstheme="majorHAnsi"/>
          <w:sz w:val="22"/>
          <w:szCs w:val="22"/>
        </w:rPr>
        <w:t>visual analog scale “</w:t>
      </w:r>
      <w:r w:rsidR="00DC2853" w:rsidRPr="009B3115">
        <w:rPr>
          <w:rFonts w:asciiTheme="majorHAnsi" w:eastAsia="Calibri" w:hAnsiTheme="majorHAnsi" w:cstheme="majorHAnsi"/>
          <w:sz w:val="22"/>
          <w:szCs w:val="22"/>
        </w:rPr>
        <w:t>ruler</w:t>
      </w:r>
      <w:r w:rsidR="009724FF" w:rsidRPr="009B3115">
        <w:rPr>
          <w:rFonts w:asciiTheme="majorHAnsi" w:eastAsia="Calibri" w:hAnsiTheme="majorHAnsi" w:cstheme="majorHAnsi"/>
          <w:sz w:val="22"/>
          <w:szCs w:val="22"/>
        </w:rPr>
        <w:t>”</w:t>
      </w:r>
      <w:r w:rsidR="00DC2853" w:rsidRPr="009B3115">
        <w:rPr>
          <w:rFonts w:asciiTheme="majorHAnsi" w:eastAsia="Calibri" w:hAnsiTheme="majorHAnsi" w:cstheme="majorHAnsi"/>
          <w:sz w:val="22"/>
          <w:szCs w:val="22"/>
        </w:rPr>
        <w:t xml:space="preserve"> </w:t>
      </w:r>
      <w:r w:rsidR="003D5AD8" w:rsidRPr="009B3115">
        <w:rPr>
          <w:rFonts w:asciiTheme="majorHAnsi" w:eastAsia="Calibri" w:hAnsiTheme="majorHAnsi" w:cstheme="majorHAnsi"/>
          <w:sz w:val="22"/>
          <w:szCs w:val="22"/>
        </w:rPr>
        <w:t xml:space="preserve">shown below, </w:t>
      </w:r>
      <w:r w:rsidR="00E51029" w:rsidRPr="009B3115">
        <w:rPr>
          <w:rFonts w:asciiTheme="majorHAnsi" w:eastAsia="Calibri" w:hAnsiTheme="majorHAnsi" w:cstheme="majorHAnsi"/>
          <w:sz w:val="22"/>
          <w:szCs w:val="22"/>
        </w:rPr>
        <w:t>with</w:t>
      </w:r>
      <w:r w:rsidR="00C9125D" w:rsidRPr="009B3115">
        <w:rPr>
          <w:rFonts w:asciiTheme="majorHAnsi" w:eastAsia="Calibri" w:hAnsiTheme="majorHAnsi" w:cstheme="majorHAnsi"/>
          <w:sz w:val="22"/>
          <w:szCs w:val="22"/>
        </w:rPr>
        <w:t>, if needed,</w:t>
      </w:r>
      <w:r w:rsidR="00DC2853" w:rsidRPr="009B3115">
        <w:rPr>
          <w:rFonts w:asciiTheme="majorHAnsi" w:eastAsia="Calibri" w:hAnsiTheme="majorHAnsi" w:cstheme="majorHAnsi"/>
          <w:sz w:val="22"/>
          <w:szCs w:val="22"/>
        </w:rPr>
        <w:t xml:space="preserve"> </w:t>
      </w:r>
      <w:r w:rsidR="00E51029" w:rsidRPr="009B3115">
        <w:rPr>
          <w:rFonts w:asciiTheme="majorHAnsi" w:eastAsia="Calibri" w:hAnsiTheme="majorHAnsi" w:cstheme="majorHAnsi"/>
          <w:sz w:val="22"/>
          <w:szCs w:val="22"/>
        </w:rPr>
        <w:t xml:space="preserve">R ingredients to </w:t>
      </w:r>
      <w:r w:rsidR="004C4E8A" w:rsidRPr="009B3115">
        <w:rPr>
          <w:rFonts w:asciiTheme="majorHAnsi" w:eastAsia="Calibri" w:hAnsiTheme="majorHAnsi" w:cstheme="majorHAnsi"/>
          <w:sz w:val="22"/>
          <w:szCs w:val="22"/>
        </w:rPr>
        <w:t>increase</w:t>
      </w:r>
      <w:r w:rsidR="00E51029" w:rsidRPr="009B3115">
        <w:rPr>
          <w:rFonts w:asciiTheme="majorHAnsi" w:eastAsia="Calibri" w:hAnsiTheme="majorHAnsi" w:cstheme="majorHAnsi"/>
          <w:sz w:val="22"/>
          <w:szCs w:val="22"/>
        </w:rPr>
        <w:t xml:space="preserve"> </w:t>
      </w:r>
      <w:r w:rsidR="004C4E8A" w:rsidRPr="009B3115">
        <w:rPr>
          <w:rFonts w:asciiTheme="majorHAnsi" w:eastAsia="Calibri" w:hAnsiTheme="majorHAnsi" w:cstheme="majorHAnsi"/>
          <w:sz w:val="22"/>
          <w:szCs w:val="22"/>
        </w:rPr>
        <w:t>Importance/Self-Efficacy/Readiness ratings</w:t>
      </w:r>
      <w:r w:rsidR="00E51029" w:rsidRPr="009B3115">
        <w:rPr>
          <w:rFonts w:asciiTheme="majorHAnsi" w:eastAsia="Calibri" w:hAnsiTheme="majorHAnsi" w:cstheme="majorHAnsi"/>
          <w:sz w:val="22"/>
          <w:szCs w:val="22"/>
        </w:rPr>
        <w:t xml:space="preserve"> to meet </w:t>
      </w:r>
      <w:r w:rsidR="004C4E8A" w:rsidRPr="009B3115">
        <w:rPr>
          <w:rFonts w:asciiTheme="majorHAnsi" w:eastAsia="Calibri" w:hAnsiTheme="majorHAnsi" w:cstheme="majorHAnsi"/>
          <w:sz w:val="22"/>
          <w:szCs w:val="22"/>
        </w:rPr>
        <w:t>criteria for study entry</w:t>
      </w:r>
      <w:r w:rsidR="00DC2853" w:rsidRPr="009B3115">
        <w:rPr>
          <w:rFonts w:asciiTheme="majorHAnsi" w:eastAsia="Calibri" w:hAnsiTheme="majorHAnsi" w:cstheme="majorHAnsi"/>
          <w:sz w:val="22"/>
          <w:szCs w:val="22"/>
        </w:rPr>
        <w:t>.</w:t>
      </w:r>
    </w:p>
    <w:p w14:paraId="38647A9B" w14:textId="77777777" w:rsidR="00E76AA5" w:rsidRPr="009B3115" w:rsidRDefault="00E76AA5" w:rsidP="003E55C4">
      <w:pPr>
        <w:snapToGrid w:val="0"/>
        <w:contextualSpacing/>
        <w:rPr>
          <w:rFonts w:asciiTheme="majorHAnsi" w:eastAsia="Calibri" w:hAnsiTheme="majorHAnsi" w:cstheme="majorHAnsi"/>
          <w:sz w:val="22"/>
          <w:szCs w:val="22"/>
        </w:rPr>
      </w:pPr>
    </w:p>
    <w:p w14:paraId="4E7B7B03" w14:textId="77777777" w:rsidR="003D5AD8" w:rsidRPr="009B3115" w:rsidRDefault="00DC2853"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To introduce this part of the session, use language like this:</w:t>
      </w:r>
    </w:p>
    <w:p w14:paraId="5229F94E" w14:textId="070B3D70" w:rsidR="00FC13D2" w:rsidRPr="009B3115" w:rsidRDefault="00DC2853" w:rsidP="003B645B">
      <w:pPr>
        <w:snapToGrid w:val="0"/>
        <w:ind w:left="72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“Now that we’ve talked about the general </w:t>
      </w:r>
      <w:r w:rsidR="00307A19" w:rsidRPr="009B3115">
        <w:rPr>
          <w:rFonts w:asciiTheme="majorHAnsi" w:eastAsia="Calibri" w:hAnsiTheme="majorHAnsi" w:cstheme="majorHAnsi"/>
          <w:sz w:val="22"/>
          <w:szCs w:val="22"/>
        </w:rPr>
        <w:t xml:space="preserve">therapy </w:t>
      </w:r>
      <w:r w:rsidRPr="009B3115">
        <w:rPr>
          <w:rFonts w:asciiTheme="majorHAnsi" w:eastAsia="Calibri" w:hAnsiTheme="majorHAnsi" w:cstheme="majorHAnsi"/>
          <w:sz w:val="22"/>
          <w:szCs w:val="22"/>
        </w:rPr>
        <w:t xml:space="preserve">approach, the next step is to ask how important this </w:t>
      </w:r>
      <w:r w:rsidR="00307A19" w:rsidRPr="009B3115">
        <w:rPr>
          <w:rFonts w:asciiTheme="majorHAnsi" w:eastAsia="Calibri" w:hAnsiTheme="majorHAnsi" w:cstheme="majorHAnsi"/>
          <w:sz w:val="22"/>
          <w:szCs w:val="22"/>
        </w:rPr>
        <w:t xml:space="preserve">therapy </w:t>
      </w:r>
      <w:r w:rsidRPr="009B3115">
        <w:rPr>
          <w:rFonts w:asciiTheme="majorHAnsi" w:eastAsia="Calibri" w:hAnsiTheme="majorHAnsi" w:cstheme="majorHAnsi"/>
          <w:sz w:val="22"/>
          <w:szCs w:val="22"/>
        </w:rPr>
        <w:t xml:space="preserve">is to you </w:t>
      </w:r>
      <w:r w:rsidR="00307A19" w:rsidRPr="009B3115">
        <w:rPr>
          <w:rFonts w:asciiTheme="majorHAnsi" w:eastAsia="Calibri" w:hAnsiTheme="majorHAnsi" w:cstheme="majorHAnsi"/>
          <w:sz w:val="22"/>
          <w:szCs w:val="22"/>
        </w:rPr>
        <w:t xml:space="preserve">right now </w:t>
      </w:r>
      <w:r w:rsidRPr="009B3115">
        <w:rPr>
          <w:rFonts w:asciiTheme="majorHAnsi" w:eastAsia="Calibri" w:hAnsiTheme="majorHAnsi" w:cstheme="majorHAnsi"/>
          <w:sz w:val="22"/>
          <w:szCs w:val="22"/>
        </w:rPr>
        <w:t>and how you feel about giving it a try.”</w:t>
      </w:r>
      <w:r w:rsidR="00C9125D" w:rsidRPr="009B3115">
        <w:rPr>
          <w:rFonts w:asciiTheme="majorHAnsi" w:eastAsia="Calibri" w:hAnsiTheme="majorHAnsi" w:cstheme="majorHAnsi"/>
          <w:sz w:val="22"/>
          <w:szCs w:val="22"/>
        </w:rPr>
        <w:t xml:space="preserve"> </w:t>
      </w:r>
    </w:p>
    <w:p w14:paraId="5F03CA5A" w14:textId="77777777" w:rsidR="00FC13D2" w:rsidRPr="009B3115" w:rsidRDefault="00FC13D2" w:rsidP="00FC13D2">
      <w:pPr>
        <w:snapToGrid w:val="0"/>
        <w:contextualSpacing/>
        <w:rPr>
          <w:rFonts w:asciiTheme="majorHAnsi" w:eastAsia="Calibri" w:hAnsiTheme="majorHAnsi" w:cstheme="majorHAnsi"/>
          <w:sz w:val="22"/>
          <w:szCs w:val="22"/>
        </w:rPr>
      </w:pPr>
    </w:p>
    <w:p w14:paraId="6137F068" w14:textId="67EC526F" w:rsidR="00C9125D" w:rsidRPr="009B3115" w:rsidRDefault="00147E89" w:rsidP="00FC13D2">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Use the ruler provided with your treatment materials</w:t>
      </w:r>
      <w:r w:rsidR="00522833" w:rsidRPr="009B3115">
        <w:rPr>
          <w:rFonts w:asciiTheme="majorHAnsi" w:eastAsia="Calibri" w:hAnsiTheme="majorHAnsi" w:cstheme="majorHAnsi"/>
          <w:sz w:val="22"/>
          <w:szCs w:val="22"/>
        </w:rPr>
        <w:t xml:space="preserve"> and </w:t>
      </w:r>
      <w:r w:rsidRPr="009B3115">
        <w:rPr>
          <w:rFonts w:asciiTheme="majorHAnsi" w:eastAsia="Calibri" w:hAnsiTheme="majorHAnsi" w:cstheme="majorHAnsi"/>
          <w:sz w:val="22"/>
          <w:szCs w:val="22"/>
        </w:rPr>
        <w:t>shown below</w:t>
      </w:r>
      <w:r w:rsidR="0002025B" w:rsidRPr="009B3115">
        <w:rPr>
          <w:rFonts w:asciiTheme="majorHAnsi" w:eastAsia="Calibri" w:hAnsiTheme="majorHAnsi" w:cstheme="majorHAnsi"/>
          <w:sz w:val="22"/>
          <w:szCs w:val="22"/>
        </w:rPr>
        <w:t xml:space="preserve"> (and see Appendix 12)</w:t>
      </w:r>
      <w:r w:rsidR="00522833" w:rsidRPr="009B3115">
        <w:rPr>
          <w:rFonts w:asciiTheme="majorHAnsi" w:eastAsia="Calibri" w:hAnsiTheme="majorHAnsi" w:cstheme="majorHAnsi"/>
          <w:sz w:val="22"/>
          <w:szCs w:val="22"/>
        </w:rPr>
        <w:t>,</w:t>
      </w:r>
      <w:r w:rsidRPr="009B3115">
        <w:rPr>
          <w:rFonts w:asciiTheme="majorHAnsi" w:eastAsia="Calibri" w:hAnsiTheme="majorHAnsi" w:cstheme="majorHAnsi"/>
          <w:sz w:val="22"/>
          <w:szCs w:val="22"/>
        </w:rPr>
        <w:t xml:space="preserve"> and ask the questions listed below the ruler.</w:t>
      </w:r>
    </w:p>
    <w:p w14:paraId="626116A4" w14:textId="77777777" w:rsidR="00C9125D" w:rsidRPr="009B3115" w:rsidRDefault="00C9125D" w:rsidP="003E55C4">
      <w:pPr>
        <w:snapToGrid w:val="0"/>
        <w:contextualSpacing/>
        <w:rPr>
          <w:rFonts w:asciiTheme="majorHAnsi" w:eastAsia="Calibri" w:hAnsiTheme="majorHAnsi" w:cstheme="majorHAnsi"/>
          <w:sz w:val="22"/>
          <w:szCs w:val="22"/>
        </w:rPr>
      </w:pPr>
    </w:p>
    <w:p w14:paraId="7FD31637" w14:textId="5516B200" w:rsidR="007F0294" w:rsidRPr="009B3115" w:rsidRDefault="00DC2853" w:rsidP="003E55C4">
      <w:pPr>
        <w:snapToGrid w:val="0"/>
        <w:contextualSpacing/>
        <w:rPr>
          <w:rFonts w:asciiTheme="majorHAnsi" w:eastAsia="Calibri" w:hAnsiTheme="majorHAnsi" w:cstheme="majorHAnsi"/>
          <w:b/>
          <w:sz w:val="22"/>
          <w:szCs w:val="22"/>
        </w:rPr>
      </w:pPr>
      <w:r w:rsidRPr="009B3115">
        <w:rPr>
          <w:rFonts w:asciiTheme="majorHAnsi" w:eastAsia="Calibri" w:hAnsiTheme="majorHAnsi" w:cstheme="majorHAnsi"/>
          <w:b/>
          <w:sz w:val="22"/>
          <w:szCs w:val="22"/>
        </w:rPr>
        <w:t>Ruler</w:t>
      </w:r>
    </w:p>
    <w:tbl>
      <w:tblPr>
        <w:tblW w:w="9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85"/>
        <w:gridCol w:w="1740"/>
        <w:gridCol w:w="1935"/>
        <w:gridCol w:w="1740"/>
        <w:gridCol w:w="1920"/>
      </w:tblGrid>
      <w:tr w:rsidR="007F0294" w:rsidRPr="009B3115" w14:paraId="5B46D602" w14:textId="77777777">
        <w:trPr>
          <w:trHeight w:val="20"/>
        </w:trPr>
        <w:tc>
          <w:tcPr>
            <w:tcW w:w="1785" w:type="dxa"/>
            <w:tcBorders>
              <w:top w:val="single" w:sz="8" w:space="0" w:color="000000"/>
              <w:left w:val="single" w:sz="8" w:space="0" w:color="000000"/>
              <w:bottom w:val="single" w:sz="8" w:space="0" w:color="000000"/>
              <w:right w:val="single" w:sz="8" w:space="0" w:color="000000"/>
            </w:tcBorders>
            <w:shd w:val="clear" w:color="auto" w:fill="EEECE1"/>
            <w:tcMar>
              <w:top w:w="100" w:type="dxa"/>
              <w:left w:w="100" w:type="dxa"/>
              <w:bottom w:w="100" w:type="dxa"/>
              <w:right w:w="100" w:type="dxa"/>
            </w:tcMar>
          </w:tcPr>
          <w:p w14:paraId="60084ACB" w14:textId="77777777" w:rsidR="007F0294" w:rsidRPr="009B3115" w:rsidRDefault="00DC2853" w:rsidP="003E55C4">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1</w:t>
            </w:r>
          </w:p>
        </w:tc>
        <w:tc>
          <w:tcPr>
            <w:tcW w:w="1740" w:type="dxa"/>
            <w:tcBorders>
              <w:top w:val="single" w:sz="8" w:space="0" w:color="000000"/>
              <w:bottom w:val="single" w:sz="8" w:space="0" w:color="000000"/>
              <w:right w:val="single" w:sz="8" w:space="0" w:color="000000"/>
            </w:tcBorders>
            <w:shd w:val="clear" w:color="auto" w:fill="EEECE1"/>
            <w:tcMar>
              <w:top w:w="100" w:type="dxa"/>
              <w:left w:w="100" w:type="dxa"/>
              <w:bottom w:w="100" w:type="dxa"/>
              <w:right w:w="100" w:type="dxa"/>
            </w:tcMar>
          </w:tcPr>
          <w:p w14:paraId="392A2FAE" w14:textId="77777777" w:rsidR="007F0294" w:rsidRPr="009B3115" w:rsidRDefault="00DC2853" w:rsidP="003E55C4">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2</w:t>
            </w:r>
          </w:p>
        </w:tc>
        <w:tc>
          <w:tcPr>
            <w:tcW w:w="1935" w:type="dxa"/>
            <w:tcBorders>
              <w:top w:val="single" w:sz="8" w:space="0" w:color="000000"/>
              <w:bottom w:val="single" w:sz="8" w:space="0" w:color="000000"/>
              <w:right w:val="single" w:sz="8" w:space="0" w:color="000000"/>
            </w:tcBorders>
            <w:shd w:val="clear" w:color="auto" w:fill="EEECE1"/>
            <w:tcMar>
              <w:top w:w="100" w:type="dxa"/>
              <w:left w:w="100" w:type="dxa"/>
              <w:bottom w:w="100" w:type="dxa"/>
              <w:right w:w="100" w:type="dxa"/>
            </w:tcMar>
          </w:tcPr>
          <w:p w14:paraId="2273E933" w14:textId="77777777" w:rsidR="007F0294" w:rsidRPr="009B3115" w:rsidRDefault="00DC2853" w:rsidP="003E55C4">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3</w:t>
            </w:r>
          </w:p>
        </w:tc>
        <w:tc>
          <w:tcPr>
            <w:tcW w:w="1740" w:type="dxa"/>
            <w:tcBorders>
              <w:top w:val="single" w:sz="8" w:space="0" w:color="000000"/>
              <w:bottom w:val="single" w:sz="8" w:space="0" w:color="000000"/>
              <w:right w:val="single" w:sz="8" w:space="0" w:color="000000"/>
            </w:tcBorders>
            <w:shd w:val="clear" w:color="auto" w:fill="EEECE1"/>
            <w:tcMar>
              <w:top w:w="100" w:type="dxa"/>
              <w:left w:w="100" w:type="dxa"/>
              <w:bottom w:w="100" w:type="dxa"/>
              <w:right w:w="100" w:type="dxa"/>
            </w:tcMar>
          </w:tcPr>
          <w:p w14:paraId="53C60BD7" w14:textId="77777777" w:rsidR="007F0294" w:rsidRPr="009B3115" w:rsidRDefault="00DC2853" w:rsidP="003E55C4">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4</w:t>
            </w:r>
          </w:p>
        </w:tc>
        <w:tc>
          <w:tcPr>
            <w:tcW w:w="1920" w:type="dxa"/>
            <w:tcBorders>
              <w:top w:val="single" w:sz="8" w:space="0" w:color="000000"/>
              <w:bottom w:val="single" w:sz="8" w:space="0" w:color="000000"/>
              <w:right w:val="single" w:sz="8" w:space="0" w:color="000000"/>
            </w:tcBorders>
            <w:shd w:val="clear" w:color="auto" w:fill="EEECE1"/>
            <w:tcMar>
              <w:top w:w="100" w:type="dxa"/>
              <w:left w:w="100" w:type="dxa"/>
              <w:bottom w:w="100" w:type="dxa"/>
              <w:right w:w="100" w:type="dxa"/>
            </w:tcMar>
          </w:tcPr>
          <w:p w14:paraId="6FC1076D" w14:textId="77777777" w:rsidR="007F0294" w:rsidRPr="009B3115" w:rsidRDefault="00DC2853" w:rsidP="003E55C4">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5</w:t>
            </w:r>
          </w:p>
        </w:tc>
      </w:tr>
      <w:tr w:rsidR="007F0294" w:rsidRPr="009B3115" w14:paraId="5FA0B8EE" w14:textId="77777777">
        <w:trPr>
          <w:trHeight w:val="20"/>
        </w:trPr>
        <w:tc>
          <w:tcPr>
            <w:tcW w:w="17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78CFCD8" w14:textId="77777777" w:rsidR="007F0294" w:rsidRPr="009B3115" w:rsidRDefault="00DC2853" w:rsidP="003E55C4">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Not at all</w:t>
            </w:r>
          </w:p>
        </w:tc>
        <w:tc>
          <w:tcPr>
            <w:tcW w:w="1740" w:type="dxa"/>
            <w:tcBorders>
              <w:bottom w:val="single" w:sz="8" w:space="0" w:color="000000"/>
              <w:right w:val="single" w:sz="8" w:space="0" w:color="000000"/>
            </w:tcBorders>
            <w:tcMar>
              <w:top w:w="100" w:type="dxa"/>
              <w:left w:w="100" w:type="dxa"/>
              <w:bottom w:w="100" w:type="dxa"/>
              <w:right w:w="100" w:type="dxa"/>
            </w:tcMar>
          </w:tcPr>
          <w:p w14:paraId="06CCB673" w14:textId="77777777" w:rsidR="007F0294" w:rsidRPr="009B3115" w:rsidRDefault="00DC2853" w:rsidP="003E55C4">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 </w:t>
            </w:r>
          </w:p>
        </w:tc>
        <w:tc>
          <w:tcPr>
            <w:tcW w:w="1935" w:type="dxa"/>
            <w:tcBorders>
              <w:bottom w:val="single" w:sz="8" w:space="0" w:color="000000"/>
              <w:right w:val="single" w:sz="8" w:space="0" w:color="000000"/>
            </w:tcBorders>
            <w:tcMar>
              <w:top w:w="100" w:type="dxa"/>
              <w:left w:w="100" w:type="dxa"/>
              <w:bottom w:w="100" w:type="dxa"/>
              <w:right w:w="100" w:type="dxa"/>
            </w:tcMar>
          </w:tcPr>
          <w:p w14:paraId="7680144B" w14:textId="77777777" w:rsidR="007F0294" w:rsidRPr="009B3115" w:rsidRDefault="00DC2853" w:rsidP="003E55C4">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Somewhat</w:t>
            </w:r>
          </w:p>
        </w:tc>
        <w:tc>
          <w:tcPr>
            <w:tcW w:w="1740" w:type="dxa"/>
            <w:tcBorders>
              <w:bottom w:val="single" w:sz="8" w:space="0" w:color="000000"/>
              <w:right w:val="single" w:sz="8" w:space="0" w:color="000000"/>
            </w:tcBorders>
            <w:tcMar>
              <w:top w:w="100" w:type="dxa"/>
              <w:left w:w="100" w:type="dxa"/>
              <w:bottom w:w="100" w:type="dxa"/>
              <w:right w:w="100" w:type="dxa"/>
            </w:tcMar>
          </w:tcPr>
          <w:p w14:paraId="2A977C21" w14:textId="77777777" w:rsidR="007F0294" w:rsidRPr="009B3115" w:rsidRDefault="00DC2853" w:rsidP="003E55C4">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 </w:t>
            </w:r>
          </w:p>
        </w:tc>
        <w:tc>
          <w:tcPr>
            <w:tcW w:w="1920" w:type="dxa"/>
            <w:tcBorders>
              <w:bottom w:val="single" w:sz="8" w:space="0" w:color="000000"/>
              <w:right w:val="single" w:sz="8" w:space="0" w:color="000000"/>
            </w:tcBorders>
            <w:tcMar>
              <w:top w:w="100" w:type="dxa"/>
              <w:left w:w="100" w:type="dxa"/>
              <w:bottom w:w="100" w:type="dxa"/>
              <w:right w:w="100" w:type="dxa"/>
            </w:tcMar>
          </w:tcPr>
          <w:p w14:paraId="1081D3A2" w14:textId="77777777" w:rsidR="007F0294" w:rsidRPr="009B3115" w:rsidRDefault="00DC2853" w:rsidP="003E55C4">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Extremely</w:t>
            </w:r>
          </w:p>
        </w:tc>
      </w:tr>
    </w:tbl>
    <w:p w14:paraId="33E35C73" w14:textId="42265EFC" w:rsidR="007F0294" w:rsidRPr="009B3115" w:rsidRDefault="007F0294" w:rsidP="003E55C4">
      <w:pPr>
        <w:snapToGrid w:val="0"/>
        <w:contextualSpacing/>
        <w:rPr>
          <w:rFonts w:asciiTheme="majorHAnsi" w:eastAsia="Calibri" w:hAnsiTheme="majorHAnsi" w:cstheme="majorHAnsi"/>
          <w:sz w:val="22"/>
          <w:szCs w:val="22"/>
        </w:rPr>
      </w:pPr>
    </w:p>
    <w:p w14:paraId="345E8763" w14:textId="77777777" w:rsidR="007F0294" w:rsidRPr="009B3115" w:rsidRDefault="00DC2853" w:rsidP="003E55C4">
      <w:pPr>
        <w:snapToGrid w:val="0"/>
        <w:contextualSpacing/>
        <w:rPr>
          <w:rFonts w:asciiTheme="majorHAnsi" w:eastAsia="Calibri" w:hAnsiTheme="majorHAnsi" w:cstheme="majorHAnsi"/>
          <w:b/>
          <w:sz w:val="22"/>
          <w:szCs w:val="22"/>
        </w:rPr>
      </w:pPr>
      <w:r w:rsidRPr="009B3115">
        <w:rPr>
          <w:rFonts w:asciiTheme="majorHAnsi" w:eastAsia="Calibri" w:hAnsiTheme="majorHAnsi" w:cstheme="majorHAnsi"/>
          <w:b/>
          <w:sz w:val="22"/>
          <w:szCs w:val="22"/>
        </w:rPr>
        <w:t>Importance</w:t>
      </w:r>
    </w:p>
    <w:p w14:paraId="297CB21D" w14:textId="07796F31" w:rsidR="007F0294" w:rsidRPr="009B3115" w:rsidRDefault="00DC2853"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On a scale of 1 to 5, how important is it for you right now to </w:t>
      </w:r>
      <w:r w:rsidR="008A25E5" w:rsidRPr="009B3115">
        <w:rPr>
          <w:rFonts w:asciiTheme="majorHAnsi" w:eastAsia="Calibri" w:hAnsiTheme="majorHAnsi" w:cstheme="majorHAnsi"/>
          <w:sz w:val="22"/>
          <w:szCs w:val="22"/>
        </w:rPr>
        <w:t>particip</w:t>
      </w:r>
      <w:r w:rsidR="00A31F9F" w:rsidRPr="009B3115">
        <w:rPr>
          <w:rFonts w:asciiTheme="majorHAnsi" w:eastAsia="Calibri" w:hAnsiTheme="majorHAnsi" w:cstheme="majorHAnsi"/>
          <w:sz w:val="22"/>
          <w:szCs w:val="22"/>
        </w:rPr>
        <w:t>ate</w:t>
      </w:r>
      <w:r w:rsidR="008A25E5" w:rsidRPr="009B3115">
        <w:rPr>
          <w:rFonts w:asciiTheme="majorHAnsi" w:eastAsia="Calibri" w:hAnsiTheme="majorHAnsi" w:cstheme="majorHAnsi"/>
          <w:sz w:val="22"/>
          <w:szCs w:val="22"/>
        </w:rPr>
        <w:t xml:space="preserve"> in this </w:t>
      </w:r>
      <w:r w:rsidR="002657B3" w:rsidRPr="009B3115">
        <w:rPr>
          <w:rFonts w:asciiTheme="majorHAnsi" w:eastAsia="Calibri" w:hAnsiTheme="majorHAnsi" w:cstheme="majorHAnsi"/>
          <w:sz w:val="22"/>
          <w:szCs w:val="22"/>
        </w:rPr>
        <w:t>study</w:t>
      </w:r>
      <w:r w:rsidR="008A25E5" w:rsidRPr="009B3115">
        <w:rPr>
          <w:rFonts w:asciiTheme="majorHAnsi" w:eastAsia="Calibri" w:hAnsiTheme="majorHAnsi" w:cstheme="majorHAnsi"/>
          <w:sz w:val="22"/>
          <w:szCs w:val="22"/>
        </w:rPr>
        <w:t xml:space="preserve"> </w:t>
      </w:r>
      <w:r w:rsidR="002657B3" w:rsidRPr="009B3115">
        <w:rPr>
          <w:rFonts w:asciiTheme="majorHAnsi" w:eastAsia="Calibri" w:hAnsiTheme="majorHAnsi" w:cstheme="majorHAnsi"/>
          <w:sz w:val="22"/>
          <w:szCs w:val="22"/>
        </w:rPr>
        <w:t>to</w:t>
      </w:r>
      <w:r w:rsidR="008A25E5" w:rsidRPr="009B3115">
        <w:rPr>
          <w:rFonts w:asciiTheme="majorHAnsi" w:eastAsia="Calibri" w:hAnsiTheme="majorHAnsi" w:cstheme="majorHAnsi"/>
          <w:sz w:val="22"/>
          <w:szCs w:val="22"/>
        </w:rPr>
        <w:t xml:space="preserve"> </w:t>
      </w:r>
      <w:r w:rsidR="00B45D7A" w:rsidRPr="009B3115">
        <w:rPr>
          <w:rFonts w:asciiTheme="majorHAnsi" w:eastAsia="Calibri" w:hAnsiTheme="majorHAnsi" w:cstheme="majorHAnsi"/>
          <w:sz w:val="22"/>
          <w:szCs w:val="22"/>
        </w:rPr>
        <w:t>work on</w:t>
      </w:r>
      <w:r w:rsidR="00E76AA5" w:rsidRPr="009B3115">
        <w:rPr>
          <w:rFonts w:asciiTheme="majorHAnsi" w:eastAsia="Calibri" w:hAnsiTheme="majorHAnsi" w:cstheme="majorHAnsi"/>
          <w:sz w:val="22"/>
          <w:szCs w:val="22"/>
        </w:rPr>
        <w:t xml:space="preserve"> these </w:t>
      </w:r>
      <w:r w:rsidR="00B45D7A" w:rsidRPr="009B3115">
        <w:rPr>
          <w:rFonts w:asciiTheme="majorHAnsi" w:eastAsia="Calibri" w:hAnsiTheme="majorHAnsi" w:cstheme="majorHAnsi"/>
          <w:sz w:val="22"/>
          <w:szCs w:val="22"/>
        </w:rPr>
        <w:t>problems</w:t>
      </w:r>
      <w:r w:rsidRPr="009B3115">
        <w:rPr>
          <w:rFonts w:asciiTheme="majorHAnsi" w:eastAsia="Calibri" w:hAnsiTheme="majorHAnsi" w:cstheme="majorHAnsi"/>
          <w:sz w:val="22"/>
          <w:szCs w:val="22"/>
        </w:rPr>
        <w:t>?</w:t>
      </w:r>
    </w:p>
    <w:p w14:paraId="1C6EF3D2" w14:textId="5F429F49" w:rsidR="004128BD" w:rsidRPr="009B3115" w:rsidRDefault="00DC2853"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If less than </w:t>
      </w:r>
      <w:r w:rsidR="004A2C91" w:rsidRPr="009B3115">
        <w:rPr>
          <w:rFonts w:asciiTheme="majorHAnsi" w:eastAsia="Calibri" w:hAnsiTheme="majorHAnsi" w:cstheme="majorHAnsi"/>
          <w:sz w:val="22"/>
          <w:szCs w:val="22"/>
        </w:rPr>
        <w:t>4</w:t>
      </w:r>
      <w:r w:rsidRPr="009B3115">
        <w:rPr>
          <w:rFonts w:asciiTheme="majorHAnsi" w:eastAsia="Calibri" w:hAnsiTheme="majorHAnsi" w:cstheme="majorHAnsi"/>
          <w:sz w:val="22"/>
          <w:szCs w:val="22"/>
        </w:rPr>
        <w:t>: Why did you chose a (what you chose) instead of</w:t>
      </w:r>
      <w:r w:rsidR="004A2C91" w:rsidRPr="009B3115">
        <w:rPr>
          <w:rFonts w:asciiTheme="majorHAnsi" w:eastAsia="Calibri" w:hAnsiTheme="majorHAnsi" w:cstheme="majorHAnsi"/>
          <w:sz w:val="22"/>
          <w:szCs w:val="22"/>
        </w:rPr>
        <w:t xml:space="preserve"> a </w:t>
      </w:r>
      <w:r w:rsidR="002D15D6" w:rsidRPr="009B3115">
        <w:rPr>
          <w:rFonts w:asciiTheme="majorHAnsi" w:eastAsia="Calibri" w:hAnsiTheme="majorHAnsi" w:cstheme="majorHAnsi"/>
          <w:sz w:val="22"/>
          <w:szCs w:val="22"/>
        </w:rPr>
        <w:t xml:space="preserve">4 or </w:t>
      </w:r>
      <w:r w:rsidR="004A2C91" w:rsidRPr="009B3115">
        <w:rPr>
          <w:rFonts w:asciiTheme="majorHAnsi" w:eastAsia="Calibri" w:hAnsiTheme="majorHAnsi" w:cstheme="majorHAnsi"/>
          <w:sz w:val="22"/>
          <w:szCs w:val="22"/>
        </w:rPr>
        <w:t>5</w:t>
      </w:r>
      <w:r w:rsidRPr="009B3115">
        <w:rPr>
          <w:rFonts w:asciiTheme="majorHAnsi" w:eastAsia="Calibri" w:hAnsiTheme="majorHAnsi" w:cstheme="majorHAnsi"/>
          <w:sz w:val="22"/>
          <w:szCs w:val="22"/>
        </w:rPr>
        <w:t>?</w:t>
      </w:r>
      <w:r w:rsidR="00784762" w:rsidRPr="009B3115">
        <w:rPr>
          <w:rFonts w:asciiTheme="majorHAnsi" w:eastAsia="Calibri" w:hAnsiTheme="majorHAnsi" w:cstheme="majorHAnsi"/>
          <w:sz w:val="22"/>
          <w:szCs w:val="22"/>
        </w:rPr>
        <w:t xml:space="preserve"> What would it take to move to a </w:t>
      </w:r>
      <w:r w:rsidR="002D15D6" w:rsidRPr="009B3115">
        <w:rPr>
          <w:rFonts w:asciiTheme="majorHAnsi" w:eastAsia="Calibri" w:hAnsiTheme="majorHAnsi" w:cstheme="majorHAnsi"/>
          <w:sz w:val="22"/>
          <w:szCs w:val="22"/>
        </w:rPr>
        <w:t xml:space="preserve">4 or </w:t>
      </w:r>
      <w:r w:rsidR="00784762" w:rsidRPr="009B3115">
        <w:rPr>
          <w:rFonts w:asciiTheme="majorHAnsi" w:eastAsia="Calibri" w:hAnsiTheme="majorHAnsi" w:cstheme="majorHAnsi"/>
          <w:sz w:val="22"/>
          <w:szCs w:val="22"/>
        </w:rPr>
        <w:t>5?</w:t>
      </w:r>
    </w:p>
    <w:p w14:paraId="00679473" w14:textId="77777777" w:rsidR="007F0294" w:rsidRPr="009B3115" w:rsidRDefault="007F0294" w:rsidP="003E55C4">
      <w:pPr>
        <w:snapToGrid w:val="0"/>
        <w:contextualSpacing/>
        <w:rPr>
          <w:rFonts w:asciiTheme="majorHAnsi" w:eastAsia="Calibri" w:hAnsiTheme="majorHAnsi" w:cstheme="majorHAnsi"/>
          <w:sz w:val="22"/>
          <w:szCs w:val="22"/>
        </w:rPr>
      </w:pPr>
    </w:p>
    <w:p w14:paraId="20B6B73A" w14:textId="6A505C07" w:rsidR="007F0294" w:rsidRPr="009B3115" w:rsidRDefault="00DC2853" w:rsidP="003E55C4">
      <w:pPr>
        <w:snapToGrid w:val="0"/>
        <w:contextualSpacing/>
        <w:rPr>
          <w:rFonts w:asciiTheme="majorHAnsi" w:eastAsia="Calibri" w:hAnsiTheme="majorHAnsi" w:cstheme="majorHAnsi"/>
          <w:b/>
          <w:sz w:val="22"/>
          <w:szCs w:val="22"/>
        </w:rPr>
      </w:pPr>
      <w:r w:rsidRPr="009B3115">
        <w:rPr>
          <w:rFonts w:asciiTheme="majorHAnsi" w:eastAsia="Calibri" w:hAnsiTheme="majorHAnsi" w:cstheme="majorHAnsi"/>
          <w:b/>
          <w:sz w:val="22"/>
          <w:szCs w:val="22"/>
        </w:rPr>
        <w:t>Self-efficacy</w:t>
      </w:r>
      <w:r w:rsidR="007571F7" w:rsidRPr="009B3115">
        <w:rPr>
          <w:rFonts w:asciiTheme="majorHAnsi" w:eastAsia="Calibri" w:hAnsiTheme="majorHAnsi" w:cstheme="majorHAnsi"/>
          <w:b/>
          <w:sz w:val="22"/>
          <w:szCs w:val="22"/>
        </w:rPr>
        <w:t xml:space="preserve"> (Confidence)</w:t>
      </w:r>
    </w:p>
    <w:p w14:paraId="1C9FEF6F" w14:textId="05A4032B" w:rsidR="007F0294" w:rsidRPr="009B3115" w:rsidRDefault="00DC2853"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On a scale of 1 to 5, how confident are you that you </w:t>
      </w:r>
      <w:r w:rsidR="00A84D8B" w:rsidRPr="009B3115">
        <w:rPr>
          <w:rFonts w:asciiTheme="majorHAnsi" w:eastAsia="Calibri" w:hAnsiTheme="majorHAnsi" w:cstheme="majorHAnsi"/>
          <w:sz w:val="22"/>
          <w:szCs w:val="22"/>
        </w:rPr>
        <w:t xml:space="preserve">can commit to </w:t>
      </w:r>
      <w:r w:rsidR="00307A19" w:rsidRPr="009B3115">
        <w:rPr>
          <w:rFonts w:asciiTheme="majorHAnsi" w:eastAsia="Calibri" w:hAnsiTheme="majorHAnsi" w:cstheme="majorHAnsi"/>
          <w:sz w:val="22"/>
          <w:szCs w:val="22"/>
        </w:rPr>
        <w:t xml:space="preserve">completing </w:t>
      </w:r>
      <w:r w:rsidR="00A84D8B" w:rsidRPr="009B3115">
        <w:rPr>
          <w:rFonts w:asciiTheme="majorHAnsi" w:eastAsia="Calibri" w:hAnsiTheme="majorHAnsi" w:cstheme="majorHAnsi"/>
          <w:sz w:val="22"/>
          <w:szCs w:val="22"/>
        </w:rPr>
        <w:t>this treatment</w:t>
      </w:r>
      <w:r w:rsidRPr="009B3115">
        <w:rPr>
          <w:rFonts w:asciiTheme="majorHAnsi" w:eastAsia="Calibri" w:hAnsiTheme="majorHAnsi" w:cstheme="majorHAnsi"/>
          <w:sz w:val="22"/>
          <w:szCs w:val="22"/>
        </w:rPr>
        <w:t>?</w:t>
      </w:r>
    </w:p>
    <w:p w14:paraId="0B4F5F38" w14:textId="77777777" w:rsidR="00B45D7A" w:rsidRPr="009B3115" w:rsidRDefault="00B45D7A" w:rsidP="003E55C4">
      <w:pPr>
        <w:snapToGrid w:val="0"/>
        <w:contextualSpacing/>
        <w:rPr>
          <w:rFonts w:asciiTheme="majorHAnsi" w:eastAsia="Calibri" w:hAnsiTheme="majorHAnsi" w:cstheme="majorHAnsi"/>
          <w:sz w:val="22"/>
          <w:szCs w:val="22"/>
        </w:rPr>
      </w:pPr>
    </w:p>
    <w:p w14:paraId="3395093F" w14:textId="062D1A1C" w:rsidR="007F0294" w:rsidRPr="009B3115" w:rsidRDefault="00DC2853" w:rsidP="003E55C4">
      <w:pPr>
        <w:snapToGrid w:val="0"/>
        <w:contextualSpacing/>
        <w:rPr>
          <w:rFonts w:asciiTheme="majorHAnsi" w:eastAsia="Calibri" w:hAnsiTheme="majorHAnsi" w:cstheme="majorHAnsi"/>
          <w:b/>
          <w:sz w:val="22"/>
          <w:szCs w:val="22"/>
        </w:rPr>
      </w:pPr>
      <w:r w:rsidRPr="009B3115">
        <w:rPr>
          <w:rFonts w:asciiTheme="majorHAnsi" w:eastAsia="Calibri" w:hAnsiTheme="majorHAnsi" w:cstheme="majorHAnsi"/>
          <w:b/>
          <w:sz w:val="22"/>
          <w:szCs w:val="22"/>
        </w:rPr>
        <w:t>Readiness</w:t>
      </w:r>
    </w:p>
    <w:p w14:paraId="082EB024" w14:textId="798DD5F5" w:rsidR="00784762" w:rsidRPr="009B3115" w:rsidRDefault="00DC2853"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On a scale of 1 to 5, how ready are you to </w:t>
      </w:r>
      <w:r w:rsidR="00DD4B31" w:rsidRPr="009B3115">
        <w:rPr>
          <w:rFonts w:asciiTheme="majorHAnsi" w:eastAsia="Calibri" w:hAnsiTheme="majorHAnsi" w:cstheme="majorHAnsi"/>
          <w:sz w:val="22"/>
          <w:szCs w:val="22"/>
        </w:rPr>
        <w:t xml:space="preserve">give </w:t>
      </w:r>
      <w:r w:rsidR="00A84D8B" w:rsidRPr="009B3115">
        <w:rPr>
          <w:rFonts w:asciiTheme="majorHAnsi" w:eastAsia="Calibri" w:hAnsiTheme="majorHAnsi" w:cstheme="majorHAnsi"/>
          <w:sz w:val="22"/>
          <w:szCs w:val="22"/>
        </w:rPr>
        <w:t xml:space="preserve">this treatment </w:t>
      </w:r>
      <w:r w:rsidR="00DD4B31" w:rsidRPr="009B3115">
        <w:rPr>
          <w:rFonts w:asciiTheme="majorHAnsi" w:eastAsia="Calibri" w:hAnsiTheme="majorHAnsi" w:cstheme="majorHAnsi"/>
          <w:sz w:val="22"/>
          <w:szCs w:val="22"/>
        </w:rPr>
        <w:t xml:space="preserve">a try </w:t>
      </w:r>
      <w:r w:rsidR="00A84D8B" w:rsidRPr="009B3115">
        <w:rPr>
          <w:rFonts w:asciiTheme="majorHAnsi" w:eastAsia="Calibri" w:hAnsiTheme="majorHAnsi" w:cstheme="majorHAnsi"/>
          <w:sz w:val="22"/>
          <w:szCs w:val="22"/>
        </w:rPr>
        <w:t>right now</w:t>
      </w:r>
      <w:r w:rsidRPr="009B3115">
        <w:rPr>
          <w:rFonts w:asciiTheme="majorHAnsi" w:eastAsia="Calibri" w:hAnsiTheme="majorHAnsi" w:cstheme="majorHAnsi"/>
          <w:sz w:val="22"/>
          <w:szCs w:val="22"/>
        </w:rPr>
        <w:t>?</w:t>
      </w:r>
    </w:p>
    <w:p w14:paraId="026455D2" w14:textId="142534CE" w:rsidR="007F0294" w:rsidRPr="009B3115" w:rsidRDefault="007F0294" w:rsidP="003E55C4">
      <w:pPr>
        <w:snapToGrid w:val="0"/>
        <w:contextualSpacing/>
        <w:rPr>
          <w:rFonts w:asciiTheme="majorHAnsi" w:eastAsia="Calibri" w:hAnsiTheme="majorHAnsi" w:cstheme="majorHAnsi"/>
          <w:sz w:val="22"/>
          <w:szCs w:val="22"/>
        </w:rPr>
      </w:pPr>
    </w:p>
    <w:p w14:paraId="07607F29" w14:textId="6E2BE0EA" w:rsidR="004128BD" w:rsidRDefault="00147E89" w:rsidP="265F121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If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’s answer to the self-efficacy or readiness question is less than 4, </w:t>
      </w:r>
      <w:r w:rsidR="00227980" w:rsidRPr="009B3115">
        <w:rPr>
          <w:rFonts w:asciiTheme="majorHAnsi" w:eastAsia="Calibri" w:hAnsiTheme="majorHAnsi" w:cstheme="majorHAnsi"/>
          <w:sz w:val="22"/>
          <w:szCs w:val="22"/>
        </w:rPr>
        <w:t>a</w:t>
      </w:r>
      <w:r w:rsidR="004128BD" w:rsidRPr="009B3115">
        <w:rPr>
          <w:rFonts w:asciiTheme="majorHAnsi" w:eastAsia="Calibri" w:hAnsiTheme="majorHAnsi" w:cstheme="majorHAnsi"/>
          <w:sz w:val="22"/>
          <w:szCs w:val="22"/>
        </w:rPr>
        <w:t xml:space="preserve">sk the </w:t>
      </w:r>
      <w:r w:rsidR="00A567E8" w:rsidRPr="009B3115">
        <w:rPr>
          <w:rFonts w:asciiTheme="majorHAnsi" w:eastAsia="Calibri" w:hAnsiTheme="majorHAnsi" w:cstheme="majorHAnsi"/>
          <w:sz w:val="22"/>
          <w:szCs w:val="22"/>
        </w:rPr>
        <w:t>patient</w:t>
      </w:r>
      <w:r w:rsidR="004128BD" w:rsidRPr="009B3115">
        <w:rPr>
          <w:rFonts w:asciiTheme="majorHAnsi" w:eastAsia="Calibri" w:hAnsiTheme="majorHAnsi" w:cstheme="majorHAnsi"/>
          <w:sz w:val="22"/>
          <w:szCs w:val="22"/>
        </w:rPr>
        <w:t xml:space="preserve"> </w:t>
      </w:r>
      <w:r w:rsidR="00227980" w:rsidRPr="009B3115">
        <w:rPr>
          <w:rFonts w:asciiTheme="majorHAnsi" w:eastAsia="Calibri" w:hAnsiTheme="majorHAnsi" w:cstheme="majorHAnsi"/>
          <w:sz w:val="22"/>
          <w:szCs w:val="22"/>
        </w:rPr>
        <w:t xml:space="preserve">why </w:t>
      </w:r>
      <w:r w:rsidR="00307A19" w:rsidRPr="009B3115">
        <w:rPr>
          <w:rFonts w:asciiTheme="majorHAnsi" w:eastAsia="Calibri" w:hAnsiTheme="majorHAnsi" w:cstheme="majorHAnsi"/>
          <w:sz w:val="22"/>
          <w:szCs w:val="22"/>
        </w:rPr>
        <w:t>they</w:t>
      </w:r>
      <w:r w:rsidR="004128BD" w:rsidRPr="009B3115">
        <w:rPr>
          <w:rFonts w:asciiTheme="majorHAnsi" w:eastAsia="Calibri" w:hAnsiTheme="majorHAnsi" w:cstheme="majorHAnsi"/>
          <w:sz w:val="22"/>
          <w:szCs w:val="22"/>
        </w:rPr>
        <w:t xml:space="preserve"> chose that number and what it would take to get to a 5. Respond to their answers using R ingredients in Appendix </w:t>
      </w:r>
      <w:r w:rsidR="00B34E96" w:rsidRPr="009B3115">
        <w:rPr>
          <w:rFonts w:asciiTheme="majorHAnsi" w:eastAsia="Calibri" w:hAnsiTheme="majorHAnsi" w:cstheme="majorHAnsi"/>
          <w:sz w:val="22"/>
          <w:szCs w:val="22"/>
        </w:rPr>
        <w:t>1</w:t>
      </w:r>
      <w:r w:rsidR="004128BD" w:rsidRPr="009B3115">
        <w:rPr>
          <w:rFonts w:asciiTheme="majorHAnsi" w:eastAsia="Calibri" w:hAnsiTheme="majorHAnsi" w:cstheme="majorHAnsi"/>
          <w:sz w:val="22"/>
          <w:szCs w:val="22"/>
        </w:rPr>
        <w:t xml:space="preserve">, with the target of getting the </w:t>
      </w:r>
      <w:r w:rsidR="00A567E8" w:rsidRPr="009B3115">
        <w:rPr>
          <w:rFonts w:asciiTheme="majorHAnsi" w:eastAsia="Calibri" w:hAnsiTheme="majorHAnsi" w:cstheme="majorHAnsi"/>
          <w:sz w:val="22"/>
          <w:szCs w:val="22"/>
        </w:rPr>
        <w:t>patient</w:t>
      </w:r>
      <w:r w:rsidR="004128BD" w:rsidRPr="009B3115">
        <w:rPr>
          <w:rFonts w:asciiTheme="majorHAnsi" w:eastAsia="Calibri" w:hAnsiTheme="majorHAnsi" w:cstheme="majorHAnsi"/>
          <w:sz w:val="22"/>
          <w:szCs w:val="22"/>
        </w:rPr>
        <w:t xml:space="preserve"> to a</w:t>
      </w:r>
      <w:r w:rsidRPr="009B3115">
        <w:rPr>
          <w:rFonts w:asciiTheme="majorHAnsi" w:eastAsia="Calibri" w:hAnsiTheme="majorHAnsi" w:cstheme="majorHAnsi"/>
          <w:sz w:val="22"/>
          <w:szCs w:val="22"/>
        </w:rPr>
        <w:t xml:space="preserve"> 4 or</w:t>
      </w:r>
      <w:r w:rsidR="004128BD" w:rsidRPr="009B3115">
        <w:rPr>
          <w:rFonts w:asciiTheme="majorHAnsi" w:eastAsia="Calibri" w:hAnsiTheme="majorHAnsi" w:cstheme="majorHAnsi"/>
          <w:sz w:val="22"/>
          <w:szCs w:val="22"/>
        </w:rPr>
        <w:t xml:space="preserve"> 5. The </w:t>
      </w:r>
      <w:r w:rsidR="00A567E8" w:rsidRPr="009B3115">
        <w:rPr>
          <w:rFonts w:asciiTheme="majorHAnsi" w:eastAsia="Calibri" w:hAnsiTheme="majorHAnsi" w:cstheme="majorHAnsi"/>
          <w:sz w:val="22"/>
          <w:szCs w:val="22"/>
        </w:rPr>
        <w:t>patient</w:t>
      </w:r>
      <w:r w:rsidR="004128BD" w:rsidRPr="009B3115">
        <w:rPr>
          <w:rFonts w:asciiTheme="majorHAnsi" w:eastAsia="Calibri" w:hAnsiTheme="majorHAnsi" w:cstheme="majorHAnsi"/>
          <w:sz w:val="22"/>
          <w:szCs w:val="22"/>
        </w:rPr>
        <w:t xml:space="preserve"> must respond to all three questions with a 4 or 5 to start treatment.</w:t>
      </w:r>
    </w:p>
    <w:p w14:paraId="1448B3A5" w14:textId="77777777" w:rsidR="007912B3" w:rsidRDefault="007912B3" w:rsidP="265F1214">
      <w:pPr>
        <w:snapToGrid w:val="0"/>
        <w:contextualSpacing/>
        <w:rPr>
          <w:rFonts w:asciiTheme="majorHAnsi" w:eastAsia="Calibri" w:hAnsiTheme="majorHAnsi" w:cstheme="majorHAnsi"/>
          <w:sz w:val="22"/>
          <w:szCs w:val="22"/>
        </w:rPr>
      </w:pPr>
    </w:p>
    <w:p w14:paraId="5347FBF9" w14:textId="59AC1357" w:rsidR="007912B3" w:rsidRPr="009B3115" w:rsidRDefault="007912B3" w:rsidP="007912B3">
      <w:pPr>
        <w:snapToGrid w:val="0"/>
        <w:contextualSpacing/>
        <w:rPr>
          <w:rFonts w:asciiTheme="majorHAnsi" w:eastAsia="Calibri" w:hAnsiTheme="majorHAnsi" w:cstheme="majorHAnsi"/>
          <w:sz w:val="22"/>
          <w:szCs w:val="22"/>
        </w:rPr>
      </w:pPr>
      <w:r w:rsidRPr="00AB4E8C">
        <w:rPr>
          <w:rFonts w:asciiTheme="majorHAnsi" w:eastAsia="Calibri" w:hAnsiTheme="majorHAnsi" w:cstheme="majorHAnsi"/>
          <w:sz w:val="22"/>
          <w:szCs w:val="22"/>
        </w:rPr>
        <w:t>If, after discussion, the patient does not indicate a 4 or 5 on the three rulers, they are excluded from the study. Consider wording such as, “From your ratings, it sounds like this might not be a good time for you to participate in this stud</w:t>
      </w:r>
      <w:r w:rsidR="0034019C" w:rsidRPr="00AB4E8C">
        <w:rPr>
          <w:rFonts w:asciiTheme="majorHAnsi" w:eastAsia="Calibri" w:hAnsiTheme="majorHAnsi" w:cstheme="majorHAnsi"/>
          <w:sz w:val="22"/>
          <w:szCs w:val="22"/>
        </w:rPr>
        <w:t>y.</w:t>
      </w:r>
      <w:r w:rsidRPr="00AB4E8C">
        <w:rPr>
          <w:rFonts w:asciiTheme="majorHAnsi" w:eastAsia="Calibri" w:hAnsiTheme="majorHAnsi" w:cstheme="majorHAnsi"/>
          <w:sz w:val="22"/>
          <w:szCs w:val="22"/>
        </w:rPr>
        <w:t>”</w:t>
      </w:r>
    </w:p>
    <w:p w14:paraId="2EC83FE5" w14:textId="77777777" w:rsidR="007912B3" w:rsidRPr="009B3115" w:rsidRDefault="007912B3" w:rsidP="265F1214">
      <w:pPr>
        <w:snapToGrid w:val="0"/>
        <w:contextualSpacing/>
        <w:rPr>
          <w:rFonts w:asciiTheme="majorHAnsi" w:eastAsia="Calibri" w:hAnsiTheme="majorHAnsi" w:cstheme="majorHAnsi"/>
          <w:sz w:val="22"/>
          <w:szCs w:val="22"/>
        </w:rPr>
      </w:pPr>
    </w:p>
    <w:p w14:paraId="1BFAF049" w14:textId="77777777" w:rsidR="004128BD" w:rsidRPr="009B3115" w:rsidRDefault="004128BD" w:rsidP="003E55C4">
      <w:pPr>
        <w:snapToGrid w:val="0"/>
        <w:contextualSpacing/>
        <w:rPr>
          <w:rFonts w:asciiTheme="majorHAnsi" w:eastAsia="Calibri" w:hAnsiTheme="majorHAnsi" w:cstheme="majorHAnsi"/>
          <w:sz w:val="22"/>
          <w:szCs w:val="22"/>
        </w:rPr>
      </w:pPr>
    </w:p>
    <w:p w14:paraId="04E0D054" w14:textId="34D71538" w:rsidR="004128BD" w:rsidRPr="009B3115" w:rsidRDefault="004128BD" w:rsidP="265F1214">
      <w:pPr>
        <w:pBdr>
          <w:top w:val="single" w:sz="4" w:space="1" w:color="auto"/>
          <w:left w:val="single" w:sz="4" w:space="4" w:color="auto"/>
          <w:bottom w:val="single" w:sz="4" w:space="1" w:color="auto"/>
          <w:right w:val="single" w:sz="4" w:space="4" w:color="auto"/>
        </w:pBd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If, after the readiness intervention and discussion,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still does not respond with a 4 or 5</w:t>
      </w:r>
      <w:r w:rsidR="00147E89" w:rsidRPr="009B3115">
        <w:rPr>
          <w:rFonts w:asciiTheme="majorHAnsi" w:eastAsia="Calibri" w:hAnsiTheme="majorHAnsi" w:cstheme="majorHAnsi"/>
          <w:sz w:val="22"/>
          <w:szCs w:val="22"/>
        </w:rPr>
        <w:t xml:space="preserve"> for a </w:t>
      </w:r>
      <w:r w:rsidR="00932BB1" w:rsidRPr="009B3115">
        <w:rPr>
          <w:rFonts w:asciiTheme="majorHAnsi" w:eastAsia="Calibri" w:hAnsiTheme="majorHAnsi" w:cstheme="majorHAnsi"/>
          <w:sz w:val="22"/>
          <w:szCs w:val="22"/>
        </w:rPr>
        <w:t>goal</w:t>
      </w:r>
      <w:r w:rsidRPr="009B3115">
        <w:rPr>
          <w:rFonts w:asciiTheme="majorHAnsi" w:eastAsia="Calibri" w:hAnsiTheme="majorHAnsi" w:cstheme="majorHAnsi"/>
          <w:sz w:val="22"/>
          <w:szCs w:val="22"/>
        </w:rPr>
        <w:t xml:space="preserve">, then </w:t>
      </w:r>
      <w:r w:rsidR="000A30A0" w:rsidRPr="009B3115">
        <w:rPr>
          <w:rFonts w:asciiTheme="majorHAnsi" w:eastAsia="Calibri" w:hAnsiTheme="majorHAnsi" w:cstheme="majorHAnsi"/>
          <w:b/>
          <w:bCs/>
          <w:sz w:val="22"/>
          <w:szCs w:val="22"/>
        </w:rPr>
        <w:t>exclude from the study</w:t>
      </w:r>
      <w:r w:rsidRPr="009B3115">
        <w:rPr>
          <w:rFonts w:asciiTheme="majorHAnsi" w:eastAsia="Calibri" w:hAnsiTheme="majorHAnsi" w:cstheme="majorHAnsi"/>
          <w:sz w:val="22"/>
          <w:szCs w:val="22"/>
        </w:rPr>
        <w:t>.</w:t>
      </w:r>
    </w:p>
    <w:p w14:paraId="4035BF67" w14:textId="68FCAE34" w:rsidR="00E345CA" w:rsidRPr="009B3115" w:rsidRDefault="00E345CA" w:rsidP="003E55C4">
      <w:pPr>
        <w:snapToGrid w:val="0"/>
        <w:contextualSpacing/>
        <w:rPr>
          <w:rFonts w:asciiTheme="majorHAnsi" w:eastAsia="Calibri" w:hAnsiTheme="majorHAnsi" w:cstheme="majorHAnsi"/>
          <w:sz w:val="22"/>
          <w:szCs w:val="22"/>
        </w:rPr>
      </w:pPr>
    </w:p>
    <w:p w14:paraId="31D64E2A" w14:textId="406C563A" w:rsidR="00E345CA" w:rsidRPr="009B3115" w:rsidRDefault="00E345CA" w:rsidP="00E345CA">
      <w:pPr>
        <w:snapToGrid w:val="0"/>
        <w:contextualSpacing/>
        <w:rPr>
          <w:rFonts w:asciiTheme="majorHAnsi" w:eastAsia="Calibri" w:hAnsiTheme="majorHAnsi" w:cstheme="majorHAnsi"/>
          <w:bCs/>
          <w:sz w:val="22"/>
          <w:szCs w:val="22"/>
        </w:rPr>
      </w:pPr>
      <w:r w:rsidRPr="009B3115">
        <w:rPr>
          <w:rFonts w:asciiTheme="majorHAnsi" w:eastAsia="Calibri" w:hAnsiTheme="majorHAnsi" w:cstheme="majorHAnsi"/>
          <w:bCs/>
          <w:sz w:val="22"/>
          <w:szCs w:val="22"/>
        </w:rPr>
        <w:t>Conclude the session with a summary of the main session elements. Example wording for the summary is:</w:t>
      </w:r>
    </w:p>
    <w:p w14:paraId="39C8F6A0" w14:textId="5974B6C1" w:rsidR="00F53CB9" w:rsidRPr="009B3115" w:rsidRDefault="00F53CB9" w:rsidP="00F53CB9">
      <w:pPr>
        <w:snapToGrid w:val="0"/>
        <w:ind w:left="720"/>
        <w:contextualSpacing/>
        <w:rPr>
          <w:rFonts w:asciiTheme="majorHAnsi" w:eastAsia="Calibri" w:hAnsiTheme="majorHAnsi" w:cstheme="majorHAnsi"/>
          <w:bCs/>
          <w:sz w:val="22"/>
          <w:szCs w:val="22"/>
        </w:rPr>
      </w:pPr>
      <w:r w:rsidRPr="009B3115">
        <w:rPr>
          <w:rFonts w:asciiTheme="majorHAnsi" w:eastAsia="Calibri" w:hAnsiTheme="majorHAnsi" w:cstheme="majorHAnsi"/>
          <w:bCs/>
          <w:sz w:val="22"/>
          <w:szCs w:val="22"/>
        </w:rPr>
        <w:t>“In this session, we talked about the main principles of this treatment, including that we’re focusing directly on your success in everyday activities rather than hoping that ‘brain gym’- type exercises will translate to everyday, and that ‘practice makes habits’. You summarized those main points for me to make sure we’re on the same page. Then we talked about how important it is to you to participate, how ready you are to start the study, and your confidence that you can commit to completing it. Does that all sound accurate?”</w:t>
      </w:r>
    </w:p>
    <w:p w14:paraId="167C3670" w14:textId="77777777" w:rsidR="003D0F85" w:rsidRPr="009B3115" w:rsidRDefault="003D0F85" w:rsidP="265F1214">
      <w:pPr>
        <w:snapToGrid w:val="0"/>
        <w:contextualSpacing/>
        <w:rPr>
          <w:rFonts w:asciiTheme="majorHAnsi" w:eastAsia="Calibri" w:hAnsiTheme="majorHAnsi" w:cstheme="majorHAnsi"/>
          <w:b/>
          <w:bCs/>
          <w:sz w:val="22"/>
          <w:szCs w:val="22"/>
        </w:rPr>
      </w:pPr>
    </w:p>
    <w:p w14:paraId="16C00D16" w14:textId="1F18D3A5" w:rsidR="00B24A21" w:rsidRPr="009B3115" w:rsidRDefault="00D32346" w:rsidP="265F1214">
      <w:pPr>
        <w:pStyle w:val="Heading1"/>
        <w:rPr>
          <w:rFonts w:cstheme="majorHAnsi"/>
          <w:szCs w:val="22"/>
        </w:rPr>
      </w:pPr>
      <w:bookmarkStart w:id="9" w:name="_Toc201763594"/>
      <w:r w:rsidRPr="009B3115">
        <w:rPr>
          <w:rFonts w:cstheme="majorHAnsi"/>
          <w:szCs w:val="22"/>
        </w:rPr>
        <w:t>2.2</w:t>
      </w:r>
      <w:r w:rsidR="009D5C1B" w:rsidRPr="009B3115">
        <w:rPr>
          <w:rFonts w:cstheme="majorHAnsi"/>
          <w:szCs w:val="22"/>
        </w:rPr>
        <w:t xml:space="preserve"> Session </w:t>
      </w:r>
      <w:r w:rsidR="007A468A" w:rsidRPr="009B3115">
        <w:rPr>
          <w:rFonts w:cstheme="majorHAnsi"/>
          <w:szCs w:val="22"/>
        </w:rPr>
        <w:t>2</w:t>
      </w:r>
      <w:bookmarkEnd w:id="9"/>
    </w:p>
    <w:p w14:paraId="60C2B997" w14:textId="77777777" w:rsidR="00B24A21" w:rsidRPr="009B3115" w:rsidRDefault="00B24A21" w:rsidP="00B24A21">
      <w:pPr>
        <w:snapToGrid w:val="0"/>
        <w:contextualSpacing/>
        <w:rPr>
          <w:rFonts w:asciiTheme="majorHAnsi" w:eastAsia="Calibri" w:hAnsiTheme="majorHAnsi" w:cstheme="majorHAnsi"/>
          <w:sz w:val="22"/>
          <w:szCs w:val="22"/>
        </w:rPr>
      </w:pPr>
    </w:p>
    <w:p w14:paraId="73D5BDE0" w14:textId="4DE768AD" w:rsidR="00A15D59" w:rsidRPr="009B3115" w:rsidRDefault="001715FF" w:rsidP="265F121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The components of Session 2 are: 1) </w:t>
      </w:r>
      <w:r w:rsidR="00502D87" w:rsidRPr="009B3115">
        <w:rPr>
          <w:rFonts w:asciiTheme="majorHAnsi" w:eastAsia="Calibri" w:hAnsiTheme="majorHAnsi" w:cstheme="majorHAnsi"/>
          <w:sz w:val="22"/>
          <w:szCs w:val="22"/>
        </w:rPr>
        <w:t xml:space="preserve">review the Treatment Goal Worksheet to </w:t>
      </w:r>
      <w:r w:rsidRPr="009B3115">
        <w:rPr>
          <w:rFonts w:asciiTheme="majorHAnsi" w:eastAsia="Calibri" w:hAnsiTheme="majorHAnsi" w:cstheme="majorHAnsi"/>
          <w:sz w:val="22"/>
          <w:szCs w:val="22"/>
        </w:rPr>
        <w:t xml:space="preserve">confirm the </w:t>
      </w:r>
      <w:r w:rsidR="00502D87" w:rsidRPr="009B3115">
        <w:rPr>
          <w:rFonts w:asciiTheme="majorHAnsi" w:eastAsia="Calibri" w:hAnsiTheme="majorHAnsi" w:cstheme="majorHAnsi"/>
          <w:sz w:val="22"/>
          <w:szCs w:val="22"/>
        </w:rPr>
        <w:t xml:space="preserve">problems are frequent and important enough to address, that the </w:t>
      </w:r>
      <w:r w:rsidR="00A567E8" w:rsidRPr="009B3115">
        <w:rPr>
          <w:rFonts w:asciiTheme="majorHAnsi" w:eastAsia="Calibri" w:hAnsiTheme="majorHAnsi" w:cstheme="majorHAnsi"/>
          <w:sz w:val="22"/>
          <w:szCs w:val="22"/>
        </w:rPr>
        <w:t>patient</w:t>
      </w:r>
      <w:r w:rsidR="00502D87" w:rsidRPr="009B3115">
        <w:rPr>
          <w:rFonts w:asciiTheme="majorHAnsi" w:eastAsia="Calibri" w:hAnsiTheme="majorHAnsi" w:cstheme="majorHAnsi"/>
          <w:sz w:val="22"/>
          <w:szCs w:val="22"/>
        </w:rPr>
        <w:t xml:space="preserve"> is ready to start therapy and confident  they can work on those problems, and the problems and associated goals are sufficient to generate three targets</w:t>
      </w:r>
      <w:r w:rsidRPr="009B3115">
        <w:rPr>
          <w:rFonts w:asciiTheme="majorHAnsi" w:eastAsia="Calibri" w:hAnsiTheme="majorHAnsi" w:cstheme="majorHAnsi"/>
          <w:sz w:val="22"/>
          <w:szCs w:val="22"/>
        </w:rPr>
        <w:t>; 2) identify a Quick Win target; and</w:t>
      </w:r>
      <w:r w:rsidR="009B6040" w:rsidRPr="009B3115">
        <w:rPr>
          <w:rFonts w:asciiTheme="majorHAnsi" w:eastAsia="Calibri" w:hAnsiTheme="majorHAnsi" w:cstheme="majorHAnsi"/>
          <w:sz w:val="22"/>
          <w:szCs w:val="22"/>
        </w:rPr>
        <w:t xml:space="preserve"> 3) assess the perceived importance of the </w:t>
      </w:r>
      <w:r w:rsidR="00A15D59" w:rsidRPr="009B3115">
        <w:rPr>
          <w:rFonts w:asciiTheme="majorHAnsi" w:eastAsia="Calibri" w:hAnsiTheme="majorHAnsi" w:cstheme="majorHAnsi"/>
          <w:sz w:val="22"/>
          <w:szCs w:val="22"/>
        </w:rPr>
        <w:t>Quick-Win target</w:t>
      </w:r>
      <w:r w:rsidR="009B6040" w:rsidRPr="009B3115">
        <w:rPr>
          <w:rFonts w:asciiTheme="majorHAnsi" w:eastAsia="Calibri" w:hAnsiTheme="majorHAnsi" w:cstheme="majorHAnsi"/>
          <w:sz w:val="22"/>
          <w:szCs w:val="22"/>
        </w:rPr>
        <w:t xml:space="preserve"> to the </w:t>
      </w:r>
      <w:r w:rsidR="00A567E8" w:rsidRPr="009B3115">
        <w:rPr>
          <w:rFonts w:asciiTheme="majorHAnsi" w:eastAsia="Calibri" w:hAnsiTheme="majorHAnsi" w:cstheme="majorHAnsi"/>
          <w:sz w:val="22"/>
          <w:szCs w:val="22"/>
        </w:rPr>
        <w:t>patient</w:t>
      </w:r>
      <w:r w:rsidR="009B6040" w:rsidRPr="009B3115">
        <w:rPr>
          <w:rFonts w:asciiTheme="majorHAnsi" w:eastAsia="Calibri" w:hAnsiTheme="majorHAnsi" w:cstheme="majorHAnsi"/>
          <w:sz w:val="22"/>
          <w:szCs w:val="22"/>
        </w:rPr>
        <w:t xml:space="preserve">, and the </w:t>
      </w:r>
      <w:r w:rsidR="00A567E8" w:rsidRPr="009B3115">
        <w:rPr>
          <w:rFonts w:asciiTheme="majorHAnsi" w:eastAsia="Calibri" w:hAnsiTheme="majorHAnsi" w:cstheme="majorHAnsi"/>
          <w:sz w:val="22"/>
          <w:szCs w:val="22"/>
        </w:rPr>
        <w:t>patient</w:t>
      </w:r>
      <w:r w:rsidR="009B6040" w:rsidRPr="009B3115">
        <w:rPr>
          <w:rFonts w:asciiTheme="majorHAnsi" w:eastAsia="Calibri" w:hAnsiTheme="majorHAnsi" w:cstheme="majorHAnsi"/>
          <w:sz w:val="22"/>
          <w:szCs w:val="22"/>
        </w:rPr>
        <w:t xml:space="preserve">’s confidence and readiness to begin </w:t>
      </w:r>
      <w:r w:rsidR="00A15D59" w:rsidRPr="009B3115">
        <w:rPr>
          <w:rFonts w:asciiTheme="majorHAnsi" w:eastAsia="Calibri" w:hAnsiTheme="majorHAnsi" w:cstheme="majorHAnsi"/>
          <w:sz w:val="22"/>
          <w:szCs w:val="22"/>
        </w:rPr>
        <w:t>working on that target</w:t>
      </w:r>
      <w:r w:rsidR="009B6040" w:rsidRPr="009B3115">
        <w:rPr>
          <w:rFonts w:asciiTheme="majorHAnsi" w:eastAsia="Calibri" w:hAnsiTheme="majorHAnsi" w:cstheme="majorHAnsi"/>
          <w:sz w:val="22"/>
          <w:szCs w:val="22"/>
        </w:rPr>
        <w:t>.</w:t>
      </w:r>
      <w:r w:rsidR="00A15D59" w:rsidRPr="009B3115">
        <w:rPr>
          <w:rFonts w:asciiTheme="majorHAnsi" w:eastAsia="Calibri" w:hAnsiTheme="majorHAnsi" w:cstheme="majorHAnsi"/>
          <w:sz w:val="22"/>
          <w:szCs w:val="22"/>
        </w:rPr>
        <w:t xml:space="preserve"> </w:t>
      </w:r>
    </w:p>
    <w:p w14:paraId="27FF254E" w14:textId="77777777" w:rsidR="00A15D59" w:rsidRPr="009B3115" w:rsidRDefault="00A15D59" w:rsidP="265F1214">
      <w:pPr>
        <w:pStyle w:val="Heading1"/>
        <w:rPr>
          <w:rFonts w:cstheme="majorHAnsi"/>
          <w:szCs w:val="22"/>
        </w:rPr>
      </w:pPr>
    </w:p>
    <w:p w14:paraId="459F30B6" w14:textId="3849613D" w:rsidR="00A15D59" w:rsidRPr="009B3115" w:rsidRDefault="00A15D59" w:rsidP="265F1214">
      <w:pPr>
        <w:pStyle w:val="Heading1"/>
        <w:rPr>
          <w:rFonts w:cstheme="majorHAnsi"/>
          <w:szCs w:val="22"/>
        </w:rPr>
      </w:pPr>
      <w:bookmarkStart w:id="10" w:name="_Toc201763595"/>
      <w:r w:rsidRPr="009B3115">
        <w:rPr>
          <w:rFonts w:cstheme="majorHAnsi"/>
          <w:szCs w:val="22"/>
        </w:rPr>
        <w:t xml:space="preserve">2.2.1 Confirm the </w:t>
      </w:r>
      <w:r w:rsidR="00A567E8" w:rsidRPr="009B3115">
        <w:rPr>
          <w:rFonts w:cstheme="majorHAnsi"/>
          <w:szCs w:val="22"/>
        </w:rPr>
        <w:t>patient</w:t>
      </w:r>
      <w:r w:rsidRPr="009B3115">
        <w:rPr>
          <w:rFonts w:cstheme="majorHAnsi"/>
          <w:szCs w:val="22"/>
        </w:rPr>
        <w:t>’s goals and that they can be translated into three treatment targets</w:t>
      </w:r>
      <w:bookmarkEnd w:id="10"/>
    </w:p>
    <w:p w14:paraId="7085FC3F" w14:textId="77777777" w:rsidR="00A15D59" w:rsidRPr="009B3115" w:rsidRDefault="00A15D59" w:rsidP="003E55C4">
      <w:pPr>
        <w:snapToGrid w:val="0"/>
        <w:contextualSpacing/>
        <w:rPr>
          <w:rFonts w:asciiTheme="majorHAnsi" w:eastAsia="Calibri" w:hAnsiTheme="majorHAnsi" w:cstheme="majorHAnsi"/>
          <w:sz w:val="22"/>
          <w:szCs w:val="22"/>
        </w:rPr>
      </w:pPr>
    </w:p>
    <w:p w14:paraId="52E6EF5A" w14:textId="37CBB7AE" w:rsidR="009D7CD8" w:rsidRPr="009B3115" w:rsidRDefault="009D7CD8" w:rsidP="265F121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Begin by checking in with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and summarizing the previous session. Review the initial</w:t>
      </w:r>
      <w:r w:rsidR="00502D87" w:rsidRPr="009B3115">
        <w:rPr>
          <w:rFonts w:asciiTheme="majorHAnsi" w:eastAsia="Calibri" w:hAnsiTheme="majorHAnsi" w:cstheme="majorHAnsi"/>
          <w:sz w:val="22"/>
          <w:szCs w:val="22"/>
        </w:rPr>
        <w:t xml:space="preserve"> problem areas and</w:t>
      </w:r>
      <w:r w:rsidRPr="009B3115">
        <w:rPr>
          <w:rFonts w:asciiTheme="majorHAnsi" w:eastAsia="Calibri" w:hAnsiTheme="majorHAnsi" w:cstheme="majorHAnsi"/>
          <w:sz w:val="22"/>
          <w:szCs w:val="22"/>
        </w:rPr>
        <w:t xml:space="preserve"> goals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identified, and make modifications as needed based on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’s reflections since the last session. Again, these are preliminary goals that may be modified as the study progresses and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gains experience with the therapy.</w:t>
      </w:r>
    </w:p>
    <w:p w14:paraId="418B4417" w14:textId="285DD763" w:rsidR="00B24A21" w:rsidRPr="009B3115" w:rsidRDefault="00B24A21" w:rsidP="003E55C4">
      <w:pPr>
        <w:snapToGrid w:val="0"/>
        <w:contextualSpacing/>
        <w:rPr>
          <w:rFonts w:asciiTheme="majorHAnsi" w:eastAsia="Calibri" w:hAnsiTheme="majorHAnsi" w:cstheme="majorHAnsi"/>
          <w:b/>
          <w:sz w:val="22"/>
          <w:szCs w:val="22"/>
        </w:rPr>
      </w:pPr>
    </w:p>
    <w:p w14:paraId="331CA916" w14:textId="7FC9A0F6" w:rsidR="00A15D59" w:rsidRPr="009B3115" w:rsidRDefault="00A15D59" w:rsidP="265F1214">
      <w:pPr>
        <w:pStyle w:val="Heading1"/>
        <w:rPr>
          <w:rFonts w:cstheme="majorHAnsi"/>
          <w:szCs w:val="22"/>
        </w:rPr>
      </w:pPr>
      <w:bookmarkStart w:id="11" w:name="_Toc201763596"/>
      <w:r w:rsidRPr="009B3115">
        <w:rPr>
          <w:rFonts w:cstheme="majorHAnsi"/>
          <w:szCs w:val="22"/>
        </w:rPr>
        <w:t>2.2.2 Identify a Quick</w:t>
      </w:r>
      <w:r w:rsidR="00FF5B5B" w:rsidRPr="009B3115">
        <w:rPr>
          <w:rFonts w:cstheme="majorHAnsi"/>
          <w:szCs w:val="22"/>
        </w:rPr>
        <w:t>-</w:t>
      </w:r>
      <w:r w:rsidRPr="009B3115">
        <w:rPr>
          <w:rFonts w:cstheme="majorHAnsi"/>
          <w:szCs w:val="22"/>
        </w:rPr>
        <w:t>Win target</w:t>
      </w:r>
      <w:bookmarkEnd w:id="11"/>
    </w:p>
    <w:p w14:paraId="0E9294A9" w14:textId="77777777" w:rsidR="00A15D59" w:rsidRPr="009B3115" w:rsidRDefault="00A15D59" w:rsidP="003E55C4">
      <w:pPr>
        <w:snapToGrid w:val="0"/>
        <w:contextualSpacing/>
        <w:rPr>
          <w:rFonts w:asciiTheme="majorHAnsi" w:eastAsia="Calibri" w:hAnsiTheme="majorHAnsi" w:cstheme="majorHAnsi"/>
          <w:b/>
          <w:sz w:val="22"/>
          <w:szCs w:val="22"/>
        </w:rPr>
      </w:pPr>
    </w:p>
    <w:p w14:paraId="6B191797" w14:textId="004EBD00" w:rsidR="00B55D41" w:rsidRPr="009B3115" w:rsidRDefault="009D7CD8" w:rsidP="265F1214">
      <w:pPr>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The next task is to choose one of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’s goals and translate that into a target that can be addressed for </w:t>
      </w:r>
      <w:r w:rsidR="00492B85" w:rsidRPr="009B3115">
        <w:rPr>
          <w:rFonts w:asciiTheme="majorHAnsi" w:eastAsia="Calibri" w:hAnsiTheme="majorHAnsi" w:cstheme="majorHAnsi"/>
          <w:sz w:val="22"/>
          <w:szCs w:val="22"/>
        </w:rPr>
        <w:t xml:space="preserve">what clinicians’ refer to as </w:t>
      </w:r>
      <w:r w:rsidRPr="009B3115">
        <w:rPr>
          <w:rFonts w:asciiTheme="majorHAnsi" w:eastAsia="Calibri" w:hAnsiTheme="majorHAnsi" w:cstheme="majorHAnsi"/>
          <w:sz w:val="22"/>
          <w:szCs w:val="22"/>
        </w:rPr>
        <w:t xml:space="preserve">a </w:t>
      </w:r>
      <w:r w:rsidRPr="009B3115">
        <w:rPr>
          <w:rFonts w:asciiTheme="majorHAnsi" w:eastAsia="Calibri" w:hAnsiTheme="majorHAnsi" w:cstheme="majorHAnsi"/>
          <w:b/>
          <w:bCs/>
          <w:sz w:val="22"/>
          <w:szCs w:val="22"/>
        </w:rPr>
        <w:t>Quick Win</w:t>
      </w:r>
      <w:r w:rsidR="00DC2853" w:rsidRPr="009B3115">
        <w:rPr>
          <w:rFonts w:asciiTheme="majorHAnsi" w:eastAsia="Calibri" w:hAnsiTheme="majorHAnsi" w:cstheme="majorHAnsi"/>
          <w:sz w:val="22"/>
          <w:szCs w:val="22"/>
        </w:rPr>
        <w:t xml:space="preserve">. </w:t>
      </w:r>
      <w:r w:rsidR="00B55D41" w:rsidRPr="009B3115">
        <w:rPr>
          <w:rFonts w:asciiTheme="majorHAnsi" w:eastAsia="Calibri" w:hAnsiTheme="majorHAnsi" w:cstheme="majorHAnsi"/>
          <w:sz w:val="22"/>
          <w:szCs w:val="22"/>
        </w:rPr>
        <w:t>A Quick Win</w:t>
      </w:r>
      <w:r w:rsidR="00164699" w:rsidRPr="009B3115">
        <w:rPr>
          <w:rFonts w:asciiTheme="majorHAnsi" w:eastAsia="Calibri" w:hAnsiTheme="majorHAnsi" w:cstheme="majorHAnsi"/>
          <w:sz w:val="22"/>
          <w:szCs w:val="22"/>
        </w:rPr>
        <w:t xml:space="preserve"> </w:t>
      </w:r>
      <w:r w:rsidR="00B55D41" w:rsidRPr="009B3115">
        <w:rPr>
          <w:rFonts w:asciiTheme="majorHAnsi" w:eastAsia="Calibri" w:hAnsiTheme="majorHAnsi" w:cstheme="majorHAnsi"/>
          <w:sz w:val="22"/>
          <w:szCs w:val="22"/>
        </w:rPr>
        <w:t xml:space="preserve">is a target that the clinician </w:t>
      </w:r>
      <w:r w:rsidR="00B55D41" w:rsidRPr="009B3115">
        <w:rPr>
          <w:rFonts w:asciiTheme="majorHAnsi" w:eastAsia="Calibri" w:hAnsiTheme="majorHAnsi" w:cstheme="majorHAnsi"/>
          <w:sz w:val="22"/>
          <w:szCs w:val="22"/>
        </w:rPr>
        <w:lastRenderedPageBreak/>
        <w:t xml:space="preserve">believes is easily achievable by the </w:t>
      </w:r>
      <w:r w:rsidR="00A567E8" w:rsidRPr="009B3115">
        <w:rPr>
          <w:rFonts w:asciiTheme="majorHAnsi" w:eastAsia="Calibri" w:hAnsiTheme="majorHAnsi" w:cstheme="majorHAnsi"/>
          <w:sz w:val="22"/>
          <w:szCs w:val="22"/>
        </w:rPr>
        <w:t>patient</w:t>
      </w:r>
      <w:r w:rsidR="003B3790" w:rsidRPr="009B3115">
        <w:rPr>
          <w:rFonts w:asciiTheme="majorHAnsi" w:eastAsia="Calibri" w:hAnsiTheme="majorHAnsi" w:cstheme="majorHAnsi"/>
          <w:sz w:val="22"/>
          <w:szCs w:val="22"/>
        </w:rPr>
        <w:t xml:space="preserve"> in one session</w:t>
      </w:r>
      <w:r w:rsidR="00B55D41" w:rsidRPr="009B3115">
        <w:rPr>
          <w:rFonts w:asciiTheme="majorHAnsi" w:eastAsia="Calibri" w:hAnsiTheme="majorHAnsi" w:cstheme="majorHAnsi"/>
          <w:sz w:val="22"/>
          <w:szCs w:val="22"/>
        </w:rPr>
        <w:t xml:space="preserve"> and will increase the </w:t>
      </w:r>
      <w:r w:rsidR="00A567E8" w:rsidRPr="009B3115">
        <w:rPr>
          <w:rFonts w:asciiTheme="majorHAnsi" w:eastAsia="Calibri" w:hAnsiTheme="majorHAnsi" w:cstheme="majorHAnsi"/>
          <w:sz w:val="22"/>
          <w:szCs w:val="22"/>
        </w:rPr>
        <w:t>patient</w:t>
      </w:r>
      <w:r w:rsidR="00B55D41" w:rsidRPr="009B3115">
        <w:rPr>
          <w:rFonts w:asciiTheme="majorHAnsi" w:eastAsia="Calibri" w:hAnsiTheme="majorHAnsi" w:cstheme="majorHAnsi"/>
          <w:sz w:val="22"/>
          <w:szCs w:val="22"/>
        </w:rPr>
        <w:t xml:space="preserve">’s engagement with and motivation for therapy. </w:t>
      </w:r>
      <w:r w:rsidR="0095423E" w:rsidRPr="009B3115">
        <w:rPr>
          <w:rFonts w:asciiTheme="majorHAnsi" w:eastAsia="Calibri" w:hAnsiTheme="majorHAnsi" w:cstheme="majorHAnsi"/>
          <w:b/>
          <w:bCs/>
          <w:sz w:val="22"/>
          <w:szCs w:val="22"/>
        </w:rPr>
        <w:t>N</w:t>
      </w:r>
      <w:r w:rsidR="00492B85" w:rsidRPr="009B3115">
        <w:rPr>
          <w:rFonts w:asciiTheme="majorHAnsi" w:eastAsia="Calibri" w:hAnsiTheme="majorHAnsi" w:cstheme="majorHAnsi"/>
          <w:b/>
          <w:bCs/>
          <w:sz w:val="22"/>
          <w:szCs w:val="22"/>
        </w:rPr>
        <w:t xml:space="preserve">ote that the term “Quick Win” is a shorthand for clinicians, and not shared with </w:t>
      </w:r>
      <w:r w:rsidR="00A567E8" w:rsidRPr="009B3115">
        <w:rPr>
          <w:rFonts w:asciiTheme="majorHAnsi" w:eastAsia="Calibri" w:hAnsiTheme="majorHAnsi" w:cstheme="majorHAnsi"/>
          <w:b/>
          <w:bCs/>
          <w:sz w:val="22"/>
          <w:szCs w:val="22"/>
        </w:rPr>
        <w:t>patient</w:t>
      </w:r>
      <w:r w:rsidR="00492B85" w:rsidRPr="009B3115">
        <w:rPr>
          <w:rFonts w:asciiTheme="majorHAnsi" w:eastAsia="Calibri" w:hAnsiTheme="majorHAnsi" w:cstheme="majorHAnsi"/>
          <w:b/>
          <w:bCs/>
          <w:sz w:val="22"/>
          <w:szCs w:val="22"/>
        </w:rPr>
        <w:t>s.</w:t>
      </w:r>
    </w:p>
    <w:p w14:paraId="018157A8" w14:textId="77777777" w:rsidR="00B55D41" w:rsidRPr="009B3115" w:rsidRDefault="00B55D41" w:rsidP="003E55C4">
      <w:pPr>
        <w:snapToGrid w:val="0"/>
        <w:contextualSpacing/>
        <w:rPr>
          <w:rFonts w:asciiTheme="majorHAnsi" w:eastAsia="Calibri" w:hAnsiTheme="majorHAnsi" w:cstheme="majorHAnsi"/>
          <w:sz w:val="22"/>
          <w:szCs w:val="22"/>
        </w:rPr>
      </w:pPr>
    </w:p>
    <w:p w14:paraId="1B17F92B" w14:textId="3FA38729" w:rsidR="00477F4B" w:rsidRPr="009B3115" w:rsidRDefault="00DC2853" w:rsidP="265F121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Ask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w:t>
      </w:r>
    </w:p>
    <w:p w14:paraId="0C85D094" w14:textId="77777777" w:rsidR="00477F4B" w:rsidRPr="009B3115" w:rsidRDefault="00477F4B" w:rsidP="003E55C4">
      <w:pPr>
        <w:snapToGrid w:val="0"/>
        <w:contextualSpacing/>
        <w:rPr>
          <w:rFonts w:asciiTheme="majorHAnsi" w:eastAsia="Calibri" w:hAnsiTheme="majorHAnsi" w:cstheme="majorHAnsi"/>
          <w:sz w:val="22"/>
          <w:szCs w:val="22"/>
        </w:rPr>
      </w:pPr>
    </w:p>
    <w:p w14:paraId="12A8546E" w14:textId="710A9078" w:rsidR="007F0294" w:rsidRPr="009B3115" w:rsidRDefault="00DC2853" w:rsidP="00477F4B">
      <w:pPr>
        <w:snapToGrid w:val="0"/>
        <w:ind w:left="720"/>
        <w:contextualSpacing/>
        <w:rPr>
          <w:rFonts w:asciiTheme="majorHAnsi" w:hAnsiTheme="majorHAnsi" w:cstheme="majorHAnsi"/>
          <w:sz w:val="22"/>
          <w:szCs w:val="22"/>
        </w:rPr>
      </w:pPr>
      <w:r w:rsidRPr="009B3115">
        <w:rPr>
          <w:rFonts w:asciiTheme="majorHAnsi" w:eastAsia="Calibri" w:hAnsiTheme="majorHAnsi" w:cstheme="majorHAnsi"/>
          <w:sz w:val="22"/>
          <w:szCs w:val="22"/>
        </w:rPr>
        <w:t>“</w:t>
      </w:r>
      <w:r w:rsidR="00FA2453" w:rsidRPr="009B3115">
        <w:rPr>
          <w:rFonts w:asciiTheme="majorHAnsi" w:eastAsia="Calibri" w:hAnsiTheme="majorHAnsi" w:cstheme="majorHAnsi"/>
          <w:sz w:val="22"/>
          <w:szCs w:val="22"/>
        </w:rPr>
        <w:t xml:space="preserve">Looking at the three </w:t>
      </w:r>
      <w:r w:rsidR="00164699" w:rsidRPr="009B3115">
        <w:rPr>
          <w:rFonts w:asciiTheme="majorHAnsi" w:eastAsia="Calibri" w:hAnsiTheme="majorHAnsi" w:cstheme="majorHAnsi"/>
          <w:sz w:val="22"/>
          <w:szCs w:val="22"/>
        </w:rPr>
        <w:t xml:space="preserve">goals </w:t>
      </w:r>
      <w:r w:rsidR="00FA2453" w:rsidRPr="009B3115">
        <w:rPr>
          <w:rFonts w:asciiTheme="majorHAnsi" w:eastAsia="Calibri" w:hAnsiTheme="majorHAnsi" w:cstheme="majorHAnsi"/>
          <w:sz w:val="22"/>
          <w:szCs w:val="22"/>
        </w:rPr>
        <w:t>you identified last time, w</w:t>
      </w:r>
      <w:r w:rsidRPr="009B3115">
        <w:rPr>
          <w:rFonts w:asciiTheme="majorHAnsi" w:eastAsia="Calibri" w:hAnsiTheme="majorHAnsi" w:cstheme="majorHAnsi"/>
          <w:sz w:val="22"/>
          <w:szCs w:val="22"/>
        </w:rPr>
        <w:t>h</w:t>
      </w:r>
      <w:r w:rsidR="003B3790" w:rsidRPr="009B3115">
        <w:rPr>
          <w:rFonts w:asciiTheme="majorHAnsi" w:eastAsia="Calibri" w:hAnsiTheme="majorHAnsi" w:cstheme="majorHAnsi"/>
          <w:sz w:val="22"/>
          <w:szCs w:val="22"/>
        </w:rPr>
        <w:t>ich one would you like to</w:t>
      </w:r>
      <w:r w:rsidRPr="009B3115">
        <w:rPr>
          <w:rFonts w:asciiTheme="majorHAnsi" w:eastAsia="Calibri" w:hAnsiTheme="majorHAnsi" w:cstheme="majorHAnsi"/>
          <w:sz w:val="22"/>
          <w:szCs w:val="22"/>
        </w:rPr>
        <w:t xml:space="preserve"> </w:t>
      </w:r>
      <w:r w:rsidR="003B3790" w:rsidRPr="009B3115">
        <w:rPr>
          <w:rFonts w:asciiTheme="majorHAnsi" w:eastAsia="Calibri" w:hAnsiTheme="majorHAnsi" w:cstheme="majorHAnsi"/>
          <w:sz w:val="22"/>
          <w:szCs w:val="22"/>
        </w:rPr>
        <w:t>work on first</w:t>
      </w:r>
      <w:r w:rsidRPr="009B3115">
        <w:rPr>
          <w:rFonts w:asciiTheme="majorHAnsi" w:eastAsia="Calibri" w:hAnsiTheme="majorHAnsi" w:cstheme="majorHAnsi"/>
          <w:sz w:val="22"/>
          <w:szCs w:val="22"/>
        </w:rPr>
        <w:t>?”</w:t>
      </w:r>
    </w:p>
    <w:p w14:paraId="7FE56DC2" w14:textId="77777777" w:rsidR="006470FB" w:rsidRPr="009B3115" w:rsidRDefault="006470FB" w:rsidP="003E55C4">
      <w:pPr>
        <w:snapToGrid w:val="0"/>
        <w:contextualSpacing/>
        <w:rPr>
          <w:rFonts w:asciiTheme="majorHAnsi" w:eastAsia="Calibri" w:hAnsiTheme="majorHAnsi" w:cstheme="majorHAnsi"/>
          <w:sz w:val="22"/>
          <w:szCs w:val="22"/>
        </w:rPr>
      </w:pPr>
    </w:p>
    <w:p w14:paraId="4CC8556E" w14:textId="013942F1" w:rsidR="00695D51" w:rsidRPr="009B3115" w:rsidRDefault="004D3B2A" w:rsidP="265F121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Encourage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to choose the goal they think is most important and addresses a frequent problem. </w:t>
      </w:r>
      <w:r w:rsidR="003B3790" w:rsidRPr="009B3115">
        <w:rPr>
          <w:rFonts w:asciiTheme="majorHAnsi" w:eastAsia="Calibri" w:hAnsiTheme="majorHAnsi" w:cstheme="majorHAnsi"/>
          <w:sz w:val="22"/>
          <w:szCs w:val="22"/>
        </w:rPr>
        <w:t xml:space="preserve">Once the </w:t>
      </w:r>
      <w:r w:rsidR="00A567E8" w:rsidRPr="009B3115">
        <w:rPr>
          <w:rFonts w:asciiTheme="majorHAnsi" w:eastAsia="Calibri" w:hAnsiTheme="majorHAnsi" w:cstheme="majorHAnsi"/>
          <w:sz w:val="22"/>
          <w:szCs w:val="22"/>
        </w:rPr>
        <w:t>patient</w:t>
      </w:r>
      <w:r w:rsidR="003B3790" w:rsidRPr="009B3115">
        <w:rPr>
          <w:rFonts w:asciiTheme="majorHAnsi" w:eastAsia="Calibri" w:hAnsiTheme="majorHAnsi" w:cstheme="majorHAnsi"/>
          <w:sz w:val="22"/>
          <w:szCs w:val="22"/>
        </w:rPr>
        <w:t xml:space="preserve"> has chosen a goal, identify a Quick Win target that advances the </w:t>
      </w:r>
      <w:r w:rsidR="00A567E8" w:rsidRPr="009B3115">
        <w:rPr>
          <w:rFonts w:asciiTheme="majorHAnsi" w:eastAsia="Calibri" w:hAnsiTheme="majorHAnsi" w:cstheme="majorHAnsi"/>
          <w:sz w:val="22"/>
          <w:szCs w:val="22"/>
        </w:rPr>
        <w:t>patient</w:t>
      </w:r>
      <w:r w:rsidR="003B3790" w:rsidRPr="009B3115">
        <w:rPr>
          <w:rFonts w:asciiTheme="majorHAnsi" w:eastAsia="Calibri" w:hAnsiTheme="majorHAnsi" w:cstheme="majorHAnsi"/>
          <w:sz w:val="22"/>
          <w:szCs w:val="22"/>
        </w:rPr>
        <w:t xml:space="preserve"> toward achieving that goal. </w:t>
      </w:r>
      <w:r w:rsidR="00DC2853" w:rsidRPr="009B3115">
        <w:rPr>
          <w:rFonts w:asciiTheme="majorHAnsi" w:eastAsia="Calibri" w:hAnsiTheme="majorHAnsi" w:cstheme="majorHAnsi"/>
          <w:sz w:val="22"/>
          <w:szCs w:val="22"/>
        </w:rPr>
        <w:t xml:space="preserve">Specify </w:t>
      </w:r>
      <w:r w:rsidR="003B3790" w:rsidRPr="009B3115">
        <w:rPr>
          <w:rFonts w:asciiTheme="majorHAnsi" w:eastAsia="Calibri" w:hAnsiTheme="majorHAnsi" w:cstheme="majorHAnsi"/>
          <w:sz w:val="22"/>
          <w:szCs w:val="22"/>
        </w:rPr>
        <w:t>the target,</w:t>
      </w:r>
      <w:r w:rsidR="00164699" w:rsidRPr="009B3115">
        <w:rPr>
          <w:rFonts w:asciiTheme="majorHAnsi" w:eastAsia="Calibri" w:hAnsiTheme="majorHAnsi" w:cstheme="majorHAnsi"/>
          <w:sz w:val="22"/>
          <w:szCs w:val="22"/>
        </w:rPr>
        <w:t xml:space="preserve"> </w:t>
      </w:r>
      <w:r w:rsidR="00DC2853" w:rsidRPr="009B3115">
        <w:rPr>
          <w:rFonts w:asciiTheme="majorHAnsi" w:eastAsia="Calibri" w:hAnsiTheme="majorHAnsi" w:cstheme="majorHAnsi"/>
          <w:sz w:val="22"/>
          <w:szCs w:val="22"/>
        </w:rPr>
        <w:t>ingredients</w:t>
      </w:r>
      <w:r w:rsidR="003B3790" w:rsidRPr="009B3115">
        <w:rPr>
          <w:rFonts w:asciiTheme="majorHAnsi" w:eastAsia="Calibri" w:hAnsiTheme="majorHAnsi" w:cstheme="majorHAnsi"/>
          <w:sz w:val="22"/>
          <w:szCs w:val="22"/>
        </w:rPr>
        <w:t>,</w:t>
      </w:r>
      <w:r w:rsidR="00DC2853" w:rsidRPr="009B3115">
        <w:rPr>
          <w:rFonts w:asciiTheme="majorHAnsi" w:eastAsia="Calibri" w:hAnsiTheme="majorHAnsi" w:cstheme="majorHAnsi"/>
          <w:sz w:val="22"/>
          <w:szCs w:val="22"/>
        </w:rPr>
        <w:t xml:space="preserve"> and </w:t>
      </w:r>
      <w:r w:rsidR="009D7CD8" w:rsidRPr="009B3115">
        <w:rPr>
          <w:rFonts w:asciiTheme="majorHAnsi" w:eastAsia="Calibri" w:hAnsiTheme="majorHAnsi" w:cstheme="majorHAnsi"/>
          <w:sz w:val="22"/>
          <w:szCs w:val="22"/>
        </w:rPr>
        <w:t xml:space="preserve">an </w:t>
      </w:r>
      <w:r w:rsidR="00DC2853" w:rsidRPr="009B3115">
        <w:rPr>
          <w:rFonts w:asciiTheme="majorHAnsi" w:eastAsia="Calibri" w:hAnsiTheme="majorHAnsi" w:cstheme="majorHAnsi"/>
          <w:sz w:val="22"/>
          <w:szCs w:val="22"/>
        </w:rPr>
        <w:t xml:space="preserve">outcome measure for </w:t>
      </w:r>
      <w:r w:rsidR="008B771F" w:rsidRPr="009B3115">
        <w:rPr>
          <w:rFonts w:asciiTheme="majorHAnsi" w:eastAsia="Calibri" w:hAnsiTheme="majorHAnsi" w:cstheme="majorHAnsi"/>
          <w:sz w:val="22"/>
          <w:szCs w:val="22"/>
        </w:rPr>
        <w:t xml:space="preserve">the </w:t>
      </w:r>
      <w:r w:rsidR="00DC2853" w:rsidRPr="009B3115">
        <w:rPr>
          <w:rFonts w:asciiTheme="majorHAnsi" w:eastAsia="Calibri" w:hAnsiTheme="majorHAnsi" w:cstheme="majorHAnsi"/>
          <w:sz w:val="22"/>
          <w:szCs w:val="22"/>
        </w:rPr>
        <w:t>Quick</w:t>
      </w:r>
      <w:r w:rsidR="003B3790" w:rsidRPr="009B3115">
        <w:rPr>
          <w:rFonts w:asciiTheme="majorHAnsi" w:eastAsia="Calibri" w:hAnsiTheme="majorHAnsi" w:cstheme="majorHAnsi"/>
          <w:sz w:val="22"/>
          <w:szCs w:val="22"/>
        </w:rPr>
        <w:t xml:space="preserve"> </w:t>
      </w:r>
      <w:r w:rsidR="00DC2853" w:rsidRPr="009B3115">
        <w:rPr>
          <w:rFonts w:asciiTheme="majorHAnsi" w:eastAsia="Calibri" w:hAnsiTheme="majorHAnsi" w:cstheme="majorHAnsi"/>
          <w:sz w:val="22"/>
          <w:szCs w:val="22"/>
        </w:rPr>
        <w:t xml:space="preserve">Win target. </w:t>
      </w:r>
      <w:r w:rsidR="008B771F" w:rsidRPr="009B3115">
        <w:rPr>
          <w:rFonts w:asciiTheme="majorHAnsi" w:eastAsia="Calibri" w:hAnsiTheme="majorHAnsi" w:cstheme="majorHAnsi"/>
          <w:sz w:val="22"/>
          <w:szCs w:val="22"/>
        </w:rPr>
        <w:t xml:space="preserve">Appendix </w:t>
      </w:r>
      <w:r w:rsidR="00B34E96" w:rsidRPr="009B3115">
        <w:rPr>
          <w:rFonts w:asciiTheme="majorHAnsi" w:eastAsia="Calibri" w:hAnsiTheme="majorHAnsi" w:cstheme="majorHAnsi"/>
          <w:sz w:val="22"/>
          <w:szCs w:val="22"/>
        </w:rPr>
        <w:t xml:space="preserve">7 </w:t>
      </w:r>
      <w:r w:rsidR="008B771F" w:rsidRPr="009B3115">
        <w:rPr>
          <w:rFonts w:asciiTheme="majorHAnsi" w:eastAsia="Calibri" w:hAnsiTheme="majorHAnsi" w:cstheme="majorHAnsi"/>
          <w:sz w:val="22"/>
          <w:szCs w:val="22"/>
        </w:rPr>
        <w:t xml:space="preserve">lists steps for specifying </w:t>
      </w:r>
      <w:r w:rsidR="009D7CD8" w:rsidRPr="009B3115">
        <w:rPr>
          <w:rFonts w:asciiTheme="majorHAnsi" w:eastAsia="Calibri" w:hAnsiTheme="majorHAnsi" w:cstheme="majorHAnsi"/>
          <w:sz w:val="22"/>
          <w:szCs w:val="22"/>
        </w:rPr>
        <w:t>targets, ingredients, and outcome measures;</w:t>
      </w:r>
      <w:r w:rsidR="008B771F" w:rsidRPr="009B3115">
        <w:rPr>
          <w:rFonts w:asciiTheme="majorHAnsi" w:eastAsia="Calibri" w:hAnsiTheme="majorHAnsi" w:cstheme="majorHAnsi"/>
          <w:sz w:val="22"/>
          <w:szCs w:val="22"/>
        </w:rPr>
        <w:t xml:space="preserve"> and Appendix </w:t>
      </w:r>
      <w:r w:rsidR="00B34E96" w:rsidRPr="009B3115">
        <w:rPr>
          <w:rFonts w:asciiTheme="majorHAnsi" w:eastAsia="Calibri" w:hAnsiTheme="majorHAnsi" w:cstheme="majorHAnsi"/>
          <w:sz w:val="22"/>
          <w:szCs w:val="22"/>
        </w:rPr>
        <w:t xml:space="preserve">8 </w:t>
      </w:r>
      <w:r w:rsidR="008B771F" w:rsidRPr="009B3115">
        <w:rPr>
          <w:rFonts w:asciiTheme="majorHAnsi" w:eastAsia="Calibri" w:hAnsiTheme="majorHAnsi" w:cstheme="majorHAnsi"/>
          <w:sz w:val="22"/>
          <w:szCs w:val="22"/>
        </w:rPr>
        <w:t>shows example specifications</w:t>
      </w:r>
      <w:r w:rsidR="00DC2853" w:rsidRPr="009B3115">
        <w:rPr>
          <w:rFonts w:asciiTheme="majorHAnsi" w:eastAsia="Calibri" w:hAnsiTheme="majorHAnsi" w:cstheme="majorHAnsi"/>
          <w:sz w:val="22"/>
          <w:szCs w:val="22"/>
        </w:rPr>
        <w:t>.</w:t>
      </w:r>
      <w:r w:rsidR="00D52A50" w:rsidRPr="009B3115">
        <w:rPr>
          <w:rFonts w:asciiTheme="majorHAnsi" w:eastAsia="Calibri" w:hAnsiTheme="majorHAnsi" w:cstheme="majorHAnsi"/>
          <w:sz w:val="22"/>
          <w:szCs w:val="22"/>
        </w:rPr>
        <w:t xml:space="preserve"> Note that your ingredients and outcome measures must match the target group: skill and habit (S) ingredients and outcome measures for S targets</w:t>
      </w:r>
      <w:r w:rsidR="00BE086B" w:rsidRPr="009B3115">
        <w:rPr>
          <w:rFonts w:asciiTheme="majorHAnsi" w:eastAsia="Calibri" w:hAnsiTheme="majorHAnsi" w:cstheme="majorHAnsi"/>
          <w:sz w:val="22"/>
          <w:szCs w:val="22"/>
        </w:rPr>
        <w:t>;</w:t>
      </w:r>
      <w:r w:rsidR="00D52A50" w:rsidRPr="009B3115">
        <w:rPr>
          <w:rFonts w:asciiTheme="majorHAnsi" w:eastAsia="Calibri" w:hAnsiTheme="majorHAnsi" w:cstheme="majorHAnsi"/>
          <w:sz w:val="22"/>
          <w:szCs w:val="22"/>
        </w:rPr>
        <w:t xml:space="preserve"> </w:t>
      </w:r>
      <w:r w:rsidR="00BE086B" w:rsidRPr="009B3115">
        <w:rPr>
          <w:rFonts w:asciiTheme="majorHAnsi" w:eastAsia="Calibri" w:hAnsiTheme="majorHAnsi" w:cstheme="majorHAnsi"/>
          <w:sz w:val="22"/>
          <w:szCs w:val="22"/>
        </w:rPr>
        <w:t>ingredients</w:t>
      </w:r>
      <w:r w:rsidR="00D52A50" w:rsidRPr="009B3115">
        <w:rPr>
          <w:rFonts w:asciiTheme="majorHAnsi" w:eastAsia="Calibri" w:hAnsiTheme="majorHAnsi" w:cstheme="majorHAnsi"/>
          <w:sz w:val="22"/>
          <w:szCs w:val="22"/>
        </w:rPr>
        <w:t xml:space="preserve"> and outcomes appropriate for mental representations (R) for R targets.</w:t>
      </w:r>
    </w:p>
    <w:p w14:paraId="6C4353B5" w14:textId="77777777" w:rsidR="00695D51" w:rsidRPr="009B3115" w:rsidRDefault="00695D51" w:rsidP="003E55C4">
      <w:pPr>
        <w:snapToGrid w:val="0"/>
        <w:contextualSpacing/>
        <w:rPr>
          <w:rFonts w:asciiTheme="majorHAnsi" w:eastAsia="Calibri" w:hAnsiTheme="majorHAnsi" w:cstheme="majorHAnsi"/>
          <w:sz w:val="22"/>
          <w:szCs w:val="22"/>
        </w:rPr>
      </w:pPr>
    </w:p>
    <w:p w14:paraId="72739AD9" w14:textId="483DEA8B" w:rsidR="00695D51" w:rsidRPr="009B3115" w:rsidRDefault="00695D51" w:rsidP="265F121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w:t>
      </w:r>
      <w:r w:rsidR="00D52A50" w:rsidRPr="009B3115">
        <w:rPr>
          <w:rFonts w:asciiTheme="majorHAnsi" w:eastAsia="Calibri" w:hAnsiTheme="majorHAnsi" w:cstheme="majorHAnsi"/>
          <w:sz w:val="22"/>
          <w:szCs w:val="22"/>
        </w:rPr>
        <w:t>f you are training an S target, then i</w:t>
      </w:r>
      <w:r w:rsidRPr="009B3115">
        <w:rPr>
          <w:rFonts w:asciiTheme="majorHAnsi" w:eastAsia="Calibri" w:hAnsiTheme="majorHAnsi" w:cstheme="majorHAnsi"/>
          <w:sz w:val="22"/>
          <w:szCs w:val="22"/>
        </w:rPr>
        <w:t xml:space="preserve">t is critical that you provide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with </w:t>
      </w:r>
      <w:r w:rsidRPr="009B3115">
        <w:rPr>
          <w:rFonts w:asciiTheme="majorHAnsi" w:eastAsia="Calibri" w:hAnsiTheme="majorHAnsi" w:cstheme="majorHAnsi"/>
          <w:i/>
          <w:iCs/>
          <w:sz w:val="22"/>
          <w:szCs w:val="22"/>
        </w:rPr>
        <w:t>opportunities to practice</w:t>
      </w:r>
      <w:r w:rsidRPr="009B3115">
        <w:rPr>
          <w:rFonts w:asciiTheme="majorHAnsi" w:eastAsia="Calibri" w:hAnsiTheme="majorHAnsi" w:cstheme="majorHAnsi"/>
          <w:sz w:val="22"/>
          <w:szCs w:val="22"/>
        </w:rPr>
        <w:t xml:space="preserve"> the strategy during the session, so you can ensure they have the skills to complete it. </w:t>
      </w:r>
      <w:r w:rsidRPr="009B3115">
        <w:rPr>
          <w:rFonts w:asciiTheme="majorHAnsi" w:eastAsia="Calibri" w:hAnsiTheme="majorHAnsi" w:cstheme="majorHAnsi"/>
          <w:b/>
          <w:bCs/>
          <w:sz w:val="22"/>
          <w:szCs w:val="22"/>
        </w:rPr>
        <w:t>Providing opportunities for practice is the essential ingredient for skill and habit targets</w:t>
      </w:r>
      <w:r w:rsidRPr="009B3115">
        <w:rPr>
          <w:rFonts w:asciiTheme="majorHAnsi" w:eastAsia="Calibri" w:hAnsiTheme="majorHAnsi" w:cstheme="majorHAnsi"/>
          <w:sz w:val="22"/>
          <w:szCs w:val="22"/>
        </w:rPr>
        <w:t xml:space="preserve">. </w:t>
      </w:r>
      <w:r w:rsidR="00D52A50" w:rsidRPr="009B3115">
        <w:rPr>
          <w:rFonts w:asciiTheme="majorHAnsi" w:eastAsia="Calibri" w:hAnsiTheme="majorHAnsi" w:cstheme="majorHAnsi"/>
          <w:sz w:val="22"/>
          <w:szCs w:val="22"/>
        </w:rPr>
        <w:t xml:space="preserve">S targets are met in two steps: </w:t>
      </w:r>
      <w:r w:rsidR="00492B85" w:rsidRPr="009B3115">
        <w:rPr>
          <w:rFonts w:asciiTheme="majorHAnsi" w:eastAsia="Calibri" w:hAnsiTheme="majorHAnsi" w:cstheme="majorHAnsi"/>
          <w:sz w:val="22"/>
          <w:szCs w:val="22"/>
        </w:rPr>
        <w:t xml:space="preserve">they are </w:t>
      </w:r>
      <w:r w:rsidR="00D52A50" w:rsidRPr="009B3115">
        <w:rPr>
          <w:rFonts w:asciiTheme="majorHAnsi" w:eastAsia="Calibri" w:hAnsiTheme="majorHAnsi" w:cstheme="majorHAnsi"/>
          <w:sz w:val="22"/>
          <w:szCs w:val="22"/>
        </w:rPr>
        <w:t xml:space="preserve">practiced to mastery within the session, then practiced as homework outside of the session. </w:t>
      </w:r>
      <w:r w:rsidRPr="009B3115">
        <w:rPr>
          <w:rFonts w:asciiTheme="majorHAnsi" w:eastAsia="Calibri" w:hAnsiTheme="majorHAnsi" w:cstheme="majorHAnsi"/>
          <w:sz w:val="22"/>
          <w:szCs w:val="22"/>
        </w:rPr>
        <w:t xml:space="preserve">Appendix 1 has example ingredients for S targets.  </w:t>
      </w:r>
    </w:p>
    <w:p w14:paraId="779874C6" w14:textId="77777777" w:rsidR="00622CF4" w:rsidRPr="009B3115" w:rsidRDefault="00622CF4" w:rsidP="003E55C4">
      <w:pPr>
        <w:snapToGrid w:val="0"/>
        <w:contextualSpacing/>
        <w:rPr>
          <w:rFonts w:asciiTheme="majorHAnsi" w:eastAsia="Calibri" w:hAnsiTheme="majorHAnsi" w:cstheme="majorHAnsi"/>
          <w:sz w:val="22"/>
          <w:szCs w:val="22"/>
        </w:rPr>
      </w:pPr>
    </w:p>
    <w:p w14:paraId="3F52EF73" w14:textId="3A2FAFF1" w:rsidR="00ED7A94" w:rsidRPr="009B3115" w:rsidRDefault="00D52A50" w:rsidP="265F1214">
      <w:pPr>
        <w:snapToGrid w:val="0"/>
        <w:contextualSpacing/>
        <w:rPr>
          <w:rFonts w:asciiTheme="majorHAnsi" w:eastAsia="Calibri" w:hAnsiTheme="majorHAnsi" w:cstheme="majorHAnsi"/>
          <w:bCs/>
          <w:sz w:val="22"/>
          <w:szCs w:val="22"/>
        </w:rPr>
      </w:pPr>
      <w:r w:rsidRPr="009B3115">
        <w:rPr>
          <w:rFonts w:asciiTheme="majorHAnsi" w:eastAsia="Calibri" w:hAnsiTheme="majorHAnsi" w:cstheme="majorHAnsi"/>
          <w:sz w:val="22"/>
          <w:szCs w:val="22"/>
        </w:rPr>
        <w:t xml:space="preserve">Once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demonstrates mastery of the strategy within the session, guide them</w:t>
      </w:r>
      <w:r w:rsidR="00106A7A" w:rsidRPr="009B3115">
        <w:rPr>
          <w:rFonts w:asciiTheme="majorHAnsi" w:eastAsia="Calibri" w:hAnsiTheme="majorHAnsi" w:cstheme="majorHAnsi"/>
          <w:sz w:val="22"/>
          <w:szCs w:val="22"/>
        </w:rPr>
        <w:t xml:space="preserve"> to identify</w:t>
      </w:r>
      <w:r w:rsidR="00DC2853" w:rsidRPr="009B3115">
        <w:rPr>
          <w:rFonts w:asciiTheme="majorHAnsi" w:eastAsia="Calibri" w:hAnsiTheme="majorHAnsi" w:cstheme="majorHAnsi"/>
          <w:sz w:val="22"/>
          <w:szCs w:val="22"/>
        </w:rPr>
        <w:t xml:space="preserve"> </w:t>
      </w:r>
      <w:r w:rsidR="00E36457" w:rsidRPr="009B3115">
        <w:rPr>
          <w:rFonts w:asciiTheme="majorHAnsi" w:eastAsia="Calibri" w:hAnsiTheme="majorHAnsi" w:cstheme="majorHAnsi"/>
          <w:sz w:val="22"/>
          <w:szCs w:val="22"/>
        </w:rPr>
        <w:t xml:space="preserve">a </w:t>
      </w:r>
      <w:r w:rsidR="00B81D5B" w:rsidRPr="009B3115">
        <w:rPr>
          <w:rFonts w:asciiTheme="majorHAnsi" w:eastAsia="Calibri" w:hAnsiTheme="majorHAnsi" w:cstheme="majorHAnsi"/>
          <w:sz w:val="22"/>
          <w:szCs w:val="22"/>
        </w:rPr>
        <w:t xml:space="preserve">measurable </w:t>
      </w:r>
      <w:r w:rsidR="00DC2853" w:rsidRPr="009B3115">
        <w:rPr>
          <w:rFonts w:asciiTheme="majorHAnsi" w:eastAsia="Calibri" w:hAnsiTheme="majorHAnsi" w:cstheme="majorHAnsi"/>
          <w:b/>
          <w:bCs/>
          <w:i/>
          <w:iCs/>
          <w:sz w:val="22"/>
          <w:szCs w:val="22"/>
        </w:rPr>
        <w:t>homework</w:t>
      </w:r>
      <w:r w:rsidR="00DC2853" w:rsidRPr="009B3115">
        <w:rPr>
          <w:rFonts w:asciiTheme="majorHAnsi" w:eastAsia="Calibri" w:hAnsiTheme="majorHAnsi" w:cstheme="majorHAnsi"/>
          <w:sz w:val="22"/>
          <w:szCs w:val="22"/>
        </w:rPr>
        <w:t xml:space="preserve"> target</w:t>
      </w:r>
      <w:r w:rsidR="00106A7A" w:rsidRPr="009B3115">
        <w:rPr>
          <w:rFonts w:asciiTheme="majorHAnsi" w:eastAsia="Calibri" w:hAnsiTheme="majorHAnsi" w:cstheme="majorHAnsi"/>
          <w:sz w:val="22"/>
          <w:szCs w:val="22"/>
        </w:rPr>
        <w:t xml:space="preserve"> (e.g., </w:t>
      </w:r>
      <w:r w:rsidR="00DE7E7A" w:rsidRPr="009B3115">
        <w:rPr>
          <w:rFonts w:asciiTheme="majorHAnsi" w:eastAsia="Calibri" w:hAnsiTheme="majorHAnsi" w:cstheme="majorHAnsi"/>
          <w:sz w:val="22"/>
          <w:szCs w:val="22"/>
        </w:rPr>
        <w:t>a specific number of</w:t>
      </w:r>
      <w:r w:rsidR="00106A7A" w:rsidRPr="009B3115">
        <w:rPr>
          <w:rFonts w:asciiTheme="majorHAnsi" w:eastAsia="Calibri" w:hAnsiTheme="majorHAnsi" w:cstheme="majorHAnsi"/>
          <w:sz w:val="22"/>
          <w:szCs w:val="22"/>
        </w:rPr>
        <w:t xml:space="preserve"> times </w:t>
      </w:r>
      <w:r w:rsidR="00DE7E7A" w:rsidRPr="009B3115">
        <w:rPr>
          <w:rFonts w:asciiTheme="majorHAnsi" w:eastAsia="Calibri" w:hAnsiTheme="majorHAnsi" w:cstheme="majorHAnsi"/>
          <w:sz w:val="22"/>
          <w:szCs w:val="22"/>
        </w:rPr>
        <w:t>to</w:t>
      </w:r>
      <w:r w:rsidR="00106A7A" w:rsidRPr="009B3115">
        <w:rPr>
          <w:rFonts w:asciiTheme="majorHAnsi" w:eastAsia="Calibri" w:hAnsiTheme="majorHAnsi" w:cstheme="majorHAnsi"/>
          <w:sz w:val="22"/>
          <w:szCs w:val="22"/>
        </w:rPr>
        <w:t xml:space="preserve"> practice</w:t>
      </w:r>
      <w:r w:rsidR="00DE7E7A" w:rsidRPr="009B3115">
        <w:rPr>
          <w:rFonts w:asciiTheme="majorHAnsi" w:eastAsia="Calibri" w:hAnsiTheme="majorHAnsi" w:cstheme="majorHAnsi"/>
          <w:sz w:val="22"/>
          <w:szCs w:val="22"/>
        </w:rPr>
        <w:t xml:space="preserve"> using the strategy</w:t>
      </w:r>
      <w:r w:rsidR="00106A7A" w:rsidRPr="009B3115">
        <w:rPr>
          <w:rFonts w:asciiTheme="majorHAnsi" w:eastAsia="Calibri" w:hAnsiTheme="majorHAnsi" w:cstheme="majorHAnsi"/>
          <w:sz w:val="22"/>
          <w:szCs w:val="22"/>
        </w:rPr>
        <w:t xml:space="preserve"> before </w:t>
      </w:r>
      <w:r w:rsidR="00DE7E7A" w:rsidRPr="009B3115">
        <w:rPr>
          <w:rFonts w:asciiTheme="majorHAnsi" w:eastAsia="Calibri" w:hAnsiTheme="majorHAnsi" w:cstheme="majorHAnsi"/>
          <w:sz w:val="22"/>
          <w:szCs w:val="22"/>
        </w:rPr>
        <w:t xml:space="preserve">the </w:t>
      </w:r>
      <w:r w:rsidR="00106A7A" w:rsidRPr="009B3115">
        <w:rPr>
          <w:rFonts w:asciiTheme="majorHAnsi" w:eastAsia="Calibri" w:hAnsiTheme="majorHAnsi" w:cstheme="majorHAnsi"/>
          <w:sz w:val="22"/>
          <w:szCs w:val="22"/>
        </w:rPr>
        <w:t>next session).</w:t>
      </w:r>
      <w:r w:rsidR="00ED7A94" w:rsidRPr="009B3115">
        <w:rPr>
          <w:rFonts w:asciiTheme="majorHAnsi" w:eastAsia="Calibri" w:hAnsiTheme="majorHAnsi" w:cstheme="majorHAnsi"/>
          <w:sz w:val="22"/>
          <w:szCs w:val="22"/>
        </w:rPr>
        <w:t xml:space="preserve"> </w:t>
      </w:r>
      <w:r w:rsidR="00ED7A94" w:rsidRPr="009B3115">
        <w:rPr>
          <w:rFonts w:asciiTheme="majorHAnsi" w:eastAsia="Calibri" w:hAnsiTheme="majorHAnsi" w:cstheme="majorHAnsi"/>
          <w:bCs/>
          <w:sz w:val="22"/>
          <w:szCs w:val="22"/>
        </w:rPr>
        <w:t xml:space="preserve">Scale the homework target using Goal Attainment Scaling (GAS) following the instructions in Appendix 3. Note that the scale must be along one dimension (e.g., frequency, accuracy) with approximately equal intervals between scale items. </w:t>
      </w:r>
      <w:r w:rsidRPr="009B3115">
        <w:rPr>
          <w:rFonts w:asciiTheme="majorHAnsi" w:eastAsia="Calibri" w:hAnsiTheme="majorHAnsi" w:cstheme="majorHAnsi"/>
          <w:bCs/>
          <w:sz w:val="22"/>
          <w:szCs w:val="22"/>
        </w:rPr>
        <w:t xml:space="preserve">It is recommended that you collaborate with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bCs/>
          <w:sz w:val="22"/>
          <w:szCs w:val="22"/>
        </w:rPr>
        <w:t xml:space="preserve"> to identify scale items.</w:t>
      </w:r>
    </w:p>
    <w:p w14:paraId="714A053A" w14:textId="77777777" w:rsidR="003D0F85" w:rsidRPr="009B3115" w:rsidRDefault="003D0F85" w:rsidP="00ED7A94">
      <w:pPr>
        <w:snapToGrid w:val="0"/>
        <w:contextualSpacing/>
        <w:rPr>
          <w:rFonts w:asciiTheme="majorHAnsi" w:eastAsia="Calibri" w:hAnsiTheme="majorHAnsi" w:cstheme="majorHAnsi"/>
          <w:bCs/>
          <w:sz w:val="22"/>
          <w:szCs w:val="22"/>
        </w:rPr>
      </w:pPr>
    </w:p>
    <w:p w14:paraId="49AEE4D6" w14:textId="712D2123" w:rsidR="003D0F85" w:rsidRPr="009B3115" w:rsidRDefault="003D0F85" w:rsidP="265F1214">
      <w:pPr>
        <w:snapToGrid w:val="0"/>
        <w:contextualSpacing/>
        <w:rPr>
          <w:rFonts w:asciiTheme="majorHAnsi" w:eastAsia="Calibri" w:hAnsiTheme="majorHAnsi" w:cstheme="majorHAnsi"/>
          <w:bCs/>
          <w:sz w:val="22"/>
          <w:szCs w:val="22"/>
        </w:rPr>
      </w:pPr>
      <w:r w:rsidRPr="009B3115">
        <w:rPr>
          <w:rFonts w:asciiTheme="majorHAnsi" w:eastAsia="Calibri" w:hAnsiTheme="majorHAnsi" w:cstheme="majorHAnsi"/>
          <w:bCs/>
          <w:sz w:val="22"/>
          <w:szCs w:val="22"/>
        </w:rPr>
        <w:t xml:space="preserve">To explain the GAS scale to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s</w:t>
      </w:r>
      <w:r w:rsidRPr="009B3115">
        <w:rPr>
          <w:rFonts w:asciiTheme="majorHAnsi" w:eastAsia="Calibri" w:hAnsiTheme="majorHAnsi" w:cstheme="majorHAnsi"/>
          <w:bCs/>
          <w:sz w:val="22"/>
          <w:szCs w:val="22"/>
        </w:rPr>
        <w:t>, it might be helpful to show the patient the GAS chart in Appendix 4 and/or state something like this:</w:t>
      </w:r>
    </w:p>
    <w:p w14:paraId="24A4248B" w14:textId="77777777" w:rsidR="003D0F85" w:rsidRPr="009B3115" w:rsidRDefault="003D0F85" w:rsidP="265F1214">
      <w:pPr>
        <w:snapToGrid w:val="0"/>
        <w:ind w:left="720"/>
        <w:contextualSpacing/>
        <w:rPr>
          <w:rFonts w:asciiTheme="majorHAnsi" w:eastAsia="Calibri" w:hAnsiTheme="majorHAnsi" w:cstheme="majorHAnsi"/>
          <w:bCs/>
          <w:sz w:val="22"/>
          <w:szCs w:val="22"/>
        </w:rPr>
      </w:pPr>
      <w:r w:rsidRPr="009B3115">
        <w:rPr>
          <w:rFonts w:asciiTheme="majorHAnsi" w:eastAsia="Calibri" w:hAnsiTheme="majorHAnsi" w:cstheme="majorHAnsi"/>
          <w:bCs/>
          <w:sz w:val="22"/>
          <w:szCs w:val="22"/>
        </w:rPr>
        <w:t>"The next part of the process is planning out what success looks like. We will put our measure for success as a +2. What do you think would be a success? What is half way there, that will be our +1".</w:t>
      </w:r>
    </w:p>
    <w:p w14:paraId="6A3CBE8D" w14:textId="77777777" w:rsidR="003D0F85" w:rsidRPr="009B3115" w:rsidRDefault="003D0F85" w:rsidP="265F1214">
      <w:pPr>
        <w:snapToGrid w:val="0"/>
        <w:contextualSpacing/>
        <w:rPr>
          <w:rFonts w:asciiTheme="majorHAnsi" w:eastAsia="Calibri" w:hAnsiTheme="majorHAnsi" w:cstheme="majorHAnsi"/>
          <w:bCs/>
          <w:sz w:val="22"/>
          <w:szCs w:val="22"/>
        </w:rPr>
      </w:pPr>
    </w:p>
    <w:p w14:paraId="56C626C2" w14:textId="2A19E853" w:rsidR="003D0F85" w:rsidRPr="009B3115" w:rsidRDefault="003D0F85" w:rsidP="265F1214">
      <w:pPr>
        <w:snapToGrid w:val="0"/>
        <w:contextualSpacing/>
        <w:rPr>
          <w:rFonts w:asciiTheme="majorHAnsi" w:eastAsia="Calibri" w:hAnsiTheme="majorHAnsi" w:cstheme="majorHAnsi"/>
          <w:bCs/>
          <w:sz w:val="22"/>
          <w:szCs w:val="22"/>
        </w:rPr>
      </w:pPr>
      <w:r w:rsidRPr="009B3115">
        <w:rPr>
          <w:rFonts w:asciiTheme="majorHAnsi" w:eastAsia="Calibri" w:hAnsiTheme="majorHAnsi" w:cstheme="majorHAnsi"/>
          <w:bCs/>
          <w:sz w:val="22"/>
          <w:szCs w:val="22"/>
        </w:rPr>
        <w:t>As you and the patient have agreed on a target at that point, this process provides another opportunity for them to review their homework.</w:t>
      </w:r>
    </w:p>
    <w:p w14:paraId="2D53E302" w14:textId="77777777" w:rsidR="00ED7A94" w:rsidRPr="009B3115" w:rsidRDefault="00ED7A94" w:rsidP="00DE7E7A">
      <w:pPr>
        <w:snapToGrid w:val="0"/>
        <w:rPr>
          <w:rFonts w:asciiTheme="majorHAnsi" w:eastAsia="Calibri" w:hAnsiTheme="majorHAnsi" w:cstheme="majorHAnsi"/>
          <w:sz w:val="22"/>
          <w:szCs w:val="22"/>
        </w:rPr>
      </w:pPr>
    </w:p>
    <w:p w14:paraId="0C3FF037" w14:textId="6F4D94BA" w:rsidR="003F3F21" w:rsidRPr="009B3115" w:rsidRDefault="003F3F21" w:rsidP="265F1214">
      <w:pPr>
        <w:snapToGrid w:val="0"/>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You will enter your GAS scale items into </w:t>
      </w:r>
      <w:proofErr w:type="spellStart"/>
      <w:r w:rsidRPr="009B3115">
        <w:rPr>
          <w:rFonts w:asciiTheme="majorHAnsi" w:eastAsia="Calibri" w:hAnsiTheme="majorHAnsi" w:cstheme="majorHAnsi"/>
          <w:sz w:val="22"/>
          <w:szCs w:val="22"/>
        </w:rPr>
        <w:t>REDCap</w:t>
      </w:r>
      <w:proofErr w:type="spellEnd"/>
      <w:r w:rsidRPr="009B3115">
        <w:rPr>
          <w:rFonts w:asciiTheme="majorHAnsi" w:eastAsia="Calibri" w:hAnsiTheme="majorHAnsi" w:cstheme="majorHAnsi"/>
          <w:sz w:val="22"/>
          <w:szCs w:val="22"/>
        </w:rPr>
        <w:t xml:space="preserve">. In addition, it is helpful to share the GAS scale with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as a memory aid for their home practice. This might be done by prompting them to write/type the scale items during the session, writing it for them, or sending a post-session email to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w:t>
      </w:r>
      <w:r w:rsidR="00493934" w:rsidRPr="009B3115">
        <w:rPr>
          <w:rFonts w:asciiTheme="majorHAnsi" w:eastAsia="Calibri" w:hAnsiTheme="majorHAnsi" w:cstheme="majorHAnsi"/>
          <w:sz w:val="22"/>
          <w:szCs w:val="22"/>
        </w:rPr>
        <w:t>listing</w:t>
      </w:r>
      <w:r w:rsidRPr="009B3115">
        <w:rPr>
          <w:rFonts w:asciiTheme="majorHAnsi" w:eastAsia="Calibri" w:hAnsiTheme="majorHAnsi" w:cstheme="majorHAnsi"/>
          <w:sz w:val="22"/>
          <w:szCs w:val="22"/>
        </w:rPr>
        <w:t xml:space="preserve"> their GAS scale items.</w:t>
      </w:r>
    </w:p>
    <w:p w14:paraId="4E39A841" w14:textId="77777777" w:rsidR="003F3F21" w:rsidRPr="009B3115" w:rsidRDefault="003F3F21" w:rsidP="000A23C9">
      <w:pPr>
        <w:snapToGrid w:val="0"/>
        <w:rPr>
          <w:rFonts w:asciiTheme="majorHAnsi" w:eastAsia="Calibri" w:hAnsiTheme="majorHAnsi" w:cstheme="majorHAnsi"/>
          <w:sz w:val="22"/>
          <w:szCs w:val="22"/>
        </w:rPr>
      </w:pPr>
    </w:p>
    <w:p w14:paraId="1E5A5D28" w14:textId="3F19F0F2" w:rsidR="00DE7E7A" w:rsidRPr="009B3115" w:rsidRDefault="00D52A50" w:rsidP="265F1214">
      <w:pPr>
        <w:snapToGrid w:val="0"/>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To ensure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completes practice outside of the session, the clinician specifies a separate </w:t>
      </w:r>
      <w:r w:rsidR="00DE7E7A" w:rsidRPr="009B3115">
        <w:rPr>
          <w:rFonts w:asciiTheme="majorHAnsi" w:eastAsia="Calibri" w:hAnsiTheme="majorHAnsi" w:cstheme="majorHAnsi"/>
          <w:sz w:val="22"/>
          <w:szCs w:val="22"/>
        </w:rPr>
        <w:t xml:space="preserve">R target to “increase </w:t>
      </w:r>
      <w:r w:rsidR="00ED7A94" w:rsidRPr="009B3115">
        <w:rPr>
          <w:rFonts w:asciiTheme="majorHAnsi" w:eastAsia="Calibri" w:hAnsiTheme="majorHAnsi" w:cstheme="majorHAnsi"/>
          <w:sz w:val="22"/>
          <w:szCs w:val="22"/>
        </w:rPr>
        <w:t>likelihood of completing</w:t>
      </w:r>
      <w:r w:rsidR="00695D51" w:rsidRPr="009B3115">
        <w:rPr>
          <w:rFonts w:asciiTheme="majorHAnsi" w:eastAsia="Calibri" w:hAnsiTheme="majorHAnsi" w:cstheme="majorHAnsi"/>
          <w:sz w:val="22"/>
          <w:szCs w:val="22"/>
        </w:rPr>
        <w:t xml:space="preserve"> the homework</w:t>
      </w:r>
      <w:r w:rsidR="00DE7E7A" w:rsidRPr="009B3115">
        <w:rPr>
          <w:rFonts w:asciiTheme="majorHAnsi" w:eastAsia="Calibri" w:hAnsiTheme="majorHAnsi" w:cstheme="majorHAnsi"/>
          <w:sz w:val="22"/>
          <w:szCs w:val="22"/>
        </w:rPr>
        <w:t xml:space="preserve">”. </w:t>
      </w:r>
      <w:r w:rsidRPr="009B3115">
        <w:rPr>
          <w:rFonts w:asciiTheme="majorHAnsi" w:eastAsia="Calibri" w:hAnsiTheme="majorHAnsi" w:cstheme="majorHAnsi"/>
          <w:sz w:val="22"/>
          <w:szCs w:val="22"/>
        </w:rPr>
        <w:t>This separate target is</w:t>
      </w:r>
      <w:r w:rsidR="00DE7E7A" w:rsidRPr="009B3115">
        <w:rPr>
          <w:rFonts w:asciiTheme="majorHAnsi" w:eastAsia="Calibri" w:hAnsiTheme="majorHAnsi" w:cstheme="majorHAnsi"/>
          <w:sz w:val="22"/>
          <w:szCs w:val="22"/>
        </w:rPr>
        <w:t xml:space="preserve"> specifically </w:t>
      </w:r>
      <w:r w:rsidR="00ED7A94" w:rsidRPr="009B3115">
        <w:rPr>
          <w:rFonts w:asciiTheme="majorHAnsi" w:eastAsia="Calibri" w:hAnsiTheme="majorHAnsi" w:cstheme="majorHAnsi"/>
          <w:sz w:val="22"/>
          <w:szCs w:val="22"/>
        </w:rPr>
        <w:t>related to</w:t>
      </w:r>
      <w:r w:rsidR="00DE7E7A" w:rsidRPr="009B3115">
        <w:rPr>
          <w:rFonts w:asciiTheme="majorHAnsi" w:eastAsia="Calibri" w:hAnsiTheme="majorHAnsi" w:cstheme="majorHAnsi"/>
          <w:sz w:val="22"/>
          <w:szCs w:val="22"/>
        </w:rPr>
        <w:t xml:space="preserve"> increasing motivation and engagement. </w:t>
      </w:r>
      <w:r w:rsidR="00ED7A94" w:rsidRPr="009B3115">
        <w:rPr>
          <w:rFonts w:asciiTheme="majorHAnsi" w:eastAsia="Calibri" w:hAnsiTheme="majorHAnsi" w:cstheme="majorHAnsi"/>
          <w:sz w:val="22"/>
          <w:szCs w:val="22"/>
        </w:rPr>
        <w:t xml:space="preserve">Appendix 2 has more information </w:t>
      </w:r>
      <w:r w:rsidR="00ED7A94" w:rsidRPr="009B3115">
        <w:rPr>
          <w:rFonts w:asciiTheme="majorHAnsi" w:eastAsia="Calibri" w:hAnsiTheme="majorHAnsi" w:cstheme="majorHAnsi"/>
          <w:sz w:val="22"/>
          <w:szCs w:val="22"/>
        </w:rPr>
        <w:lastRenderedPageBreak/>
        <w:t xml:space="preserve">about specifying volition targets for homework, and Appendix 1 has example ingredients </w:t>
      </w:r>
      <w:r w:rsidR="004D3B2A" w:rsidRPr="009B3115">
        <w:rPr>
          <w:rFonts w:asciiTheme="majorHAnsi" w:eastAsia="Calibri" w:hAnsiTheme="majorHAnsi" w:cstheme="majorHAnsi"/>
          <w:sz w:val="22"/>
          <w:szCs w:val="22"/>
        </w:rPr>
        <w:t>t</w:t>
      </w:r>
      <w:r w:rsidR="00ED7A94" w:rsidRPr="009B3115">
        <w:rPr>
          <w:rFonts w:asciiTheme="majorHAnsi" w:eastAsia="Calibri" w:hAnsiTheme="majorHAnsi" w:cstheme="majorHAnsi"/>
          <w:sz w:val="22"/>
          <w:szCs w:val="22"/>
        </w:rPr>
        <w:t xml:space="preserve">o increase volition. </w:t>
      </w:r>
      <w:r w:rsidR="00DE7E7A" w:rsidRPr="009B3115">
        <w:rPr>
          <w:rFonts w:asciiTheme="majorHAnsi" w:eastAsia="Calibri" w:hAnsiTheme="majorHAnsi" w:cstheme="majorHAnsi"/>
          <w:sz w:val="22"/>
          <w:szCs w:val="22"/>
        </w:rPr>
        <w:t>Th</w:t>
      </w:r>
      <w:r w:rsidR="00ED7A94" w:rsidRPr="009B3115">
        <w:rPr>
          <w:rFonts w:asciiTheme="majorHAnsi" w:eastAsia="Calibri" w:hAnsiTheme="majorHAnsi" w:cstheme="majorHAnsi"/>
          <w:sz w:val="22"/>
          <w:szCs w:val="22"/>
        </w:rPr>
        <w:t>e</w:t>
      </w:r>
      <w:r w:rsidR="00DE7E7A" w:rsidRPr="009B3115">
        <w:rPr>
          <w:rFonts w:asciiTheme="majorHAnsi" w:eastAsia="Calibri" w:hAnsiTheme="majorHAnsi" w:cstheme="majorHAnsi"/>
          <w:sz w:val="22"/>
          <w:szCs w:val="22"/>
        </w:rPr>
        <w:t xml:space="preserve"> </w:t>
      </w:r>
      <w:r w:rsidR="00695D51" w:rsidRPr="009B3115">
        <w:rPr>
          <w:rFonts w:asciiTheme="majorHAnsi" w:eastAsia="Calibri" w:hAnsiTheme="majorHAnsi" w:cstheme="majorHAnsi"/>
          <w:sz w:val="22"/>
          <w:szCs w:val="22"/>
        </w:rPr>
        <w:t xml:space="preserve">homework </w:t>
      </w:r>
      <w:r w:rsidR="00DE7E7A" w:rsidRPr="009B3115">
        <w:rPr>
          <w:rFonts w:asciiTheme="majorHAnsi" w:eastAsia="Calibri" w:hAnsiTheme="majorHAnsi" w:cstheme="majorHAnsi"/>
          <w:sz w:val="22"/>
          <w:szCs w:val="22"/>
        </w:rPr>
        <w:t xml:space="preserve">R(V) target should be recorded in your session notes but </w:t>
      </w:r>
      <w:r w:rsidR="00DE7E7A" w:rsidRPr="009B3115">
        <w:rPr>
          <w:rFonts w:asciiTheme="majorHAnsi" w:eastAsia="Calibri" w:hAnsiTheme="majorHAnsi" w:cstheme="majorHAnsi"/>
          <w:i/>
          <w:iCs/>
          <w:sz w:val="22"/>
          <w:szCs w:val="22"/>
        </w:rPr>
        <w:t>is not counted in the total of 3 targets for treatment</w:t>
      </w:r>
      <w:r w:rsidR="00DE7E7A" w:rsidRPr="009B3115">
        <w:rPr>
          <w:rFonts w:asciiTheme="majorHAnsi" w:eastAsia="Calibri" w:hAnsiTheme="majorHAnsi" w:cstheme="majorHAnsi"/>
          <w:sz w:val="22"/>
          <w:szCs w:val="22"/>
        </w:rPr>
        <w:t>.</w:t>
      </w:r>
      <w:r w:rsidRPr="009B3115">
        <w:rPr>
          <w:rFonts w:asciiTheme="majorHAnsi" w:eastAsia="Calibri" w:hAnsiTheme="majorHAnsi" w:cstheme="majorHAnsi"/>
          <w:sz w:val="22"/>
          <w:szCs w:val="22"/>
        </w:rPr>
        <w:t xml:space="preserve"> We are documenting these R targets so that if treatment is unsuccessful we can determine if it was due to lack of skill or lack of engagement/motivation, as these two problems have different implications for ongoing treatment.</w:t>
      </w:r>
    </w:p>
    <w:p w14:paraId="25C6615B" w14:textId="54888EFB" w:rsidR="00ED7A94" w:rsidRPr="009B3115" w:rsidRDefault="00ED7A94" w:rsidP="003E55C4">
      <w:pPr>
        <w:snapToGrid w:val="0"/>
        <w:contextualSpacing/>
        <w:rPr>
          <w:rFonts w:asciiTheme="majorHAnsi" w:eastAsia="Calibri" w:hAnsiTheme="majorHAnsi" w:cstheme="majorHAnsi"/>
          <w:sz w:val="22"/>
          <w:szCs w:val="22"/>
        </w:rPr>
      </w:pPr>
    </w:p>
    <w:p w14:paraId="03DA5545" w14:textId="5E53DF04" w:rsidR="00093EBA" w:rsidRPr="009B3115" w:rsidRDefault="00ED7A94" w:rsidP="003E55C4">
      <w:pPr>
        <w:snapToGrid w:val="0"/>
        <w:contextualSpacing/>
        <w:rPr>
          <w:rFonts w:asciiTheme="majorHAnsi" w:eastAsia="Calibri" w:hAnsiTheme="majorHAnsi" w:cstheme="majorHAnsi"/>
          <w:bCs/>
          <w:sz w:val="22"/>
          <w:szCs w:val="22"/>
        </w:rPr>
      </w:pPr>
      <w:r w:rsidRPr="009B3115">
        <w:rPr>
          <w:rFonts w:asciiTheme="majorHAnsi" w:eastAsia="Calibri" w:hAnsiTheme="majorHAnsi" w:cstheme="majorHAnsi"/>
          <w:sz w:val="22"/>
          <w:szCs w:val="22"/>
        </w:rPr>
        <w:t xml:space="preserve">A template R(V) target is specified in Table 4. You may use this template for the Session 2 R(V) target, and modify it for targets for other sessions. </w:t>
      </w:r>
    </w:p>
    <w:p w14:paraId="2ED94DC1" w14:textId="6188A2A1" w:rsidR="00A05B75" w:rsidRPr="009B3115" w:rsidRDefault="00A05B75" w:rsidP="003E55C4">
      <w:pPr>
        <w:snapToGrid w:val="0"/>
        <w:contextualSpacing/>
        <w:rPr>
          <w:rFonts w:asciiTheme="majorHAnsi" w:eastAsia="Calibri" w:hAnsiTheme="majorHAnsi" w:cstheme="majorHAnsi"/>
          <w:bCs/>
          <w:sz w:val="22"/>
          <w:szCs w:val="22"/>
        </w:rPr>
      </w:pPr>
    </w:p>
    <w:p w14:paraId="1EEB451B" w14:textId="4760CFC6" w:rsidR="00E36457" w:rsidRPr="009B3115" w:rsidRDefault="00E36457"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Table </w:t>
      </w:r>
      <w:r w:rsidR="003E55C4" w:rsidRPr="009B3115">
        <w:rPr>
          <w:rFonts w:asciiTheme="majorHAnsi" w:eastAsia="Calibri" w:hAnsiTheme="majorHAnsi" w:cstheme="majorHAnsi"/>
          <w:sz w:val="22"/>
          <w:szCs w:val="22"/>
        </w:rPr>
        <w:t>4</w:t>
      </w:r>
      <w:r w:rsidRPr="009B3115">
        <w:rPr>
          <w:rFonts w:asciiTheme="majorHAnsi" w:eastAsia="Calibri" w:hAnsiTheme="majorHAnsi" w:cstheme="majorHAnsi"/>
          <w:sz w:val="22"/>
          <w:szCs w:val="22"/>
        </w:rPr>
        <w:t>. Specification for homework target.</w:t>
      </w:r>
    </w:p>
    <w:tbl>
      <w:tblPr>
        <w:tblW w:w="936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970"/>
        <w:gridCol w:w="1710"/>
        <w:gridCol w:w="2340"/>
      </w:tblGrid>
      <w:tr w:rsidR="00E36457" w:rsidRPr="009B3115" w14:paraId="4F65FA1B" w14:textId="77777777" w:rsidTr="265F1214">
        <w:tc>
          <w:tcPr>
            <w:tcW w:w="2340" w:type="dxa"/>
            <w:shd w:val="clear" w:color="auto" w:fill="DDD9C4"/>
            <w:tcMar>
              <w:top w:w="100" w:type="dxa"/>
              <w:left w:w="100" w:type="dxa"/>
              <w:bottom w:w="100" w:type="dxa"/>
              <w:right w:w="100" w:type="dxa"/>
            </w:tcMar>
          </w:tcPr>
          <w:p w14:paraId="42C6CC63" w14:textId="77777777" w:rsidR="00E36457" w:rsidRPr="009B3115" w:rsidRDefault="00E36457"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Target</w:t>
            </w:r>
          </w:p>
        </w:tc>
        <w:tc>
          <w:tcPr>
            <w:tcW w:w="2970" w:type="dxa"/>
            <w:shd w:val="clear" w:color="auto" w:fill="DDD9C4"/>
            <w:tcMar>
              <w:top w:w="100" w:type="dxa"/>
              <w:left w:w="100" w:type="dxa"/>
              <w:bottom w:w="100" w:type="dxa"/>
              <w:right w:w="100" w:type="dxa"/>
            </w:tcMar>
          </w:tcPr>
          <w:p w14:paraId="5F9BD8EA" w14:textId="77777777" w:rsidR="00E36457" w:rsidRPr="009B3115" w:rsidRDefault="00E36457"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Ingredients</w:t>
            </w:r>
          </w:p>
        </w:tc>
        <w:tc>
          <w:tcPr>
            <w:tcW w:w="1710" w:type="dxa"/>
            <w:shd w:val="clear" w:color="auto" w:fill="DDD9C4"/>
            <w:tcMar>
              <w:top w:w="100" w:type="dxa"/>
              <w:left w:w="100" w:type="dxa"/>
              <w:bottom w:w="100" w:type="dxa"/>
              <w:right w:w="100" w:type="dxa"/>
            </w:tcMar>
          </w:tcPr>
          <w:p w14:paraId="78DD78DF" w14:textId="77777777" w:rsidR="00E36457" w:rsidRPr="009B3115" w:rsidRDefault="00E36457"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Dose</w:t>
            </w:r>
          </w:p>
        </w:tc>
        <w:tc>
          <w:tcPr>
            <w:tcW w:w="2340" w:type="dxa"/>
            <w:shd w:val="clear" w:color="auto" w:fill="DDD9C4"/>
            <w:tcMar>
              <w:top w:w="100" w:type="dxa"/>
              <w:left w:w="100" w:type="dxa"/>
              <w:bottom w:w="100" w:type="dxa"/>
              <w:right w:w="100" w:type="dxa"/>
            </w:tcMar>
          </w:tcPr>
          <w:p w14:paraId="63730A7B" w14:textId="77777777" w:rsidR="00E36457" w:rsidRPr="009B3115" w:rsidRDefault="00E36457"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Outcome measure</w:t>
            </w:r>
          </w:p>
        </w:tc>
      </w:tr>
      <w:tr w:rsidR="00E36457" w:rsidRPr="009B3115" w14:paraId="5BCDEF9B" w14:textId="77777777" w:rsidTr="265F1214">
        <w:tc>
          <w:tcPr>
            <w:tcW w:w="2340" w:type="dxa"/>
            <w:tcMar>
              <w:top w:w="100" w:type="dxa"/>
              <w:left w:w="100" w:type="dxa"/>
              <w:bottom w:w="100" w:type="dxa"/>
              <w:right w:w="100" w:type="dxa"/>
            </w:tcMar>
          </w:tcPr>
          <w:p w14:paraId="1638CD74" w14:textId="5BDD7BF6" w:rsidR="00E36457" w:rsidRPr="009B3115" w:rsidRDefault="00622CF4"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Increase propensity </w:t>
            </w:r>
            <w:r w:rsidR="00E36457" w:rsidRPr="009B3115">
              <w:rPr>
                <w:rFonts w:asciiTheme="majorHAnsi" w:eastAsia="Calibri" w:hAnsiTheme="majorHAnsi" w:cstheme="majorHAnsi"/>
                <w:sz w:val="22"/>
                <w:szCs w:val="22"/>
              </w:rPr>
              <w:t>to complete homework</w:t>
            </w:r>
          </w:p>
        </w:tc>
        <w:tc>
          <w:tcPr>
            <w:tcW w:w="2970" w:type="dxa"/>
            <w:tcMar>
              <w:top w:w="100" w:type="dxa"/>
              <w:left w:w="100" w:type="dxa"/>
              <w:bottom w:w="100" w:type="dxa"/>
              <w:right w:w="100" w:type="dxa"/>
            </w:tcMar>
          </w:tcPr>
          <w:p w14:paraId="57C76FF5" w14:textId="77777777" w:rsidR="002C3826" w:rsidRPr="009B3115" w:rsidRDefault="002C3826" w:rsidP="00E26589">
            <w:pPr>
              <w:pStyle w:val="ListParagraph"/>
              <w:widowControl w:val="0"/>
              <w:numPr>
                <w:ilvl w:val="0"/>
                <w:numId w:val="34"/>
              </w:numPr>
              <w:snapToGrid w:val="0"/>
              <w:spacing w:line="240" w:lineRule="auto"/>
              <w:rPr>
                <w:rFonts w:asciiTheme="majorHAnsi" w:hAnsiTheme="majorHAnsi" w:cstheme="majorHAnsi"/>
              </w:rPr>
            </w:pPr>
            <w:r w:rsidRPr="009B3115">
              <w:rPr>
                <w:rFonts w:asciiTheme="majorHAnsi" w:eastAsia="Calibri" w:hAnsiTheme="majorHAnsi" w:cstheme="majorHAnsi"/>
              </w:rPr>
              <w:t>Homework instructions</w:t>
            </w:r>
          </w:p>
          <w:p w14:paraId="55ABE40B" w14:textId="77777777" w:rsidR="002C3826" w:rsidRPr="009B3115" w:rsidRDefault="002C3826" w:rsidP="00E26589">
            <w:pPr>
              <w:pStyle w:val="ListParagraph"/>
              <w:widowControl w:val="0"/>
              <w:numPr>
                <w:ilvl w:val="0"/>
                <w:numId w:val="34"/>
              </w:numPr>
              <w:snapToGrid w:val="0"/>
              <w:spacing w:line="240" w:lineRule="auto"/>
              <w:rPr>
                <w:rFonts w:asciiTheme="majorHAnsi" w:hAnsiTheme="majorHAnsi" w:cstheme="majorHAnsi"/>
              </w:rPr>
            </w:pPr>
            <w:r w:rsidRPr="009B3115">
              <w:rPr>
                <w:rFonts w:asciiTheme="majorHAnsi" w:eastAsia="Calibri" w:hAnsiTheme="majorHAnsi" w:cstheme="majorHAnsi"/>
              </w:rPr>
              <w:t>Self-efficacy ruler for homework practice</w:t>
            </w:r>
          </w:p>
          <w:p w14:paraId="3088429B" w14:textId="22D0F435" w:rsidR="00622CF4" w:rsidRPr="009B3115" w:rsidRDefault="00E33B0D" w:rsidP="00E26589">
            <w:pPr>
              <w:pStyle w:val="ListParagraph"/>
              <w:widowControl w:val="0"/>
              <w:numPr>
                <w:ilvl w:val="0"/>
                <w:numId w:val="34"/>
              </w:numPr>
              <w:snapToGrid w:val="0"/>
              <w:spacing w:line="240" w:lineRule="auto"/>
              <w:rPr>
                <w:rFonts w:asciiTheme="majorHAnsi" w:hAnsiTheme="majorHAnsi" w:cstheme="majorHAnsi"/>
              </w:rPr>
            </w:pPr>
            <w:r w:rsidRPr="009B3115">
              <w:rPr>
                <w:rFonts w:asciiTheme="majorHAnsi" w:eastAsia="Calibri" w:hAnsiTheme="majorHAnsi" w:cstheme="majorHAnsi"/>
              </w:rPr>
              <w:t>Volition</w:t>
            </w:r>
            <w:r w:rsidR="00622CF4" w:rsidRPr="009B3115">
              <w:rPr>
                <w:rFonts w:asciiTheme="majorHAnsi" w:eastAsia="Calibri" w:hAnsiTheme="majorHAnsi" w:cstheme="majorHAnsi"/>
              </w:rPr>
              <w:t xml:space="preserve"> ingredients (see Appendix </w:t>
            </w:r>
            <w:r w:rsidR="00B34E96" w:rsidRPr="009B3115">
              <w:rPr>
                <w:rFonts w:asciiTheme="majorHAnsi" w:eastAsia="Calibri" w:hAnsiTheme="majorHAnsi" w:cstheme="majorHAnsi"/>
              </w:rPr>
              <w:t>1</w:t>
            </w:r>
            <w:r w:rsidR="00622CF4" w:rsidRPr="009B3115">
              <w:rPr>
                <w:rFonts w:asciiTheme="majorHAnsi" w:eastAsia="Calibri" w:hAnsiTheme="majorHAnsi" w:cstheme="majorHAnsi"/>
              </w:rPr>
              <w:t>)</w:t>
            </w:r>
          </w:p>
          <w:p w14:paraId="54C8EA82" w14:textId="6BE54C70" w:rsidR="00622CF4" w:rsidRPr="009B3115" w:rsidRDefault="00622CF4" w:rsidP="265F1214">
            <w:pPr>
              <w:pStyle w:val="ListParagraph"/>
              <w:widowControl w:val="0"/>
              <w:numPr>
                <w:ilvl w:val="0"/>
                <w:numId w:val="34"/>
              </w:numPr>
              <w:snapToGrid w:val="0"/>
              <w:spacing w:line="240" w:lineRule="auto"/>
              <w:rPr>
                <w:rFonts w:asciiTheme="majorHAnsi" w:hAnsiTheme="majorHAnsi" w:cstheme="majorHAnsi"/>
              </w:rPr>
            </w:pPr>
            <w:r w:rsidRPr="009B3115">
              <w:rPr>
                <w:rFonts w:asciiTheme="majorHAnsi" w:eastAsia="Calibri" w:hAnsiTheme="majorHAnsi" w:cstheme="majorHAnsi"/>
              </w:rPr>
              <w:t xml:space="preserve">GAS scale developed with </w:t>
            </w:r>
            <w:r w:rsidR="00A567E8" w:rsidRPr="009B3115">
              <w:rPr>
                <w:rFonts w:asciiTheme="majorHAnsi" w:eastAsia="Calibri" w:hAnsiTheme="majorHAnsi" w:cstheme="majorHAnsi"/>
              </w:rPr>
              <w:t>patient</w:t>
            </w:r>
          </w:p>
          <w:p w14:paraId="44D6AA65" w14:textId="194B4DEB" w:rsidR="00E36457" w:rsidRPr="009B3115" w:rsidRDefault="002C3826" w:rsidP="00E26589">
            <w:pPr>
              <w:pStyle w:val="ListParagraph"/>
              <w:widowControl w:val="0"/>
              <w:numPr>
                <w:ilvl w:val="0"/>
                <w:numId w:val="34"/>
              </w:numPr>
              <w:snapToGrid w:val="0"/>
              <w:spacing w:line="240" w:lineRule="auto"/>
              <w:rPr>
                <w:rFonts w:asciiTheme="majorHAnsi" w:hAnsiTheme="majorHAnsi" w:cstheme="majorHAnsi"/>
              </w:rPr>
            </w:pPr>
            <w:r w:rsidRPr="009B3115">
              <w:rPr>
                <w:rFonts w:asciiTheme="majorHAnsi" w:eastAsia="Calibri" w:hAnsiTheme="majorHAnsi" w:cstheme="majorHAnsi"/>
              </w:rPr>
              <w:t>Handout with homework assignment (e.g., tracking sheet for home practice</w:t>
            </w:r>
            <w:r w:rsidR="00622CF4" w:rsidRPr="009B3115">
              <w:rPr>
                <w:rFonts w:asciiTheme="majorHAnsi" w:eastAsia="Calibri" w:hAnsiTheme="majorHAnsi" w:cstheme="majorHAnsi"/>
              </w:rPr>
              <w:t>) and GAS scaling for home practice</w:t>
            </w:r>
          </w:p>
        </w:tc>
        <w:tc>
          <w:tcPr>
            <w:tcW w:w="1710" w:type="dxa"/>
            <w:tcMar>
              <w:top w:w="100" w:type="dxa"/>
              <w:left w:w="100" w:type="dxa"/>
              <w:bottom w:w="100" w:type="dxa"/>
              <w:right w:w="100" w:type="dxa"/>
            </w:tcMar>
          </w:tcPr>
          <w:p w14:paraId="23D4C94C" w14:textId="396915E1" w:rsidR="00E36457" w:rsidRPr="009B3115" w:rsidRDefault="002C3826" w:rsidP="00E26589">
            <w:pPr>
              <w:pStyle w:val="ListParagraph"/>
              <w:widowControl w:val="0"/>
              <w:numPr>
                <w:ilvl w:val="0"/>
                <w:numId w:val="34"/>
              </w:numPr>
              <w:snapToGrid w:val="0"/>
              <w:spacing w:line="240" w:lineRule="auto"/>
              <w:rPr>
                <w:rFonts w:asciiTheme="majorHAnsi" w:eastAsia="Calibri" w:hAnsiTheme="majorHAnsi" w:cstheme="majorHAnsi"/>
              </w:rPr>
            </w:pPr>
            <w:r w:rsidRPr="009B3115">
              <w:rPr>
                <w:rFonts w:asciiTheme="majorHAnsi" w:eastAsia="Calibri" w:hAnsiTheme="majorHAnsi" w:cstheme="majorHAnsi"/>
              </w:rPr>
              <w:t>Once</w:t>
            </w:r>
          </w:p>
          <w:p w14:paraId="500A0A40" w14:textId="7D191858" w:rsidR="002C3826" w:rsidRPr="009B3115" w:rsidRDefault="002C3826" w:rsidP="00E26589">
            <w:pPr>
              <w:pStyle w:val="ListParagraph"/>
              <w:widowControl w:val="0"/>
              <w:numPr>
                <w:ilvl w:val="0"/>
                <w:numId w:val="34"/>
              </w:numPr>
              <w:snapToGrid w:val="0"/>
              <w:spacing w:line="240" w:lineRule="auto"/>
              <w:rPr>
                <w:rFonts w:asciiTheme="majorHAnsi" w:eastAsia="Calibri" w:hAnsiTheme="majorHAnsi" w:cstheme="majorHAnsi"/>
              </w:rPr>
            </w:pPr>
            <w:r w:rsidRPr="009B3115">
              <w:rPr>
                <w:rFonts w:asciiTheme="majorHAnsi" w:eastAsia="Calibri" w:hAnsiTheme="majorHAnsi" w:cstheme="majorHAnsi"/>
              </w:rPr>
              <w:t>Once</w:t>
            </w:r>
          </w:p>
          <w:p w14:paraId="7E704E50" w14:textId="77777777" w:rsidR="002C3826" w:rsidRPr="009B3115" w:rsidRDefault="002C3826" w:rsidP="00E26589">
            <w:pPr>
              <w:widowControl w:val="0"/>
              <w:snapToGrid w:val="0"/>
              <w:contextualSpacing/>
              <w:rPr>
                <w:rFonts w:asciiTheme="majorHAnsi" w:eastAsia="Calibri" w:hAnsiTheme="majorHAnsi" w:cstheme="majorHAnsi"/>
                <w:sz w:val="22"/>
                <w:szCs w:val="22"/>
              </w:rPr>
            </w:pPr>
          </w:p>
          <w:p w14:paraId="690E38FC" w14:textId="458AAEE7" w:rsidR="002C3826" w:rsidRPr="009B3115" w:rsidRDefault="002C3826" w:rsidP="00E26589">
            <w:pPr>
              <w:pStyle w:val="ListParagraph"/>
              <w:widowControl w:val="0"/>
              <w:numPr>
                <w:ilvl w:val="0"/>
                <w:numId w:val="34"/>
              </w:numPr>
              <w:snapToGrid w:val="0"/>
              <w:spacing w:line="240" w:lineRule="auto"/>
              <w:rPr>
                <w:rFonts w:asciiTheme="majorHAnsi" w:eastAsia="Calibri" w:hAnsiTheme="majorHAnsi" w:cstheme="majorHAnsi"/>
              </w:rPr>
            </w:pPr>
            <w:r w:rsidRPr="009B3115">
              <w:rPr>
                <w:rFonts w:asciiTheme="majorHAnsi" w:eastAsia="Calibri" w:hAnsiTheme="majorHAnsi" w:cstheme="majorHAnsi"/>
              </w:rPr>
              <w:t>Once</w:t>
            </w:r>
          </w:p>
          <w:p w14:paraId="532EB6E2" w14:textId="77777777" w:rsidR="002C3826" w:rsidRPr="009B3115" w:rsidRDefault="002C3826" w:rsidP="00E26589">
            <w:pPr>
              <w:widowControl w:val="0"/>
              <w:snapToGrid w:val="0"/>
              <w:contextualSpacing/>
              <w:rPr>
                <w:rFonts w:asciiTheme="majorHAnsi" w:eastAsia="Calibri" w:hAnsiTheme="majorHAnsi" w:cstheme="majorHAnsi"/>
                <w:sz w:val="22"/>
                <w:szCs w:val="22"/>
              </w:rPr>
            </w:pPr>
          </w:p>
          <w:p w14:paraId="027AB7EA" w14:textId="441162F0" w:rsidR="002C3826" w:rsidRPr="009B3115" w:rsidRDefault="001B5E93" w:rsidP="00E26589">
            <w:pPr>
              <w:pStyle w:val="ListParagraph"/>
              <w:widowControl w:val="0"/>
              <w:numPr>
                <w:ilvl w:val="0"/>
                <w:numId w:val="34"/>
              </w:numPr>
              <w:snapToGrid w:val="0"/>
              <w:spacing w:line="240" w:lineRule="auto"/>
              <w:rPr>
                <w:rFonts w:asciiTheme="majorHAnsi" w:eastAsia="Calibri" w:hAnsiTheme="majorHAnsi" w:cstheme="majorHAnsi"/>
              </w:rPr>
            </w:pPr>
            <w:r w:rsidRPr="009B3115">
              <w:rPr>
                <w:rFonts w:asciiTheme="majorHAnsi" w:eastAsia="Calibri" w:hAnsiTheme="majorHAnsi" w:cstheme="majorHAnsi"/>
              </w:rPr>
              <w:t>Once</w:t>
            </w:r>
          </w:p>
          <w:p w14:paraId="2A52A8BC" w14:textId="77777777" w:rsidR="001B5E93" w:rsidRPr="009B3115" w:rsidRDefault="001B5E93" w:rsidP="00E26589">
            <w:pPr>
              <w:widowControl w:val="0"/>
              <w:snapToGrid w:val="0"/>
              <w:contextualSpacing/>
              <w:rPr>
                <w:rFonts w:asciiTheme="majorHAnsi" w:eastAsia="Calibri" w:hAnsiTheme="majorHAnsi" w:cstheme="majorHAnsi"/>
                <w:sz w:val="22"/>
                <w:szCs w:val="22"/>
              </w:rPr>
            </w:pPr>
          </w:p>
          <w:p w14:paraId="7A53ACD8" w14:textId="5AF89A41" w:rsidR="002C3826" w:rsidRPr="009B3115" w:rsidRDefault="002C3826" w:rsidP="00E26589">
            <w:pPr>
              <w:pStyle w:val="ListParagraph"/>
              <w:widowControl w:val="0"/>
              <w:numPr>
                <w:ilvl w:val="0"/>
                <w:numId w:val="34"/>
              </w:numPr>
              <w:snapToGrid w:val="0"/>
              <w:spacing w:line="240" w:lineRule="auto"/>
              <w:rPr>
                <w:rFonts w:asciiTheme="majorHAnsi" w:eastAsia="Calibri" w:hAnsiTheme="majorHAnsi" w:cstheme="majorHAnsi"/>
              </w:rPr>
            </w:pPr>
            <w:r w:rsidRPr="009B3115">
              <w:rPr>
                <w:rFonts w:asciiTheme="majorHAnsi" w:eastAsia="Calibri" w:hAnsiTheme="majorHAnsi" w:cstheme="majorHAnsi"/>
              </w:rPr>
              <w:t>As needed</w:t>
            </w:r>
          </w:p>
        </w:tc>
        <w:tc>
          <w:tcPr>
            <w:tcW w:w="2340" w:type="dxa"/>
            <w:tcMar>
              <w:top w:w="100" w:type="dxa"/>
              <w:left w:w="100" w:type="dxa"/>
              <w:bottom w:w="100" w:type="dxa"/>
              <w:right w:w="100" w:type="dxa"/>
            </w:tcMar>
          </w:tcPr>
          <w:p w14:paraId="771AD799" w14:textId="13F768F4" w:rsidR="00E36457" w:rsidRPr="009B3115" w:rsidRDefault="002C3826"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Report next session that homework was completed</w:t>
            </w:r>
          </w:p>
        </w:tc>
      </w:tr>
    </w:tbl>
    <w:p w14:paraId="15E1824C" w14:textId="77777777" w:rsidR="00FD7ECE" w:rsidRPr="009B3115" w:rsidRDefault="00FD7ECE" w:rsidP="003E55C4">
      <w:pPr>
        <w:snapToGrid w:val="0"/>
        <w:contextualSpacing/>
        <w:rPr>
          <w:rFonts w:asciiTheme="majorHAnsi" w:eastAsia="Calibri" w:hAnsiTheme="majorHAnsi" w:cstheme="majorHAnsi"/>
          <w:bCs/>
          <w:sz w:val="22"/>
          <w:szCs w:val="22"/>
        </w:rPr>
      </w:pPr>
    </w:p>
    <w:p w14:paraId="17D7692C" w14:textId="77777777" w:rsidR="004D3B2A" w:rsidRPr="009B3115" w:rsidRDefault="004D3B2A" w:rsidP="265F1214">
      <w:pPr>
        <w:pStyle w:val="Heading1"/>
        <w:rPr>
          <w:rFonts w:cstheme="majorHAnsi"/>
          <w:szCs w:val="22"/>
        </w:rPr>
      </w:pPr>
      <w:bookmarkStart w:id="12" w:name="_Toc201763597"/>
      <w:r w:rsidRPr="009B3115">
        <w:rPr>
          <w:rFonts w:cstheme="majorHAnsi"/>
          <w:szCs w:val="22"/>
        </w:rPr>
        <w:t>2.2.3 Assessment of Importance, Confidence, and Readiness to Work on the Target</w:t>
      </w:r>
      <w:bookmarkEnd w:id="12"/>
    </w:p>
    <w:p w14:paraId="3DEA7136" w14:textId="77777777" w:rsidR="004D3B2A" w:rsidRPr="009B3115" w:rsidRDefault="004D3B2A" w:rsidP="004D3B2A">
      <w:pPr>
        <w:snapToGrid w:val="0"/>
        <w:contextualSpacing/>
        <w:rPr>
          <w:rFonts w:asciiTheme="majorHAnsi" w:eastAsia="Calibri" w:hAnsiTheme="majorHAnsi" w:cstheme="majorHAnsi"/>
          <w:sz w:val="22"/>
          <w:szCs w:val="22"/>
        </w:rPr>
      </w:pPr>
    </w:p>
    <w:p w14:paraId="64935A20" w14:textId="0B289CCC" w:rsidR="00816F24" w:rsidRPr="009B3115" w:rsidRDefault="004D3B2A" w:rsidP="00816F2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Complete the importance, self-efficacy, and readiness rulers for the homework target.</w:t>
      </w:r>
      <w:r w:rsidR="00816F24" w:rsidRPr="009B3115">
        <w:rPr>
          <w:rFonts w:asciiTheme="majorHAnsi" w:eastAsia="Calibri" w:hAnsiTheme="majorHAnsi" w:cstheme="majorHAnsi"/>
          <w:sz w:val="22"/>
          <w:szCs w:val="22"/>
        </w:rPr>
        <w:t xml:space="preserve"> Use the ruler provided with your treatment materials and shown below (and see Appendix 12), and ask the questions listed below the ruler. The specific wording will depend on the target and the nature of the homework (e.g., number of times </w:t>
      </w:r>
      <w:r w:rsidR="00B4487C" w:rsidRPr="009B3115">
        <w:rPr>
          <w:rFonts w:asciiTheme="majorHAnsi" w:eastAsia="Calibri" w:hAnsiTheme="majorHAnsi" w:cstheme="majorHAnsi"/>
          <w:sz w:val="22"/>
          <w:szCs w:val="22"/>
        </w:rPr>
        <w:t>they</w:t>
      </w:r>
      <w:r w:rsidR="00816F24" w:rsidRPr="009B3115">
        <w:rPr>
          <w:rFonts w:asciiTheme="majorHAnsi" w:eastAsia="Calibri" w:hAnsiTheme="majorHAnsi" w:cstheme="majorHAnsi"/>
          <w:sz w:val="22"/>
          <w:szCs w:val="22"/>
        </w:rPr>
        <w:t xml:space="preserve"> are expected to practice and in what circumstances).</w:t>
      </w:r>
    </w:p>
    <w:p w14:paraId="03F55E70" w14:textId="77777777" w:rsidR="00816F24" w:rsidRPr="009B3115" w:rsidRDefault="00816F24" w:rsidP="00816F24">
      <w:pPr>
        <w:snapToGrid w:val="0"/>
        <w:contextualSpacing/>
        <w:rPr>
          <w:rFonts w:asciiTheme="majorHAnsi" w:eastAsia="Calibri" w:hAnsiTheme="majorHAnsi" w:cstheme="majorHAnsi"/>
          <w:sz w:val="22"/>
          <w:szCs w:val="22"/>
        </w:rPr>
      </w:pPr>
    </w:p>
    <w:p w14:paraId="773495DF" w14:textId="77777777" w:rsidR="00816F24" w:rsidRPr="009B3115" w:rsidRDefault="00816F24" w:rsidP="00816F24">
      <w:pPr>
        <w:snapToGrid w:val="0"/>
        <w:contextualSpacing/>
        <w:rPr>
          <w:rFonts w:asciiTheme="majorHAnsi" w:eastAsia="Calibri" w:hAnsiTheme="majorHAnsi" w:cstheme="majorHAnsi"/>
          <w:b/>
          <w:sz w:val="22"/>
          <w:szCs w:val="22"/>
        </w:rPr>
      </w:pPr>
      <w:r w:rsidRPr="009B3115">
        <w:rPr>
          <w:rFonts w:asciiTheme="majorHAnsi" w:eastAsia="Calibri" w:hAnsiTheme="majorHAnsi" w:cstheme="majorHAnsi"/>
          <w:b/>
          <w:sz w:val="22"/>
          <w:szCs w:val="22"/>
        </w:rPr>
        <w:t>Ruler</w:t>
      </w:r>
    </w:p>
    <w:tbl>
      <w:tblPr>
        <w:tblW w:w="9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85"/>
        <w:gridCol w:w="1740"/>
        <w:gridCol w:w="1935"/>
        <w:gridCol w:w="1740"/>
        <w:gridCol w:w="1920"/>
      </w:tblGrid>
      <w:tr w:rsidR="00816F24" w:rsidRPr="009B3115" w14:paraId="5C0E6789" w14:textId="77777777" w:rsidTr="00B571F5">
        <w:trPr>
          <w:trHeight w:val="20"/>
        </w:trPr>
        <w:tc>
          <w:tcPr>
            <w:tcW w:w="1785" w:type="dxa"/>
            <w:tcBorders>
              <w:top w:val="single" w:sz="8" w:space="0" w:color="000000"/>
              <w:left w:val="single" w:sz="8" w:space="0" w:color="000000"/>
              <w:bottom w:val="single" w:sz="8" w:space="0" w:color="000000"/>
              <w:right w:val="single" w:sz="8" w:space="0" w:color="000000"/>
            </w:tcBorders>
            <w:shd w:val="clear" w:color="auto" w:fill="EEECE1"/>
            <w:tcMar>
              <w:top w:w="100" w:type="dxa"/>
              <w:left w:w="100" w:type="dxa"/>
              <w:bottom w:w="100" w:type="dxa"/>
              <w:right w:w="100" w:type="dxa"/>
            </w:tcMar>
          </w:tcPr>
          <w:p w14:paraId="37668C24" w14:textId="77777777" w:rsidR="00816F24" w:rsidRPr="009B3115" w:rsidRDefault="00816F24" w:rsidP="00B571F5">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1</w:t>
            </w:r>
          </w:p>
        </w:tc>
        <w:tc>
          <w:tcPr>
            <w:tcW w:w="1740" w:type="dxa"/>
            <w:tcBorders>
              <w:top w:val="single" w:sz="8" w:space="0" w:color="000000"/>
              <w:bottom w:val="single" w:sz="8" w:space="0" w:color="000000"/>
              <w:right w:val="single" w:sz="8" w:space="0" w:color="000000"/>
            </w:tcBorders>
            <w:shd w:val="clear" w:color="auto" w:fill="EEECE1"/>
            <w:tcMar>
              <w:top w:w="100" w:type="dxa"/>
              <w:left w:w="100" w:type="dxa"/>
              <w:bottom w:w="100" w:type="dxa"/>
              <w:right w:w="100" w:type="dxa"/>
            </w:tcMar>
          </w:tcPr>
          <w:p w14:paraId="741B0BEE" w14:textId="77777777" w:rsidR="00816F24" w:rsidRPr="009B3115" w:rsidRDefault="00816F24" w:rsidP="00B571F5">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2</w:t>
            </w:r>
          </w:p>
        </w:tc>
        <w:tc>
          <w:tcPr>
            <w:tcW w:w="1935" w:type="dxa"/>
            <w:tcBorders>
              <w:top w:val="single" w:sz="8" w:space="0" w:color="000000"/>
              <w:bottom w:val="single" w:sz="8" w:space="0" w:color="000000"/>
              <w:right w:val="single" w:sz="8" w:space="0" w:color="000000"/>
            </w:tcBorders>
            <w:shd w:val="clear" w:color="auto" w:fill="EEECE1"/>
            <w:tcMar>
              <w:top w:w="100" w:type="dxa"/>
              <w:left w:w="100" w:type="dxa"/>
              <w:bottom w:w="100" w:type="dxa"/>
              <w:right w:w="100" w:type="dxa"/>
            </w:tcMar>
          </w:tcPr>
          <w:p w14:paraId="4CA594E8" w14:textId="77777777" w:rsidR="00816F24" w:rsidRPr="009B3115" w:rsidRDefault="00816F24" w:rsidP="00B571F5">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3</w:t>
            </w:r>
          </w:p>
        </w:tc>
        <w:tc>
          <w:tcPr>
            <w:tcW w:w="1740" w:type="dxa"/>
            <w:tcBorders>
              <w:top w:val="single" w:sz="8" w:space="0" w:color="000000"/>
              <w:bottom w:val="single" w:sz="8" w:space="0" w:color="000000"/>
              <w:right w:val="single" w:sz="8" w:space="0" w:color="000000"/>
            </w:tcBorders>
            <w:shd w:val="clear" w:color="auto" w:fill="EEECE1"/>
            <w:tcMar>
              <w:top w:w="100" w:type="dxa"/>
              <w:left w:w="100" w:type="dxa"/>
              <w:bottom w:w="100" w:type="dxa"/>
              <w:right w:w="100" w:type="dxa"/>
            </w:tcMar>
          </w:tcPr>
          <w:p w14:paraId="074E7468" w14:textId="77777777" w:rsidR="00816F24" w:rsidRPr="009B3115" w:rsidRDefault="00816F24" w:rsidP="00B571F5">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4</w:t>
            </w:r>
          </w:p>
        </w:tc>
        <w:tc>
          <w:tcPr>
            <w:tcW w:w="1920" w:type="dxa"/>
            <w:tcBorders>
              <w:top w:val="single" w:sz="8" w:space="0" w:color="000000"/>
              <w:bottom w:val="single" w:sz="8" w:space="0" w:color="000000"/>
              <w:right w:val="single" w:sz="8" w:space="0" w:color="000000"/>
            </w:tcBorders>
            <w:shd w:val="clear" w:color="auto" w:fill="EEECE1"/>
            <w:tcMar>
              <w:top w:w="100" w:type="dxa"/>
              <w:left w:w="100" w:type="dxa"/>
              <w:bottom w:w="100" w:type="dxa"/>
              <w:right w:w="100" w:type="dxa"/>
            </w:tcMar>
          </w:tcPr>
          <w:p w14:paraId="67D47160" w14:textId="77777777" w:rsidR="00816F24" w:rsidRPr="009B3115" w:rsidRDefault="00816F24" w:rsidP="00B571F5">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5</w:t>
            </w:r>
          </w:p>
        </w:tc>
      </w:tr>
      <w:tr w:rsidR="00816F24" w:rsidRPr="009B3115" w14:paraId="3F72A897" w14:textId="77777777" w:rsidTr="00B571F5">
        <w:trPr>
          <w:trHeight w:val="20"/>
        </w:trPr>
        <w:tc>
          <w:tcPr>
            <w:tcW w:w="17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FA6CFAF" w14:textId="77777777" w:rsidR="00816F24" w:rsidRPr="009B3115" w:rsidRDefault="00816F24" w:rsidP="00B571F5">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Not at all</w:t>
            </w:r>
          </w:p>
        </w:tc>
        <w:tc>
          <w:tcPr>
            <w:tcW w:w="1740" w:type="dxa"/>
            <w:tcBorders>
              <w:bottom w:val="single" w:sz="8" w:space="0" w:color="000000"/>
              <w:right w:val="single" w:sz="8" w:space="0" w:color="000000"/>
            </w:tcBorders>
            <w:tcMar>
              <w:top w:w="100" w:type="dxa"/>
              <w:left w:w="100" w:type="dxa"/>
              <w:bottom w:w="100" w:type="dxa"/>
              <w:right w:w="100" w:type="dxa"/>
            </w:tcMar>
          </w:tcPr>
          <w:p w14:paraId="2D7A290B" w14:textId="77777777" w:rsidR="00816F24" w:rsidRPr="009B3115" w:rsidRDefault="00816F24" w:rsidP="00B571F5">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 </w:t>
            </w:r>
          </w:p>
        </w:tc>
        <w:tc>
          <w:tcPr>
            <w:tcW w:w="1935" w:type="dxa"/>
            <w:tcBorders>
              <w:bottom w:val="single" w:sz="8" w:space="0" w:color="000000"/>
              <w:right w:val="single" w:sz="8" w:space="0" w:color="000000"/>
            </w:tcBorders>
            <w:tcMar>
              <w:top w:w="100" w:type="dxa"/>
              <w:left w:w="100" w:type="dxa"/>
              <w:bottom w:w="100" w:type="dxa"/>
              <w:right w:w="100" w:type="dxa"/>
            </w:tcMar>
          </w:tcPr>
          <w:p w14:paraId="428554E0" w14:textId="77777777" w:rsidR="00816F24" w:rsidRPr="009B3115" w:rsidRDefault="00816F24" w:rsidP="00B571F5">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Somewhat</w:t>
            </w:r>
          </w:p>
        </w:tc>
        <w:tc>
          <w:tcPr>
            <w:tcW w:w="1740" w:type="dxa"/>
            <w:tcBorders>
              <w:bottom w:val="single" w:sz="8" w:space="0" w:color="000000"/>
              <w:right w:val="single" w:sz="8" w:space="0" w:color="000000"/>
            </w:tcBorders>
            <w:tcMar>
              <w:top w:w="100" w:type="dxa"/>
              <w:left w:w="100" w:type="dxa"/>
              <w:bottom w:w="100" w:type="dxa"/>
              <w:right w:w="100" w:type="dxa"/>
            </w:tcMar>
          </w:tcPr>
          <w:p w14:paraId="1015F2F7" w14:textId="77777777" w:rsidR="00816F24" w:rsidRPr="009B3115" w:rsidRDefault="00816F24" w:rsidP="00B571F5">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 </w:t>
            </w:r>
          </w:p>
        </w:tc>
        <w:tc>
          <w:tcPr>
            <w:tcW w:w="1920" w:type="dxa"/>
            <w:tcBorders>
              <w:bottom w:val="single" w:sz="8" w:space="0" w:color="000000"/>
              <w:right w:val="single" w:sz="8" w:space="0" w:color="000000"/>
            </w:tcBorders>
            <w:tcMar>
              <w:top w:w="100" w:type="dxa"/>
              <w:left w:w="100" w:type="dxa"/>
              <w:bottom w:w="100" w:type="dxa"/>
              <w:right w:w="100" w:type="dxa"/>
            </w:tcMar>
          </w:tcPr>
          <w:p w14:paraId="35169C30" w14:textId="77777777" w:rsidR="00816F24" w:rsidRPr="009B3115" w:rsidRDefault="00816F24" w:rsidP="00B571F5">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Extremely</w:t>
            </w:r>
          </w:p>
        </w:tc>
      </w:tr>
    </w:tbl>
    <w:p w14:paraId="2CBA89D0" w14:textId="77777777" w:rsidR="00816F24" w:rsidRPr="009B3115" w:rsidRDefault="00816F24" w:rsidP="00816F24">
      <w:pPr>
        <w:snapToGrid w:val="0"/>
        <w:contextualSpacing/>
        <w:rPr>
          <w:rFonts w:asciiTheme="majorHAnsi" w:eastAsia="Calibri" w:hAnsiTheme="majorHAnsi" w:cstheme="majorHAnsi"/>
          <w:sz w:val="22"/>
          <w:szCs w:val="22"/>
        </w:rPr>
      </w:pPr>
    </w:p>
    <w:p w14:paraId="0B45CC0E" w14:textId="77777777" w:rsidR="00816F24" w:rsidRPr="009B3115" w:rsidRDefault="00816F24" w:rsidP="00816F24">
      <w:pPr>
        <w:snapToGrid w:val="0"/>
        <w:contextualSpacing/>
        <w:rPr>
          <w:rFonts w:asciiTheme="majorHAnsi" w:eastAsia="Calibri" w:hAnsiTheme="majorHAnsi" w:cstheme="majorHAnsi"/>
          <w:b/>
          <w:sz w:val="22"/>
          <w:szCs w:val="22"/>
        </w:rPr>
      </w:pPr>
      <w:r w:rsidRPr="009B3115">
        <w:rPr>
          <w:rFonts w:asciiTheme="majorHAnsi" w:eastAsia="Calibri" w:hAnsiTheme="majorHAnsi" w:cstheme="majorHAnsi"/>
          <w:b/>
          <w:sz w:val="22"/>
          <w:szCs w:val="22"/>
        </w:rPr>
        <w:t>Importance</w:t>
      </w:r>
    </w:p>
    <w:p w14:paraId="0FB1E03F" w14:textId="7D70D5CB" w:rsidR="00816F24" w:rsidRPr="009B3115" w:rsidRDefault="00816F24" w:rsidP="00816F2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On a scale of 1 to 5, how important is it for you to [</w:t>
      </w:r>
      <w:r w:rsidR="00695D51" w:rsidRPr="009B3115">
        <w:rPr>
          <w:rFonts w:asciiTheme="majorHAnsi" w:eastAsia="Calibri" w:hAnsiTheme="majorHAnsi" w:cstheme="majorHAnsi"/>
          <w:sz w:val="22"/>
          <w:szCs w:val="22"/>
        </w:rPr>
        <w:t>complete the homework</w:t>
      </w:r>
      <w:r w:rsidRPr="009B3115">
        <w:rPr>
          <w:rFonts w:asciiTheme="majorHAnsi" w:eastAsia="Calibri" w:hAnsiTheme="majorHAnsi" w:cstheme="majorHAnsi"/>
          <w:sz w:val="22"/>
          <w:szCs w:val="22"/>
        </w:rPr>
        <w:t>] between now and our next session?</w:t>
      </w:r>
    </w:p>
    <w:p w14:paraId="1E899C71" w14:textId="77777777" w:rsidR="00D52A50" w:rsidRPr="009B3115" w:rsidRDefault="00D52A50" w:rsidP="00816F24">
      <w:pPr>
        <w:snapToGrid w:val="0"/>
        <w:contextualSpacing/>
        <w:rPr>
          <w:rFonts w:asciiTheme="majorHAnsi" w:eastAsia="Calibri" w:hAnsiTheme="majorHAnsi" w:cstheme="majorHAnsi"/>
          <w:sz w:val="22"/>
          <w:szCs w:val="22"/>
        </w:rPr>
      </w:pPr>
    </w:p>
    <w:p w14:paraId="35F49C57" w14:textId="6CC6B7E4" w:rsidR="00816F24" w:rsidRPr="009B3115" w:rsidRDefault="00816F24" w:rsidP="00816F2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If less than 4: Why did you chose a (what you chose) instead of a 4 or 5? What would it take to move to a 4 or 5?</w:t>
      </w:r>
    </w:p>
    <w:p w14:paraId="041E8C14" w14:textId="77777777" w:rsidR="00816F24" w:rsidRPr="009B3115" w:rsidRDefault="00816F24" w:rsidP="00816F24">
      <w:pPr>
        <w:snapToGrid w:val="0"/>
        <w:contextualSpacing/>
        <w:rPr>
          <w:rFonts w:asciiTheme="majorHAnsi" w:eastAsia="Calibri" w:hAnsiTheme="majorHAnsi" w:cstheme="majorHAnsi"/>
          <w:sz w:val="22"/>
          <w:szCs w:val="22"/>
        </w:rPr>
      </w:pPr>
    </w:p>
    <w:p w14:paraId="22F07FE8" w14:textId="33818906" w:rsidR="00816F24" w:rsidRPr="009B3115" w:rsidRDefault="00816F24" w:rsidP="265F121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lastRenderedPageBreak/>
        <w:t xml:space="preserve">If, after discussion,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does not indicate a 4 or 5 for importance, consider modifying the target or choosing another target.</w:t>
      </w:r>
    </w:p>
    <w:p w14:paraId="7F67BA4C" w14:textId="77777777" w:rsidR="00816F24" w:rsidRPr="009B3115" w:rsidRDefault="00816F24" w:rsidP="00816F24">
      <w:pPr>
        <w:snapToGrid w:val="0"/>
        <w:contextualSpacing/>
        <w:rPr>
          <w:rFonts w:asciiTheme="majorHAnsi" w:eastAsia="Calibri" w:hAnsiTheme="majorHAnsi" w:cstheme="majorHAnsi"/>
          <w:sz w:val="22"/>
          <w:szCs w:val="22"/>
        </w:rPr>
      </w:pPr>
    </w:p>
    <w:p w14:paraId="4962FFB4" w14:textId="77777777" w:rsidR="00816F24" w:rsidRPr="009B3115" w:rsidRDefault="00816F24" w:rsidP="00816F24">
      <w:pPr>
        <w:snapToGrid w:val="0"/>
        <w:contextualSpacing/>
        <w:rPr>
          <w:rFonts w:asciiTheme="majorHAnsi" w:eastAsia="Calibri" w:hAnsiTheme="majorHAnsi" w:cstheme="majorHAnsi"/>
          <w:b/>
          <w:sz w:val="22"/>
          <w:szCs w:val="22"/>
        </w:rPr>
      </w:pPr>
      <w:r w:rsidRPr="009B3115">
        <w:rPr>
          <w:rFonts w:asciiTheme="majorHAnsi" w:eastAsia="Calibri" w:hAnsiTheme="majorHAnsi" w:cstheme="majorHAnsi"/>
          <w:b/>
          <w:sz w:val="22"/>
          <w:szCs w:val="22"/>
        </w:rPr>
        <w:t>Self-efficacy (Confidence)</w:t>
      </w:r>
    </w:p>
    <w:p w14:paraId="75F86D3C" w14:textId="76A42B07" w:rsidR="00816F24" w:rsidRPr="009B3115" w:rsidRDefault="00816F24" w:rsidP="00816F2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On a scale of 1 to 5, how confident are you that you will [</w:t>
      </w:r>
      <w:r w:rsidR="00695D51" w:rsidRPr="009B3115">
        <w:rPr>
          <w:rFonts w:asciiTheme="majorHAnsi" w:eastAsia="Calibri" w:hAnsiTheme="majorHAnsi" w:cstheme="majorHAnsi"/>
          <w:sz w:val="22"/>
          <w:szCs w:val="22"/>
        </w:rPr>
        <w:t>complete the homework</w:t>
      </w:r>
      <w:r w:rsidRPr="009B3115">
        <w:rPr>
          <w:rFonts w:asciiTheme="majorHAnsi" w:eastAsia="Calibri" w:hAnsiTheme="majorHAnsi" w:cstheme="majorHAnsi"/>
          <w:sz w:val="22"/>
          <w:szCs w:val="22"/>
        </w:rPr>
        <w:t>] between now and our next session??</w:t>
      </w:r>
    </w:p>
    <w:p w14:paraId="568396A0" w14:textId="77777777" w:rsidR="00816F24" w:rsidRPr="009B3115" w:rsidRDefault="00816F24" w:rsidP="00816F24">
      <w:pPr>
        <w:snapToGrid w:val="0"/>
        <w:contextualSpacing/>
        <w:rPr>
          <w:rFonts w:asciiTheme="majorHAnsi" w:eastAsia="Calibri" w:hAnsiTheme="majorHAnsi" w:cstheme="majorHAnsi"/>
          <w:sz w:val="22"/>
          <w:szCs w:val="22"/>
        </w:rPr>
      </w:pPr>
    </w:p>
    <w:p w14:paraId="11364D79" w14:textId="77777777" w:rsidR="00816F24" w:rsidRPr="009B3115" w:rsidRDefault="00816F24" w:rsidP="00816F24">
      <w:pPr>
        <w:snapToGrid w:val="0"/>
        <w:contextualSpacing/>
        <w:rPr>
          <w:rFonts w:asciiTheme="majorHAnsi" w:eastAsia="Calibri" w:hAnsiTheme="majorHAnsi" w:cstheme="majorHAnsi"/>
          <w:b/>
          <w:sz w:val="22"/>
          <w:szCs w:val="22"/>
        </w:rPr>
      </w:pPr>
      <w:r w:rsidRPr="009B3115">
        <w:rPr>
          <w:rFonts w:asciiTheme="majorHAnsi" w:eastAsia="Calibri" w:hAnsiTheme="majorHAnsi" w:cstheme="majorHAnsi"/>
          <w:b/>
          <w:sz w:val="22"/>
          <w:szCs w:val="22"/>
        </w:rPr>
        <w:t>Readiness</w:t>
      </w:r>
    </w:p>
    <w:p w14:paraId="6B46CA29" w14:textId="750B3918" w:rsidR="00816F24" w:rsidRPr="009B3115" w:rsidRDefault="00816F24" w:rsidP="00816F2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On a scale of 1 to 5, how ready are you to </w:t>
      </w:r>
      <w:r w:rsidR="00695D51" w:rsidRPr="009B3115">
        <w:rPr>
          <w:rFonts w:asciiTheme="majorHAnsi" w:eastAsia="Calibri" w:hAnsiTheme="majorHAnsi" w:cstheme="majorHAnsi"/>
          <w:sz w:val="22"/>
          <w:szCs w:val="22"/>
        </w:rPr>
        <w:t>[complete the homework] between now and our next session</w:t>
      </w:r>
      <w:r w:rsidRPr="009B3115">
        <w:rPr>
          <w:rFonts w:asciiTheme="majorHAnsi" w:eastAsia="Calibri" w:hAnsiTheme="majorHAnsi" w:cstheme="majorHAnsi"/>
          <w:sz w:val="22"/>
          <w:szCs w:val="22"/>
        </w:rPr>
        <w:t>?</w:t>
      </w:r>
    </w:p>
    <w:p w14:paraId="15C6715F" w14:textId="77777777" w:rsidR="00816F24" w:rsidRPr="009B3115" w:rsidRDefault="00816F24" w:rsidP="00816F24">
      <w:pPr>
        <w:snapToGrid w:val="0"/>
        <w:contextualSpacing/>
        <w:rPr>
          <w:rFonts w:asciiTheme="majorHAnsi" w:eastAsia="Calibri" w:hAnsiTheme="majorHAnsi" w:cstheme="majorHAnsi"/>
          <w:sz w:val="22"/>
          <w:szCs w:val="22"/>
        </w:rPr>
      </w:pPr>
    </w:p>
    <w:p w14:paraId="0DDABFF0" w14:textId="1AD9F997" w:rsidR="004D3B2A" w:rsidRPr="009B3115" w:rsidRDefault="00816F24" w:rsidP="265F121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If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’s answer to the self-efficacy or readiness question is less than 4, ask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why they chose that number and what it would take to get to a 5. </w:t>
      </w:r>
      <w:r w:rsidR="00695D51" w:rsidRPr="009B3115">
        <w:rPr>
          <w:rFonts w:asciiTheme="majorHAnsi" w:eastAsia="Calibri" w:hAnsiTheme="majorHAnsi" w:cstheme="majorHAnsi"/>
          <w:sz w:val="22"/>
          <w:szCs w:val="22"/>
        </w:rPr>
        <w:t>U</w:t>
      </w:r>
      <w:r w:rsidR="004D3B2A" w:rsidRPr="009B3115">
        <w:rPr>
          <w:rFonts w:asciiTheme="majorHAnsi" w:eastAsia="Calibri" w:hAnsiTheme="majorHAnsi" w:cstheme="majorHAnsi"/>
          <w:sz w:val="22"/>
          <w:szCs w:val="22"/>
        </w:rPr>
        <w:t>se ingredients that increase propensity to do homework (</w:t>
      </w:r>
      <w:r w:rsidR="00D52A50" w:rsidRPr="009B3115">
        <w:rPr>
          <w:rFonts w:asciiTheme="majorHAnsi" w:eastAsia="Calibri" w:hAnsiTheme="majorHAnsi" w:cstheme="majorHAnsi"/>
          <w:sz w:val="22"/>
          <w:szCs w:val="22"/>
        </w:rPr>
        <w:t xml:space="preserve">as in Table 4 and </w:t>
      </w:r>
      <w:r w:rsidR="004D3B2A" w:rsidRPr="009B3115">
        <w:rPr>
          <w:rFonts w:asciiTheme="majorHAnsi" w:eastAsia="Calibri" w:hAnsiTheme="majorHAnsi" w:cstheme="majorHAnsi"/>
          <w:sz w:val="22"/>
          <w:szCs w:val="22"/>
        </w:rPr>
        <w:t>see Appendix 1)</w:t>
      </w:r>
      <w:r w:rsidR="00D52A50" w:rsidRPr="009B3115">
        <w:rPr>
          <w:rFonts w:asciiTheme="majorHAnsi" w:eastAsia="Calibri" w:hAnsiTheme="majorHAnsi" w:cstheme="majorHAnsi"/>
          <w:sz w:val="22"/>
          <w:szCs w:val="22"/>
        </w:rPr>
        <w:t xml:space="preserve">. If the </w:t>
      </w:r>
      <w:r w:rsidR="00A567E8" w:rsidRPr="009B3115">
        <w:rPr>
          <w:rFonts w:asciiTheme="majorHAnsi" w:eastAsia="Calibri" w:hAnsiTheme="majorHAnsi" w:cstheme="majorHAnsi"/>
          <w:sz w:val="22"/>
          <w:szCs w:val="22"/>
        </w:rPr>
        <w:t>patient</w:t>
      </w:r>
      <w:r w:rsidR="00D52A50" w:rsidRPr="009B3115">
        <w:rPr>
          <w:rFonts w:asciiTheme="majorHAnsi" w:eastAsia="Calibri" w:hAnsiTheme="majorHAnsi" w:cstheme="majorHAnsi"/>
          <w:sz w:val="22"/>
          <w:szCs w:val="22"/>
        </w:rPr>
        <w:t xml:space="preserve"> does not respond with 4 or 5 on both scales, </w:t>
      </w:r>
      <w:r w:rsidR="004D3B2A" w:rsidRPr="009B3115">
        <w:rPr>
          <w:rFonts w:asciiTheme="majorHAnsi" w:eastAsia="Calibri" w:hAnsiTheme="majorHAnsi" w:cstheme="majorHAnsi"/>
          <w:sz w:val="22"/>
          <w:szCs w:val="22"/>
        </w:rPr>
        <w:t xml:space="preserve">modify homework </w:t>
      </w:r>
      <w:r w:rsidR="00695D51" w:rsidRPr="009B3115">
        <w:rPr>
          <w:rFonts w:asciiTheme="majorHAnsi" w:eastAsia="Calibri" w:hAnsiTheme="majorHAnsi" w:cstheme="majorHAnsi"/>
          <w:sz w:val="22"/>
          <w:szCs w:val="22"/>
        </w:rPr>
        <w:t>expectations (e.g., practice using the strategy 3 times instead of 10</w:t>
      </w:r>
      <w:r w:rsidR="00D52A50" w:rsidRPr="009B3115">
        <w:rPr>
          <w:rFonts w:asciiTheme="majorHAnsi" w:eastAsia="Calibri" w:hAnsiTheme="majorHAnsi" w:cstheme="majorHAnsi"/>
          <w:sz w:val="22"/>
          <w:szCs w:val="22"/>
        </w:rPr>
        <w:t xml:space="preserve">, choose a different type of practice). The </w:t>
      </w:r>
      <w:r w:rsidR="00A567E8" w:rsidRPr="009B3115">
        <w:rPr>
          <w:rFonts w:asciiTheme="majorHAnsi" w:eastAsia="Calibri" w:hAnsiTheme="majorHAnsi" w:cstheme="majorHAnsi"/>
          <w:sz w:val="22"/>
          <w:szCs w:val="22"/>
        </w:rPr>
        <w:t>patient</w:t>
      </w:r>
      <w:r w:rsidR="00D52A50" w:rsidRPr="009B3115">
        <w:rPr>
          <w:rFonts w:asciiTheme="majorHAnsi" w:eastAsia="Calibri" w:hAnsiTheme="majorHAnsi" w:cstheme="majorHAnsi"/>
          <w:sz w:val="22"/>
          <w:szCs w:val="22"/>
        </w:rPr>
        <w:t xml:space="preserve"> must</w:t>
      </w:r>
      <w:r w:rsidR="00695D51" w:rsidRPr="009B3115">
        <w:rPr>
          <w:rFonts w:asciiTheme="majorHAnsi" w:eastAsia="Calibri" w:hAnsiTheme="majorHAnsi" w:cstheme="majorHAnsi"/>
          <w:sz w:val="22"/>
          <w:szCs w:val="22"/>
        </w:rPr>
        <w:t xml:space="preserve"> respond with</w:t>
      </w:r>
      <w:r w:rsidR="004D3B2A" w:rsidRPr="009B3115">
        <w:rPr>
          <w:rFonts w:asciiTheme="majorHAnsi" w:eastAsia="Calibri" w:hAnsiTheme="majorHAnsi" w:cstheme="majorHAnsi"/>
          <w:sz w:val="22"/>
          <w:szCs w:val="22"/>
        </w:rPr>
        <w:t xml:space="preserve"> 4 or 5 on all scales</w:t>
      </w:r>
      <w:r w:rsidR="00D52A50" w:rsidRPr="009B3115">
        <w:rPr>
          <w:rFonts w:asciiTheme="majorHAnsi" w:eastAsia="Calibri" w:hAnsiTheme="majorHAnsi" w:cstheme="majorHAnsi"/>
          <w:sz w:val="22"/>
          <w:szCs w:val="22"/>
        </w:rPr>
        <w:t xml:space="preserve"> to move to the next step</w:t>
      </w:r>
      <w:r w:rsidR="004D3B2A" w:rsidRPr="009B3115">
        <w:rPr>
          <w:rFonts w:asciiTheme="majorHAnsi" w:eastAsia="Calibri" w:hAnsiTheme="majorHAnsi" w:cstheme="majorHAnsi"/>
          <w:sz w:val="22"/>
          <w:szCs w:val="22"/>
        </w:rPr>
        <w:t>.</w:t>
      </w:r>
      <w:r w:rsidR="00492B85" w:rsidRPr="009B3115">
        <w:rPr>
          <w:rFonts w:asciiTheme="majorHAnsi" w:eastAsia="Calibri" w:hAnsiTheme="majorHAnsi" w:cstheme="majorHAnsi"/>
          <w:sz w:val="22"/>
          <w:szCs w:val="22"/>
        </w:rPr>
        <w:t xml:space="preserve"> If the </w:t>
      </w:r>
      <w:r w:rsidR="00A567E8" w:rsidRPr="009B3115">
        <w:rPr>
          <w:rFonts w:asciiTheme="majorHAnsi" w:eastAsia="Calibri" w:hAnsiTheme="majorHAnsi" w:cstheme="majorHAnsi"/>
          <w:sz w:val="22"/>
          <w:szCs w:val="22"/>
        </w:rPr>
        <w:t>patient</w:t>
      </w:r>
      <w:r w:rsidR="00492B85" w:rsidRPr="009B3115">
        <w:rPr>
          <w:rFonts w:asciiTheme="majorHAnsi" w:eastAsia="Calibri" w:hAnsiTheme="majorHAnsi" w:cstheme="majorHAnsi"/>
          <w:sz w:val="22"/>
          <w:szCs w:val="22"/>
        </w:rPr>
        <w:t xml:space="preserve"> does not respond with a 4 or 5 on all scales after modifying the target and ingredients, consider whether the study is an appropriate fit for the </w:t>
      </w:r>
      <w:r w:rsidR="00A567E8" w:rsidRPr="009B3115">
        <w:rPr>
          <w:rFonts w:asciiTheme="majorHAnsi" w:eastAsia="Calibri" w:hAnsiTheme="majorHAnsi" w:cstheme="majorHAnsi"/>
          <w:sz w:val="22"/>
          <w:szCs w:val="22"/>
        </w:rPr>
        <w:t>patient</w:t>
      </w:r>
      <w:r w:rsidR="00492B85" w:rsidRPr="009B3115">
        <w:rPr>
          <w:rFonts w:asciiTheme="majorHAnsi" w:eastAsia="Calibri" w:hAnsiTheme="majorHAnsi" w:cstheme="majorHAnsi"/>
          <w:sz w:val="22"/>
          <w:szCs w:val="22"/>
        </w:rPr>
        <w:t xml:space="preserve"> at this time and discuss, if needed, with the study team.</w:t>
      </w:r>
    </w:p>
    <w:p w14:paraId="040608C4" w14:textId="77777777" w:rsidR="004D3B2A" w:rsidRPr="009B3115" w:rsidRDefault="004D3B2A" w:rsidP="003E55C4">
      <w:pPr>
        <w:snapToGrid w:val="0"/>
        <w:contextualSpacing/>
        <w:rPr>
          <w:rFonts w:asciiTheme="majorHAnsi" w:eastAsia="Calibri" w:hAnsiTheme="majorHAnsi" w:cstheme="majorHAnsi"/>
          <w:b/>
          <w:sz w:val="22"/>
          <w:szCs w:val="22"/>
        </w:rPr>
      </w:pPr>
    </w:p>
    <w:p w14:paraId="05C8A186" w14:textId="22A6083F" w:rsidR="007F0294" w:rsidRPr="009B3115" w:rsidRDefault="00DC2853" w:rsidP="265F1214">
      <w:pPr>
        <w:pStyle w:val="Heading1"/>
        <w:rPr>
          <w:rFonts w:cstheme="majorHAnsi"/>
          <w:szCs w:val="22"/>
        </w:rPr>
      </w:pPr>
      <w:bookmarkStart w:id="13" w:name="_Toc201763598"/>
      <w:r w:rsidRPr="009B3115">
        <w:rPr>
          <w:rFonts w:cstheme="majorHAnsi"/>
          <w:szCs w:val="22"/>
        </w:rPr>
        <w:t>2.</w:t>
      </w:r>
      <w:r w:rsidR="00C96CBA" w:rsidRPr="009B3115">
        <w:rPr>
          <w:rFonts w:cstheme="majorHAnsi"/>
          <w:szCs w:val="22"/>
        </w:rPr>
        <w:t>3</w:t>
      </w:r>
      <w:r w:rsidRPr="009B3115">
        <w:rPr>
          <w:rFonts w:cstheme="majorHAnsi"/>
          <w:szCs w:val="22"/>
        </w:rPr>
        <w:t xml:space="preserve"> Session</w:t>
      </w:r>
      <w:r w:rsidR="00EA316B" w:rsidRPr="009B3115">
        <w:rPr>
          <w:rFonts w:cstheme="majorHAnsi"/>
          <w:szCs w:val="22"/>
        </w:rPr>
        <w:t>s</w:t>
      </w:r>
      <w:r w:rsidRPr="009B3115">
        <w:rPr>
          <w:rFonts w:cstheme="majorHAnsi"/>
          <w:szCs w:val="22"/>
        </w:rPr>
        <w:t xml:space="preserve"> </w:t>
      </w:r>
      <w:r w:rsidR="00C96CBA" w:rsidRPr="009B3115">
        <w:rPr>
          <w:rFonts w:cstheme="majorHAnsi"/>
          <w:szCs w:val="22"/>
        </w:rPr>
        <w:t>3</w:t>
      </w:r>
      <w:r w:rsidR="00E33B0D" w:rsidRPr="009B3115">
        <w:rPr>
          <w:rFonts w:cstheme="majorHAnsi"/>
          <w:szCs w:val="22"/>
        </w:rPr>
        <w:t xml:space="preserve"> –</w:t>
      </w:r>
      <w:r w:rsidR="00086634" w:rsidRPr="009B3115">
        <w:rPr>
          <w:rFonts w:cstheme="majorHAnsi"/>
          <w:szCs w:val="22"/>
        </w:rPr>
        <w:t>9</w:t>
      </w:r>
      <w:bookmarkEnd w:id="13"/>
    </w:p>
    <w:p w14:paraId="7CE954BD" w14:textId="429499B2" w:rsidR="007F0294" w:rsidRPr="009B3115" w:rsidRDefault="00316D84"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 </w:t>
      </w:r>
    </w:p>
    <w:p w14:paraId="7D80398E" w14:textId="293823E7" w:rsidR="000E14F1" w:rsidRPr="009B3115" w:rsidRDefault="00DC2853"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Prior to each session, the clinician will review the previous session to plan for the next session. Planning includes </w:t>
      </w:r>
      <w:r w:rsidR="00314744" w:rsidRPr="009B3115">
        <w:rPr>
          <w:rFonts w:asciiTheme="majorHAnsi" w:eastAsia="Calibri" w:hAnsiTheme="majorHAnsi" w:cstheme="majorHAnsi"/>
          <w:sz w:val="22"/>
          <w:szCs w:val="22"/>
        </w:rPr>
        <w:t>identifying or modifying</w:t>
      </w:r>
      <w:r w:rsidRPr="009B3115">
        <w:rPr>
          <w:rFonts w:asciiTheme="majorHAnsi" w:eastAsia="Calibri" w:hAnsiTheme="majorHAnsi" w:cstheme="majorHAnsi"/>
          <w:sz w:val="22"/>
          <w:szCs w:val="22"/>
        </w:rPr>
        <w:t xml:space="preserve"> treatment targets based on the previous session’s progress and identified needs, and selecting ingredients that may be used during the session</w:t>
      </w:r>
      <w:r w:rsidR="00A464CB" w:rsidRPr="009B3115">
        <w:rPr>
          <w:rFonts w:asciiTheme="majorHAnsi" w:eastAsia="Calibri" w:hAnsiTheme="majorHAnsi" w:cstheme="majorHAnsi"/>
          <w:sz w:val="22"/>
          <w:szCs w:val="22"/>
        </w:rPr>
        <w:t xml:space="preserve"> (i.e., specifying targets and ingredients)</w:t>
      </w:r>
      <w:r w:rsidRPr="009B3115">
        <w:rPr>
          <w:rFonts w:asciiTheme="majorHAnsi" w:eastAsia="Calibri" w:hAnsiTheme="majorHAnsi" w:cstheme="majorHAnsi"/>
          <w:sz w:val="22"/>
          <w:szCs w:val="22"/>
        </w:rPr>
        <w:t xml:space="preserve">. </w:t>
      </w:r>
      <w:r w:rsidR="009A2190" w:rsidRPr="009B3115">
        <w:rPr>
          <w:rFonts w:asciiTheme="majorHAnsi" w:eastAsia="Calibri" w:hAnsiTheme="majorHAnsi" w:cstheme="majorHAnsi"/>
          <w:sz w:val="22"/>
          <w:szCs w:val="22"/>
        </w:rPr>
        <w:t xml:space="preserve">General procedure for specification are </w:t>
      </w:r>
      <w:r w:rsidR="00EA316B" w:rsidRPr="009B3115">
        <w:rPr>
          <w:rFonts w:asciiTheme="majorHAnsi" w:eastAsia="Calibri" w:hAnsiTheme="majorHAnsi" w:cstheme="majorHAnsi"/>
          <w:sz w:val="22"/>
          <w:szCs w:val="22"/>
        </w:rPr>
        <w:t xml:space="preserve">described in Appendix </w:t>
      </w:r>
      <w:r w:rsidR="00B34E96" w:rsidRPr="009B3115">
        <w:rPr>
          <w:rFonts w:asciiTheme="majorHAnsi" w:eastAsia="Calibri" w:hAnsiTheme="majorHAnsi" w:cstheme="majorHAnsi"/>
          <w:sz w:val="22"/>
          <w:szCs w:val="22"/>
        </w:rPr>
        <w:t>7.</w:t>
      </w:r>
    </w:p>
    <w:p w14:paraId="44868A30" w14:textId="77777777" w:rsidR="000E14F1" w:rsidRPr="009B3115" w:rsidRDefault="000E14F1" w:rsidP="003E55C4">
      <w:pPr>
        <w:snapToGrid w:val="0"/>
        <w:contextualSpacing/>
        <w:rPr>
          <w:rFonts w:asciiTheme="majorHAnsi" w:eastAsia="Calibri" w:hAnsiTheme="majorHAnsi" w:cstheme="majorHAnsi"/>
          <w:sz w:val="22"/>
          <w:szCs w:val="22"/>
        </w:rPr>
      </w:pPr>
    </w:p>
    <w:p w14:paraId="5EA5D37F" w14:textId="5FBFBB78" w:rsidR="00A464CB" w:rsidRPr="009B3115" w:rsidRDefault="00A464CB"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The following are k</w:t>
      </w:r>
      <w:r w:rsidR="00314744" w:rsidRPr="009B3115">
        <w:rPr>
          <w:rFonts w:asciiTheme="majorHAnsi" w:eastAsia="Calibri" w:hAnsiTheme="majorHAnsi" w:cstheme="majorHAnsi"/>
          <w:sz w:val="22"/>
          <w:szCs w:val="22"/>
        </w:rPr>
        <w:t>ey considerations in selecting ingredients</w:t>
      </w:r>
      <w:r w:rsidRPr="009B3115">
        <w:rPr>
          <w:rFonts w:asciiTheme="majorHAnsi" w:eastAsia="Calibri" w:hAnsiTheme="majorHAnsi" w:cstheme="majorHAnsi"/>
          <w:sz w:val="22"/>
          <w:szCs w:val="22"/>
        </w:rPr>
        <w:t>:</w:t>
      </w:r>
    </w:p>
    <w:p w14:paraId="239BE010" w14:textId="0152D6A1" w:rsidR="00EA316B" w:rsidRPr="009B3115" w:rsidRDefault="00EA316B" w:rsidP="265F1214">
      <w:pPr>
        <w:pStyle w:val="ListParagraph"/>
        <w:numPr>
          <w:ilvl w:val="0"/>
          <w:numId w:val="20"/>
        </w:numPr>
        <w:snapToGrid w:val="0"/>
        <w:spacing w:line="240" w:lineRule="auto"/>
        <w:rPr>
          <w:rFonts w:asciiTheme="majorHAnsi" w:eastAsia="Calibri" w:hAnsiTheme="majorHAnsi" w:cstheme="majorHAnsi"/>
        </w:rPr>
      </w:pPr>
      <w:r w:rsidRPr="009B3115">
        <w:rPr>
          <w:rFonts w:asciiTheme="majorHAnsi" w:eastAsia="Calibri" w:hAnsiTheme="majorHAnsi" w:cstheme="majorHAnsi"/>
        </w:rPr>
        <w:t xml:space="preserve">Choose the ingredients that you hypothesize will be effective for that </w:t>
      </w:r>
      <w:r w:rsidR="00A567E8" w:rsidRPr="009B3115">
        <w:rPr>
          <w:rFonts w:asciiTheme="majorHAnsi" w:eastAsia="Calibri" w:hAnsiTheme="majorHAnsi" w:cstheme="majorHAnsi"/>
        </w:rPr>
        <w:t>patient</w:t>
      </w:r>
      <w:r w:rsidRPr="009B3115">
        <w:rPr>
          <w:rFonts w:asciiTheme="majorHAnsi" w:eastAsia="Calibri" w:hAnsiTheme="majorHAnsi" w:cstheme="majorHAnsi"/>
        </w:rPr>
        <w:t xml:space="preserve"> and target.</w:t>
      </w:r>
    </w:p>
    <w:p w14:paraId="5850F0EC" w14:textId="3A88ECCE" w:rsidR="00A464CB" w:rsidRPr="009B3115" w:rsidRDefault="00A464CB" w:rsidP="003E55C4">
      <w:pPr>
        <w:pStyle w:val="ListParagraph"/>
        <w:numPr>
          <w:ilvl w:val="0"/>
          <w:numId w:val="20"/>
        </w:numPr>
        <w:snapToGrid w:val="0"/>
        <w:spacing w:line="240" w:lineRule="auto"/>
        <w:rPr>
          <w:rFonts w:asciiTheme="majorHAnsi" w:eastAsia="Calibri" w:hAnsiTheme="majorHAnsi" w:cstheme="majorHAnsi"/>
        </w:rPr>
      </w:pPr>
      <w:r w:rsidRPr="009B3115">
        <w:rPr>
          <w:rFonts w:asciiTheme="majorHAnsi" w:eastAsia="Calibri" w:hAnsiTheme="majorHAnsi" w:cstheme="majorHAnsi"/>
        </w:rPr>
        <w:t>I</w:t>
      </w:r>
      <w:r w:rsidR="00314744" w:rsidRPr="009B3115">
        <w:rPr>
          <w:rFonts w:asciiTheme="majorHAnsi" w:eastAsia="Calibri" w:hAnsiTheme="majorHAnsi" w:cstheme="majorHAnsi"/>
        </w:rPr>
        <w:t xml:space="preserve">ngredients </w:t>
      </w:r>
      <w:r w:rsidRPr="009B3115">
        <w:rPr>
          <w:rFonts w:asciiTheme="majorHAnsi" w:eastAsia="Calibri" w:hAnsiTheme="majorHAnsi" w:cstheme="majorHAnsi"/>
        </w:rPr>
        <w:t xml:space="preserve">must </w:t>
      </w:r>
      <w:r w:rsidR="00314744" w:rsidRPr="009B3115">
        <w:rPr>
          <w:rFonts w:asciiTheme="majorHAnsi" w:eastAsia="Calibri" w:hAnsiTheme="majorHAnsi" w:cstheme="majorHAnsi"/>
        </w:rPr>
        <w:t>match target categories (i.e., S</w:t>
      </w:r>
      <w:r w:rsidR="004D3B2A" w:rsidRPr="009B3115">
        <w:rPr>
          <w:rFonts w:asciiTheme="majorHAnsi" w:eastAsia="Calibri" w:hAnsiTheme="majorHAnsi" w:cstheme="majorHAnsi"/>
        </w:rPr>
        <w:t>-type</w:t>
      </w:r>
      <w:r w:rsidR="00314744" w:rsidRPr="009B3115">
        <w:rPr>
          <w:rFonts w:asciiTheme="majorHAnsi" w:eastAsia="Calibri" w:hAnsiTheme="majorHAnsi" w:cstheme="majorHAnsi"/>
        </w:rPr>
        <w:t xml:space="preserve"> ingredients for habit and skill targets, R</w:t>
      </w:r>
      <w:r w:rsidR="004D3B2A" w:rsidRPr="009B3115">
        <w:rPr>
          <w:rFonts w:asciiTheme="majorHAnsi" w:eastAsia="Calibri" w:hAnsiTheme="majorHAnsi" w:cstheme="majorHAnsi"/>
        </w:rPr>
        <w:t>-type</w:t>
      </w:r>
      <w:r w:rsidR="00314744" w:rsidRPr="009B3115">
        <w:rPr>
          <w:rFonts w:asciiTheme="majorHAnsi" w:eastAsia="Calibri" w:hAnsiTheme="majorHAnsi" w:cstheme="majorHAnsi"/>
        </w:rPr>
        <w:t xml:space="preserve"> ingredients for knowledge and attitude targets)</w:t>
      </w:r>
      <w:r w:rsidRPr="009B3115">
        <w:rPr>
          <w:rFonts w:asciiTheme="majorHAnsi" w:eastAsia="Calibri" w:hAnsiTheme="majorHAnsi" w:cstheme="majorHAnsi"/>
        </w:rPr>
        <w:t>.</w:t>
      </w:r>
      <w:r w:rsidR="004D3B2A" w:rsidRPr="009B3115">
        <w:rPr>
          <w:rFonts w:asciiTheme="majorHAnsi" w:eastAsia="Calibri" w:hAnsiTheme="majorHAnsi" w:cstheme="majorHAnsi"/>
        </w:rPr>
        <w:t xml:space="preserve"> Note that some ingredients can be used for any type of target (e.g., instructions, feedback, practice).</w:t>
      </w:r>
    </w:p>
    <w:p w14:paraId="2B98ADBB" w14:textId="3AA00446" w:rsidR="00A464CB" w:rsidRPr="009B3115" w:rsidRDefault="00C3728A" w:rsidP="265F1214">
      <w:pPr>
        <w:pStyle w:val="ListParagraph"/>
        <w:numPr>
          <w:ilvl w:val="0"/>
          <w:numId w:val="20"/>
        </w:numPr>
        <w:snapToGrid w:val="0"/>
        <w:spacing w:line="240" w:lineRule="auto"/>
        <w:rPr>
          <w:rFonts w:asciiTheme="majorHAnsi" w:eastAsia="Calibri" w:hAnsiTheme="majorHAnsi" w:cstheme="majorHAnsi"/>
          <w:lang w:val="en-US"/>
        </w:rPr>
      </w:pPr>
      <w:r w:rsidRPr="009B3115">
        <w:rPr>
          <w:rFonts w:asciiTheme="majorHAnsi" w:eastAsia="Calibri" w:hAnsiTheme="majorHAnsi" w:cstheme="majorHAnsi"/>
          <w:lang w:val="en-US"/>
        </w:rPr>
        <w:t>Volition</w:t>
      </w:r>
      <w:r w:rsidR="00A464CB" w:rsidRPr="009B3115">
        <w:rPr>
          <w:rFonts w:asciiTheme="majorHAnsi" w:eastAsia="Calibri" w:hAnsiTheme="majorHAnsi" w:cstheme="majorHAnsi"/>
          <w:lang w:val="en-US"/>
        </w:rPr>
        <w:t xml:space="preserve"> ingredients </w:t>
      </w:r>
      <w:r w:rsidRPr="009B3115">
        <w:rPr>
          <w:rFonts w:asciiTheme="majorHAnsi" w:eastAsia="Calibri" w:hAnsiTheme="majorHAnsi" w:cstheme="majorHAnsi"/>
          <w:lang w:val="en-US"/>
        </w:rPr>
        <w:t>can be added to therapy for any target group</w:t>
      </w:r>
      <w:r w:rsidR="00A464CB" w:rsidRPr="009B3115">
        <w:rPr>
          <w:rFonts w:asciiTheme="majorHAnsi" w:eastAsia="Calibri" w:hAnsiTheme="majorHAnsi" w:cstheme="majorHAnsi"/>
          <w:lang w:val="en-US"/>
        </w:rPr>
        <w:t xml:space="preserve">, to promote </w:t>
      </w:r>
      <w:r w:rsidR="00A567E8" w:rsidRPr="009B3115">
        <w:rPr>
          <w:rFonts w:asciiTheme="majorHAnsi" w:eastAsia="Calibri" w:hAnsiTheme="majorHAnsi" w:cstheme="majorHAnsi"/>
          <w:lang w:val="en-US"/>
        </w:rPr>
        <w:t>patient</w:t>
      </w:r>
      <w:r w:rsidR="00A464CB" w:rsidRPr="009B3115">
        <w:rPr>
          <w:rFonts w:asciiTheme="majorHAnsi" w:eastAsia="Calibri" w:hAnsiTheme="majorHAnsi" w:cstheme="majorHAnsi"/>
          <w:lang w:val="en-US"/>
        </w:rPr>
        <w:t xml:space="preserve"> engagement in </w:t>
      </w:r>
      <w:r w:rsidRPr="009B3115">
        <w:rPr>
          <w:rFonts w:asciiTheme="majorHAnsi" w:eastAsia="Calibri" w:hAnsiTheme="majorHAnsi" w:cstheme="majorHAnsi"/>
          <w:lang w:val="en-US"/>
        </w:rPr>
        <w:t>therapy task</w:t>
      </w:r>
      <w:r w:rsidR="005425A3" w:rsidRPr="009B3115">
        <w:rPr>
          <w:rFonts w:asciiTheme="majorHAnsi" w:eastAsia="Calibri" w:hAnsiTheme="majorHAnsi" w:cstheme="majorHAnsi"/>
          <w:lang w:val="en-US"/>
        </w:rPr>
        <w:t xml:space="preserve"> (e.g., </w:t>
      </w:r>
      <w:r w:rsidR="005425A3" w:rsidRPr="009B3115">
        <w:rPr>
          <w:rFonts w:asciiTheme="majorHAnsi" w:eastAsia="Calibri" w:hAnsiTheme="majorHAnsi" w:cstheme="majorHAnsi"/>
          <w:i/>
          <w:iCs/>
          <w:lang w:val="en-US"/>
        </w:rPr>
        <w:t>providing encouragement</w:t>
      </w:r>
      <w:r w:rsidR="005425A3" w:rsidRPr="009B3115">
        <w:rPr>
          <w:rFonts w:asciiTheme="majorHAnsi" w:eastAsia="Calibri" w:hAnsiTheme="majorHAnsi" w:cstheme="majorHAnsi"/>
          <w:lang w:val="en-US"/>
        </w:rPr>
        <w:t xml:space="preserve"> if the </w:t>
      </w:r>
      <w:r w:rsidR="00A567E8" w:rsidRPr="009B3115">
        <w:rPr>
          <w:rFonts w:asciiTheme="majorHAnsi" w:eastAsia="Calibri" w:hAnsiTheme="majorHAnsi" w:cstheme="majorHAnsi"/>
          <w:lang w:val="en-US"/>
        </w:rPr>
        <w:t>patient</w:t>
      </w:r>
      <w:r w:rsidR="005425A3" w:rsidRPr="009B3115">
        <w:rPr>
          <w:rFonts w:asciiTheme="majorHAnsi" w:eastAsia="Calibri" w:hAnsiTheme="majorHAnsi" w:cstheme="majorHAnsi"/>
          <w:lang w:val="en-US"/>
        </w:rPr>
        <w:t xml:space="preserve"> </w:t>
      </w:r>
      <w:r w:rsidRPr="009B3115">
        <w:rPr>
          <w:rFonts w:asciiTheme="majorHAnsi" w:eastAsia="Calibri" w:hAnsiTheme="majorHAnsi" w:cstheme="majorHAnsi"/>
          <w:lang w:val="en-US"/>
        </w:rPr>
        <w:t xml:space="preserve">finds a task difficult or </w:t>
      </w:r>
      <w:r w:rsidR="005425A3" w:rsidRPr="009B3115">
        <w:rPr>
          <w:rFonts w:asciiTheme="majorHAnsi" w:eastAsia="Calibri" w:hAnsiTheme="majorHAnsi" w:cstheme="majorHAnsi"/>
          <w:lang w:val="en-US"/>
        </w:rPr>
        <w:t>makes errors in practice)</w:t>
      </w:r>
      <w:r w:rsidR="00A464CB" w:rsidRPr="009B3115">
        <w:rPr>
          <w:rFonts w:asciiTheme="majorHAnsi" w:eastAsia="Calibri" w:hAnsiTheme="majorHAnsi" w:cstheme="majorHAnsi"/>
          <w:lang w:val="en-US"/>
        </w:rPr>
        <w:t xml:space="preserve">. </w:t>
      </w:r>
      <w:r w:rsidR="005425A3" w:rsidRPr="009B3115">
        <w:rPr>
          <w:rFonts w:asciiTheme="majorHAnsi" w:eastAsia="Calibri" w:hAnsiTheme="majorHAnsi" w:cstheme="majorHAnsi"/>
          <w:lang w:val="en-US"/>
        </w:rPr>
        <w:t xml:space="preserve">It is not necessary to have a separate R(V) target if ingredients are used in this way. </w:t>
      </w:r>
      <w:r w:rsidR="00A464CB" w:rsidRPr="009B3115">
        <w:rPr>
          <w:rFonts w:asciiTheme="majorHAnsi" w:eastAsia="Calibri" w:hAnsiTheme="majorHAnsi" w:cstheme="majorHAnsi"/>
          <w:lang w:val="en-US"/>
        </w:rPr>
        <w:t>If</w:t>
      </w:r>
      <w:r w:rsidR="004D3B2A" w:rsidRPr="009B3115">
        <w:rPr>
          <w:rFonts w:asciiTheme="majorHAnsi" w:eastAsia="Calibri" w:hAnsiTheme="majorHAnsi" w:cstheme="majorHAnsi"/>
          <w:lang w:val="en-US"/>
        </w:rPr>
        <w:t>, however,</w:t>
      </w:r>
      <w:r w:rsidR="00A464CB" w:rsidRPr="009B3115">
        <w:rPr>
          <w:rFonts w:asciiTheme="majorHAnsi" w:eastAsia="Calibri" w:hAnsiTheme="majorHAnsi" w:cstheme="majorHAnsi"/>
          <w:lang w:val="en-US"/>
        </w:rPr>
        <w:t xml:space="preserve"> </w:t>
      </w:r>
      <w:r w:rsidR="00AE6AF5" w:rsidRPr="009B3115">
        <w:rPr>
          <w:rFonts w:asciiTheme="majorHAnsi" w:eastAsia="Calibri" w:hAnsiTheme="majorHAnsi" w:cstheme="majorHAnsi"/>
          <w:lang w:val="en-US"/>
        </w:rPr>
        <w:t>knowledge or attitudes</w:t>
      </w:r>
      <w:r w:rsidR="00A464CB" w:rsidRPr="009B3115">
        <w:rPr>
          <w:rFonts w:asciiTheme="majorHAnsi" w:eastAsia="Calibri" w:hAnsiTheme="majorHAnsi" w:cstheme="majorHAnsi"/>
          <w:lang w:val="en-US"/>
        </w:rPr>
        <w:t xml:space="preserve"> appear to be barriers to beginning to address</w:t>
      </w:r>
      <w:r w:rsidRPr="009B3115">
        <w:rPr>
          <w:rFonts w:asciiTheme="majorHAnsi" w:eastAsia="Calibri" w:hAnsiTheme="majorHAnsi" w:cstheme="majorHAnsi"/>
          <w:lang w:val="en-US"/>
        </w:rPr>
        <w:t xml:space="preserve"> the main</w:t>
      </w:r>
      <w:r w:rsidR="00A464CB" w:rsidRPr="009B3115">
        <w:rPr>
          <w:rFonts w:asciiTheme="majorHAnsi" w:eastAsia="Calibri" w:hAnsiTheme="majorHAnsi" w:cstheme="majorHAnsi"/>
          <w:lang w:val="en-US"/>
        </w:rPr>
        <w:t xml:space="preserve"> target,</w:t>
      </w:r>
      <w:r w:rsidR="005425A3" w:rsidRPr="009B3115">
        <w:rPr>
          <w:rFonts w:asciiTheme="majorHAnsi" w:eastAsia="Calibri" w:hAnsiTheme="majorHAnsi" w:cstheme="majorHAnsi"/>
          <w:lang w:val="en-US"/>
        </w:rPr>
        <w:t xml:space="preserve"> </w:t>
      </w:r>
      <w:r w:rsidR="00AE6AF5" w:rsidRPr="009B3115">
        <w:rPr>
          <w:rFonts w:asciiTheme="majorHAnsi" w:eastAsia="Calibri" w:hAnsiTheme="majorHAnsi" w:cstheme="majorHAnsi"/>
          <w:lang w:val="en-US"/>
        </w:rPr>
        <w:t>it may be necessary to</w:t>
      </w:r>
      <w:r w:rsidR="00A464CB" w:rsidRPr="009B3115">
        <w:rPr>
          <w:rFonts w:asciiTheme="majorHAnsi" w:eastAsia="Calibri" w:hAnsiTheme="majorHAnsi" w:cstheme="majorHAnsi"/>
          <w:lang w:val="en-US"/>
        </w:rPr>
        <w:t xml:space="preserve"> add an R</w:t>
      </w:r>
      <w:r w:rsidR="004D3B2A" w:rsidRPr="009B3115">
        <w:rPr>
          <w:rFonts w:asciiTheme="majorHAnsi" w:eastAsia="Calibri" w:hAnsiTheme="majorHAnsi" w:cstheme="majorHAnsi"/>
          <w:lang w:val="en-US"/>
        </w:rPr>
        <w:t>(V)</w:t>
      </w:r>
      <w:r w:rsidR="00A464CB" w:rsidRPr="009B3115">
        <w:rPr>
          <w:rFonts w:asciiTheme="majorHAnsi" w:eastAsia="Calibri" w:hAnsiTheme="majorHAnsi" w:cstheme="majorHAnsi"/>
          <w:lang w:val="en-US"/>
        </w:rPr>
        <w:t xml:space="preserve"> target first (e.g., if the </w:t>
      </w:r>
      <w:r w:rsidR="00A567E8" w:rsidRPr="009B3115">
        <w:rPr>
          <w:rFonts w:asciiTheme="majorHAnsi" w:eastAsia="Calibri" w:hAnsiTheme="majorHAnsi" w:cstheme="majorHAnsi"/>
          <w:lang w:val="en-US"/>
        </w:rPr>
        <w:t>patient</w:t>
      </w:r>
      <w:r w:rsidRPr="009B3115">
        <w:rPr>
          <w:rFonts w:asciiTheme="majorHAnsi" w:eastAsia="Calibri" w:hAnsiTheme="majorHAnsi" w:cstheme="majorHAnsi"/>
          <w:lang w:val="en-US"/>
        </w:rPr>
        <w:t xml:space="preserve"> is self-conscious </w:t>
      </w:r>
      <w:r w:rsidR="00A464CB" w:rsidRPr="009B3115">
        <w:rPr>
          <w:rFonts w:asciiTheme="majorHAnsi" w:eastAsia="Calibri" w:hAnsiTheme="majorHAnsi" w:cstheme="majorHAnsi"/>
          <w:lang w:val="en-US"/>
        </w:rPr>
        <w:t>about using a strategy, the clinician may need to identify a</w:t>
      </w:r>
      <w:r w:rsidR="008E61CD" w:rsidRPr="009B3115">
        <w:rPr>
          <w:rFonts w:asciiTheme="majorHAnsi" w:eastAsia="Calibri" w:hAnsiTheme="majorHAnsi" w:cstheme="majorHAnsi"/>
          <w:lang w:val="en-US"/>
        </w:rPr>
        <w:t>n R(V)</w:t>
      </w:r>
      <w:r w:rsidR="00A464CB" w:rsidRPr="009B3115">
        <w:rPr>
          <w:rFonts w:asciiTheme="majorHAnsi" w:eastAsia="Calibri" w:hAnsiTheme="majorHAnsi" w:cstheme="majorHAnsi"/>
          <w:lang w:val="en-US"/>
        </w:rPr>
        <w:t xml:space="preserve"> target of “increasing the </w:t>
      </w:r>
      <w:r w:rsidR="00A567E8" w:rsidRPr="009B3115">
        <w:rPr>
          <w:rFonts w:asciiTheme="majorHAnsi" w:eastAsia="Calibri" w:hAnsiTheme="majorHAnsi" w:cstheme="majorHAnsi"/>
          <w:lang w:val="en-US"/>
        </w:rPr>
        <w:t>patient</w:t>
      </w:r>
      <w:r w:rsidR="00A464CB" w:rsidRPr="009B3115">
        <w:rPr>
          <w:rFonts w:asciiTheme="majorHAnsi" w:eastAsia="Calibri" w:hAnsiTheme="majorHAnsi" w:cstheme="majorHAnsi"/>
          <w:lang w:val="en-US"/>
        </w:rPr>
        <w:t xml:space="preserve">’s </w:t>
      </w:r>
      <w:r w:rsidRPr="009B3115">
        <w:rPr>
          <w:rFonts w:asciiTheme="majorHAnsi" w:eastAsia="Calibri" w:hAnsiTheme="majorHAnsi" w:cstheme="majorHAnsi"/>
          <w:lang w:val="en-US"/>
        </w:rPr>
        <w:t>comfort with trying</w:t>
      </w:r>
      <w:r w:rsidR="00A464CB" w:rsidRPr="009B3115">
        <w:rPr>
          <w:rFonts w:asciiTheme="majorHAnsi" w:eastAsia="Calibri" w:hAnsiTheme="majorHAnsi" w:cstheme="majorHAnsi"/>
          <w:lang w:val="en-US"/>
        </w:rPr>
        <w:t xml:space="preserve"> a strategy” and address this with</w:t>
      </w:r>
      <w:r w:rsidRPr="009B3115">
        <w:rPr>
          <w:rFonts w:asciiTheme="majorHAnsi" w:eastAsia="Calibri" w:hAnsiTheme="majorHAnsi" w:cstheme="majorHAnsi"/>
          <w:lang w:val="en-US"/>
        </w:rPr>
        <w:t xml:space="preserve"> volition</w:t>
      </w:r>
      <w:r w:rsidR="00A464CB" w:rsidRPr="009B3115">
        <w:rPr>
          <w:rFonts w:asciiTheme="majorHAnsi" w:eastAsia="Calibri" w:hAnsiTheme="majorHAnsi" w:cstheme="majorHAnsi"/>
          <w:lang w:val="en-US"/>
        </w:rPr>
        <w:t xml:space="preserve"> ingredients before starting the S </w:t>
      </w:r>
      <w:r w:rsidRPr="009B3115">
        <w:rPr>
          <w:rFonts w:asciiTheme="majorHAnsi" w:eastAsia="Calibri" w:hAnsiTheme="majorHAnsi" w:cstheme="majorHAnsi"/>
          <w:lang w:val="en-US"/>
        </w:rPr>
        <w:t>target</w:t>
      </w:r>
      <w:r w:rsidR="00A464CB" w:rsidRPr="009B3115">
        <w:rPr>
          <w:rFonts w:asciiTheme="majorHAnsi" w:eastAsia="Calibri" w:hAnsiTheme="majorHAnsi" w:cstheme="majorHAnsi"/>
          <w:lang w:val="en-US"/>
        </w:rPr>
        <w:t xml:space="preserve">). </w:t>
      </w:r>
    </w:p>
    <w:p w14:paraId="1B186AB1" w14:textId="77777777" w:rsidR="007F0294" w:rsidRPr="009B3115" w:rsidRDefault="007F0294" w:rsidP="003E55C4">
      <w:pPr>
        <w:snapToGrid w:val="0"/>
        <w:contextualSpacing/>
        <w:rPr>
          <w:rFonts w:asciiTheme="majorHAnsi" w:eastAsia="Calibri" w:hAnsiTheme="majorHAnsi" w:cstheme="majorHAnsi"/>
          <w:sz w:val="22"/>
          <w:szCs w:val="22"/>
        </w:rPr>
      </w:pPr>
    </w:p>
    <w:p w14:paraId="12C1BF4D" w14:textId="77777777" w:rsidR="007F0294" w:rsidRPr="009B3115" w:rsidRDefault="00DC2853"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The general format of each session is:</w:t>
      </w:r>
    </w:p>
    <w:p w14:paraId="6F979CE7" w14:textId="6923CFF4" w:rsidR="00314744" w:rsidRPr="009B3115" w:rsidRDefault="00314744" w:rsidP="265F1214">
      <w:pPr>
        <w:pStyle w:val="ListParagraph"/>
        <w:numPr>
          <w:ilvl w:val="0"/>
          <w:numId w:val="36"/>
        </w:numPr>
        <w:snapToGrid w:val="0"/>
        <w:spacing w:line="240" w:lineRule="auto"/>
        <w:rPr>
          <w:rFonts w:asciiTheme="majorHAnsi" w:eastAsia="Calibri" w:hAnsiTheme="majorHAnsi" w:cstheme="majorHAnsi"/>
          <w:lang w:val="en-US"/>
        </w:rPr>
      </w:pPr>
      <w:r w:rsidRPr="009B3115">
        <w:rPr>
          <w:rFonts w:asciiTheme="majorHAnsi" w:eastAsia="Calibri" w:hAnsiTheme="majorHAnsi" w:cstheme="majorHAnsi"/>
          <w:lang w:val="en-US"/>
        </w:rPr>
        <w:t xml:space="preserve">Give </w:t>
      </w:r>
      <w:r w:rsidR="00493934" w:rsidRPr="009B3115">
        <w:rPr>
          <w:rFonts w:asciiTheme="majorHAnsi" w:eastAsia="Calibri" w:hAnsiTheme="majorHAnsi" w:cstheme="majorHAnsi"/>
          <w:lang w:val="en-US"/>
        </w:rPr>
        <w:t>brief recap of the previous session, verifying recall using language such as “Does this sound accurate to you?”</w:t>
      </w:r>
    </w:p>
    <w:p w14:paraId="2DD4ACE3" w14:textId="62D41AEB" w:rsidR="007F0294" w:rsidRPr="009B3115" w:rsidRDefault="00DC2853" w:rsidP="265F1214">
      <w:pPr>
        <w:pStyle w:val="ListParagraph"/>
        <w:numPr>
          <w:ilvl w:val="0"/>
          <w:numId w:val="36"/>
        </w:numPr>
        <w:snapToGrid w:val="0"/>
        <w:spacing w:line="240" w:lineRule="auto"/>
        <w:rPr>
          <w:rFonts w:asciiTheme="majorHAnsi" w:eastAsia="Calibri" w:hAnsiTheme="majorHAnsi" w:cstheme="majorHAnsi"/>
          <w:lang w:val="en-US"/>
        </w:rPr>
      </w:pPr>
      <w:r w:rsidRPr="009B3115">
        <w:rPr>
          <w:rFonts w:asciiTheme="majorHAnsi" w:eastAsia="Calibri" w:hAnsiTheme="majorHAnsi" w:cstheme="majorHAnsi"/>
          <w:lang w:val="en-US"/>
        </w:rPr>
        <w:t xml:space="preserve">Review homework and score using </w:t>
      </w:r>
      <w:r w:rsidR="009A2190" w:rsidRPr="009B3115">
        <w:rPr>
          <w:rFonts w:asciiTheme="majorHAnsi" w:eastAsia="Calibri" w:hAnsiTheme="majorHAnsi" w:cstheme="majorHAnsi"/>
          <w:lang w:val="en-US"/>
        </w:rPr>
        <w:t>GAS</w:t>
      </w:r>
      <w:r w:rsidRPr="009B3115">
        <w:rPr>
          <w:rFonts w:asciiTheme="majorHAnsi" w:eastAsia="Calibri" w:hAnsiTheme="majorHAnsi" w:cstheme="majorHAnsi"/>
          <w:lang w:val="en-US"/>
        </w:rPr>
        <w:t xml:space="preserve"> criteria set by </w:t>
      </w:r>
      <w:r w:rsidR="00C3728A" w:rsidRPr="009B3115">
        <w:rPr>
          <w:rFonts w:asciiTheme="majorHAnsi" w:eastAsia="Calibri" w:hAnsiTheme="majorHAnsi" w:cstheme="majorHAnsi"/>
          <w:lang w:val="en-US"/>
        </w:rPr>
        <w:t xml:space="preserve">the </w:t>
      </w:r>
      <w:r w:rsidR="00A567E8" w:rsidRPr="009B3115">
        <w:rPr>
          <w:rFonts w:asciiTheme="majorHAnsi" w:eastAsia="Calibri" w:hAnsiTheme="majorHAnsi" w:cstheme="majorHAnsi"/>
          <w:lang w:val="en-US"/>
        </w:rPr>
        <w:t>patient</w:t>
      </w:r>
      <w:r w:rsidRPr="009B3115">
        <w:rPr>
          <w:rFonts w:asciiTheme="majorHAnsi" w:eastAsia="Calibri" w:hAnsiTheme="majorHAnsi" w:cstheme="majorHAnsi"/>
          <w:lang w:val="en-US"/>
        </w:rPr>
        <w:t xml:space="preserve"> and clinician </w:t>
      </w:r>
      <w:r w:rsidR="00C3728A" w:rsidRPr="009B3115">
        <w:rPr>
          <w:rFonts w:asciiTheme="majorHAnsi" w:eastAsia="Calibri" w:hAnsiTheme="majorHAnsi" w:cstheme="majorHAnsi"/>
          <w:lang w:val="en-US"/>
        </w:rPr>
        <w:t xml:space="preserve">in the </w:t>
      </w:r>
      <w:r w:rsidRPr="009B3115">
        <w:rPr>
          <w:rFonts w:asciiTheme="majorHAnsi" w:eastAsia="Calibri" w:hAnsiTheme="majorHAnsi" w:cstheme="majorHAnsi"/>
          <w:lang w:val="en-US"/>
        </w:rPr>
        <w:t>previous session.</w:t>
      </w:r>
      <w:r w:rsidR="00B94C18" w:rsidRPr="009B3115">
        <w:rPr>
          <w:rFonts w:asciiTheme="majorHAnsi" w:eastAsia="Calibri" w:hAnsiTheme="majorHAnsi" w:cstheme="majorHAnsi"/>
          <w:lang w:val="en-US"/>
        </w:rPr>
        <w:t xml:space="preserve"> Note that if the patient attempted the target at home, and decided that it </w:t>
      </w:r>
      <w:r w:rsidR="00B94C18" w:rsidRPr="009B3115">
        <w:rPr>
          <w:rFonts w:asciiTheme="majorHAnsi" w:eastAsia="Calibri" w:hAnsiTheme="majorHAnsi" w:cstheme="majorHAnsi"/>
          <w:lang w:val="en-US"/>
        </w:rPr>
        <w:lastRenderedPageBreak/>
        <w:t>would need to be modified, the initial target still counts as one of the three for the study</w:t>
      </w:r>
      <w:r w:rsidR="009B3115">
        <w:rPr>
          <w:rFonts w:asciiTheme="majorHAnsi" w:eastAsia="Calibri" w:hAnsiTheme="majorHAnsi" w:cstheme="majorHAnsi"/>
          <w:lang w:val="en-US"/>
        </w:rPr>
        <w:t>. Enter the GAS score i</w:t>
      </w:r>
      <w:r w:rsidR="00B94C18" w:rsidRPr="009B3115">
        <w:rPr>
          <w:rFonts w:asciiTheme="majorHAnsi" w:eastAsia="Calibri" w:hAnsiTheme="majorHAnsi" w:cstheme="majorHAnsi"/>
          <w:lang w:val="en-US"/>
        </w:rPr>
        <w:t>n the drop-down menu</w:t>
      </w:r>
      <w:r w:rsidR="009B3115">
        <w:rPr>
          <w:rFonts w:asciiTheme="majorHAnsi" w:eastAsia="Calibri" w:hAnsiTheme="majorHAnsi" w:cstheme="majorHAnsi"/>
          <w:lang w:val="en-US"/>
        </w:rPr>
        <w:t xml:space="preserve"> (it will be less than 2), and choose a new target</w:t>
      </w:r>
      <w:r w:rsidR="00B94C18" w:rsidRPr="009B3115">
        <w:rPr>
          <w:rFonts w:asciiTheme="majorHAnsi" w:eastAsia="Calibri" w:hAnsiTheme="majorHAnsi" w:cstheme="majorHAnsi"/>
          <w:lang w:val="en-US"/>
        </w:rPr>
        <w:t xml:space="preserve">. This is one reason it is critical to practice the target in session to ensure the </w:t>
      </w:r>
      <w:r w:rsidR="00A567E8" w:rsidRPr="009B3115">
        <w:rPr>
          <w:rFonts w:asciiTheme="majorHAnsi" w:eastAsia="Calibri" w:hAnsiTheme="majorHAnsi" w:cstheme="majorHAnsi"/>
          <w:lang w:val="en-US"/>
        </w:rPr>
        <w:t>patient</w:t>
      </w:r>
      <w:r w:rsidR="00B94C18" w:rsidRPr="009B3115">
        <w:rPr>
          <w:rFonts w:asciiTheme="majorHAnsi" w:eastAsia="Calibri" w:hAnsiTheme="majorHAnsi" w:cstheme="majorHAnsi"/>
          <w:lang w:val="en-US"/>
        </w:rPr>
        <w:t xml:space="preserve"> has the skill to produce it outside of therapy and can brainstorm potential barriers to target use.</w:t>
      </w:r>
    </w:p>
    <w:p w14:paraId="27AA7E9B" w14:textId="7C4FB529" w:rsidR="00D43A45" w:rsidRPr="009B3115" w:rsidRDefault="00D43A45" w:rsidP="265F1214">
      <w:pPr>
        <w:pStyle w:val="ListParagraph"/>
        <w:numPr>
          <w:ilvl w:val="0"/>
          <w:numId w:val="36"/>
        </w:numPr>
        <w:snapToGrid w:val="0"/>
        <w:spacing w:line="240" w:lineRule="auto"/>
        <w:rPr>
          <w:rFonts w:asciiTheme="majorHAnsi" w:eastAsia="Calibri" w:hAnsiTheme="majorHAnsi" w:cstheme="majorHAnsi"/>
          <w:i/>
          <w:iCs/>
          <w:lang w:val="en-US"/>
        </w:rPr>
      </w:pPr>
      <w:r w:rsidRPr="009B3115">
        <w:rPr>
          <w:rFonts w:asciiTheme="majorHAnsi" w:eastAsia="Calibri" w:hAnsiTheme="majorHAnsi" w:cstheme="majorHAnsi"/>
          <w:lang w:val="en-US"/>
        </w:rPr>
        <w:t xml:space="preserve">Ask </w:t>
      </w:r>
      <w:r w:rsidR="00492B85" w:rsidRPr="009B3115">
        <w:rPr>
          <w:rFonts w:asciiTheme="majorHAnsi" w:eastAsia="Calibri" w:hAnsiTheme="majorHAnsi" w:cstheme="majorHAnsi"/>
          <w:lang w:val="en-US"/>
        </w:rPr>
        <w:t xml:space="preserve">the </w:t>
      </w:r>
      <w:r w:rsidR="00A567E8" w:rsidRPr="009B3115">
        <w:rPr>
          <w:rFonts w:asciiTheme="majorHAnsi" w:eastAsia="Calibri" w:hAnsiTheme="majorHAnsi" w:cstheme="majorHAnsi"/>
          <w:lang w:val="en-US"/>
        </w:rPr>
        <w:t>patient</w:t>
      </w:r>
      <w:r w:rsidRPr="009B3115">
        <w:rPr>
          <w:rFonts w:asciiTheme="majorHAnsi" w:eastAsia="Calibri" w:hAnsiTheme="majorHAnsi" w:cstheme="majorHAnsi"/>
          <w:lang w:val="en-US"/>
        </w:rPr>
        <w:t xml:space="preserve"> to self-evaluate </w:t>
      </w:r>
      <w:r w:rsidR="008B0E77" w:rsidRPr="009B3115">
        <w:rPr>
          <w:rFonts w:asciiTheme="majorHAnsi" w:eastAsia="Calibri" w:hAnsiTheme="majorHAnsi" w:cstheme="majorHAnsi"/>
          <w:lang w:val="en-US"/>
        </w:rPr>
        <w:t>opportunities</w:t>
      </w:r>
      <w:r w:rsidRPr="009B3115">
        <w:rPr>
          <w:rFonts w:asciiTheme="majorHAnsi" w:eastAsia="Calibri" w:hAnsiTheme="majorHAnsi" w:cstheme="majorHAnsi"/>
          <w:lang w:val="en-US"/>
        </w:rPr>
        <w:t xml:space="preserve"> for practice: </w:t>
      </w:r>
      <w:r w:rsidR="00C3728A" w:rsidRPr="009B3115">
        <w:rPr>
          <w:rFonts w:asciiTheme="majorHAnsi" w:eastAsia="Calibri" w:hAnsiTheme="majorHAnsi" w:cstheme="majorHAnsi"/>
          <w:lang w:val="en-US"/>
        </w:rPr>
        <w:t xml:space="preserve">were they able to practice more or less than they expected and needed, and if less, what can be modified to ensure the </w:t>
      </w:r>
      <w:r w:rsidR="00A567E8" w:rsidRPr="009B3115">
        <w:rPr>
          <w:rFonts w:asciiTheme="majorHAnsi" w:eastAsia="Calibri" w:hAnsiTheme="majorHAnsi" w:cstheme="majorHAnsi"/>
          <w:lang w:val="en-US"/>
        </w:rPr>
        <w:t>patient</w:t>
      </w:r>
      <w:r w:rsidR="00C3728A" w:rsidRPr="009B3115">
        <w:rPr>
          <w:rFonts w:asciiTheme="majorHAnsi" w:eastAsia="Calibri" w:hAnsiTheme="majorHAnsi" w:cstheme="majorHAnsi"/>
          <w:lang w:val="en-US"/>
        </w:rPr>
        <w:t xml:space="preserve"> has adequate practice?</w:t>
      </w:r>
    </w:p>
    <w:p w14:paraId="535A0B68" w14:textId="2266C98D" w:rsidR="00D43A45" w:rsidRPr="009B3115" w:rsidRDefault="00D43A45" w:rsidP="265F1214">
      <w:pPr>
        <w:pStyle w:val="ListParagraph"/>
        <w:numPr>
          <w:ilvl w:val="0"/>
          <w:numId w:val="36"/>
        </w:numPr>
        <w:snapToGrid w:val="0"/>
        <w:spacing w:line="240" w:lineRule="auto"/>
        <w:rPr>
          <w:rFonts w:asciiTheme="majorHAnsi" w:eastAsia="Calibri" w:hAnsiTheme="majorHAnsi" w:cstheme="majorHAnsi"/>
          <w:i/>
          <w:iCs/>
          <w:lang w:val="en-US"/>
        </w:rPr>
      </w:pPr>
      <w:r w:rsidRPr="009B3115">
        <w:rPr>
          <w:rFonts w:asciiTheme="majorHAnsi" w:eastAsia="Calibri" w:hAnsiTheme="majorHAnsi" w:cstheme="majorHAnsi"/>
          <w:lang w:val="en-US"/>
        </w:rPr>
        <w:t xml:space="preserve">Ask </w:t>
      </w:r>
      <w:r w:rsidR="00C3728A" w:rsidRPr="009B3115">
        <w:rPr>
          <w:rFonts w:asciiTheme="majorHAnsi" w:eastAsia="Calibri" w:hAnsiTheme="majorHAnsi" w:cstheme="majorHAnsi"/>
          <w:lang w:val="en-US"/>
        </w:rPr>
        <w:t xml:space="preserve">the </w:t>
      </w:r>
      <w:r w:rsidR="00A567E8" w:rsidRPr="009B3115">
        <w:rPr>
          <w:rFonts w:asciiTheme="majorHAnsi" w:eastAsia="Calibri" w:hAnsiTheme="majorHAnsi" w:cstheme="majorHAnsi"/>
          <w:lang w:val="en-US"/>
        </w:rPr>
        <w:t>patient</w:t>
      </w:r>
      <w:r w:rsidRPr="009B3115">
        <w:rPr>
          <w:rFonts w:asciiTheme="majorHAnsi" w:eastAsia="Calibri" w:hAnsiTheme="majorHAnsi" w:cstheme="majorHAnsi"/>
          <w:lang w:val="en-US"/>
        </w:rPr>
        <w:t xml:space="preserve"> to self-evaluate strategy effectiveness</w:t>
      </w:r>
      <w:r w:rsidR="00C3728A" w:rsidRPr="009B3115">
        <w:rPr>
          <w:rFonts w:asciiTheme="majorHAnsi" w:eastAsia="Calibri" w:hAnsiTheme="majorHAnsi" w:cstheme="majorHAnsi"/>
          <w:lang w:val="en-US"/>
        </w:rPr>
        <w:t xml:space="preserve"> and make modifications accordingly</w:t>
      </w:r>
      <w:r w:rsidR="00383025" w:rsidRPr="009B3115">
        <w:rPr>
          <w:rFonts w:asciiTheme="majorHAnsi" w:eastAsia="Calibri" w:hAnsiTheme="majorHAnsi" w:cstheme="majorHAnsi"/>
          <w:lang w:val="en-US"/>
        </w:rPr>
        <w:t>.</w:t>
      </w:r>
    </w:p>
    <w:p w14:paraId="139EADD2" w14:textId="35D93D88" w:rsidR="00D43A45" w:rsidRPr="009B3115" w:rsidRDefault="00D43A45" w:rsidP="00D43A45">
      <w:pPr>
        <w:pStyle w:val="ListParagraph"/>
        <w:numPr>
          <w:ilvl w:val="0"/>
          <w:numId w:val="36"/>
        </w:numPr>
        <w:snapToGrid w:val="0"/>
        <w:spacing w:line="240" w:lineRule="auto"/>
        <w:rPr>
          <w:rFonts w:asciiTheme="majorHAnsi" w:eastAsia="Calibri" w:hAnsiTheme="majorHAnsi" w:cstheme="majorHAnsi"/>
          <w:i/>
          <w:iCs/>
          <w:lang w:val="en-US"/>
        </w:rPr>
      </w:pPr>
      <w:r w:rsidRPr="009B3115">
        <w:rPr>
          <w:rFonts w:asciiTheme="majorHAnsi" w:eastAsia="Calibri" w:hAnsiTheme="majorHAnsi" w:cstheme="majorHAnsi"/>
          <w:lang w:val="en-US"/>
        </w:rPr>
        <w:t>If needed: identify targets/ingredients for motivation/self-efficacy (e.g., reminders of goals, feedback on progress, pros and cons)</w:t>
      </w:r>
      <w:r w:rsidR="00383025" w:rsidRPr="009B3115">
        <w:rPr>
          <w:rFonts w:asciiTheme="majorHAnsi" w:eastAsia="Calibri" w:hAnsiTheme="majorHAnsi" w:cstheme="majorHAnsi"/>
          <w:lang w:val="en-US"/>
        </w:rPr>
        <w:t>.</w:t>
      </w:r>
    </w:p>
    <w:p w14:paraId="52F957FB" w14:textId="73AAD3EE" w:rsidR="007F0294" w:rsidRPr="009B3115" w:rsidRDefault="00DC2853" w:rsidP="7C4EE2E7">
      <w:pPr>
        <w:pStyle w:val="ListParagraph"/>
        <w:numPr>
          <w:ilvl w:val="0"/>
          <w:numId w:val="36"/>
        </w:numPr>
        <w:snapToGrid w:val="0"/>
        <w:spacing w:line="240" w:lineRule="auto"/>
        <w:rPr>
          <w:rFonts w:asciiTheme="majorHAnsi" w:eastAsia="Calibri" w:hAnsiTheme="majorHAnsi" w:cstheme="majorHAnsi"/>
          <w:lang w:val="en-US"/>
        </w:rPr>
      </w:pPr>
      <w:r w:rsidRPr="009B3115">
        <w:rPr>
          <w:rFonts w:asciiTheme="majorHAnsi" w:eastAsia="Calibri" w:hAnsiTheme="majorHAnsi" w:cstheme="majorHAnsi"/>
          <w:lang w:val="en-US"/>
        </w:rPr>
        <w:t xml:space="preserve">Determine if that target requires more training and specify </w:t>
      </w:r>
      <w:r w:rsidR="00A464CB" w:rsidRPr="009B3115">
        <w:rPr>
          <w:rFonts w:asciiTheme="majorHAnsi" w:eastAsia="Calibri" w:hAnsiTheme="majorHAnsi" w:cstheme="majorHAnsi"/>
          <w:lang w:val="en-US"/>
        </w:rPr>
        <w:t>ingredients and activities</w:t>
      </w:r>
      <w:r w:rsidRPr="009B3115">
        <w:rPr>
          <w:rFonts w:asciiTheme="majorHAnsi" w:eastAsia="Calibri" w:hAnsiTheme="majorHAnsi" w:cstheme="majorHAnsi"/>
          <w:lang w:val="en-US"/>
        </w:rPr>
        <w:t xml:space="preserve"> as needed.</w:t>
      </w:r>
    </w:p>
    <w:p w14:paraId="1EF33782" w14:textId="6A40F53C" w:rsidR="007F0294" w:rsidRPr="009B3115" w:rsidRDefault="00DC2853" w:rsidP="265F1214">
      <w:pPr>
        <w:pStyle w:val="ListParagraph"/>
        <w:numPr>
          <w:ilvl w:val="0"/>
          <w:numId w:val="36"/>
        </w:numPr>
        <w:snapToGrid w:val="0"/>
        <w:spacing w:line="240" w:lineRule="auto"/>
        <w:rPr>
          <w:rFonts w:asciiTheme="majorHAnsi" w:eastAsia="Calibri" w:hAnsiTheme="majorHAnsi" w:cstheme="majorHAnsi"/>
          <w:lang w:val="en-US"/>
        </w:rPr>
      </w:pPr>
      <w:r w:rsidRPr="009B3115">
        <w:rPr>
          <w:rFonts w:asciiTheme="majorHAnsi" w:eastAsia="Calibri" w:hAnsiTheme="majorHAnsi" w:cstheme="majorHAnsi"/>
          <w:lang w:val="en-US"/>
        </w:rPr>
        <w:t xml:space="preserve">If target is achieved per </w:t>
      </w:r>
      <w:r w:rsidR="00A567E8" w:rsidRPr="009B3115">
        <w:rPr>
          <w:rFonts w:asciiTheme="majorHAnsi" w:eastAsia="Calibri" w:hAnsiTheme="majorHAnsi" w:cstheme="majorHAnsi"/>
          <w:lang w:val="en-US"/>
        </w:rPr>
        <w:t>patient</w:t>
      </w:r>
      <w:r w:rsidRPr="009B3115">
        <w:rPr>
          <w:rFonts w:asciiTheme="majorHAnsi" w:eastAsia="Calibri" w:hAnsiTheme="majorHAnsi" w:cstheme="majorHAnsi"/>
          <w:lang w:val="en-US"/>
        </w:rPr>
        <w:t xml:space="preserve"> report, </w:t>
      </w:r>
      <w:r w:rsidR="00383025" w:rsidRPr="009B3115">
        <w:rPr>
          <w:rFonts w:asciiTheme="majorHAnsi" w:eastAsia="Calibri" w:hAnsiTheme="majorHAnsi" w:cstheme="majorHAnsi"/>
          <w:lang w:val="en-US"/>
        </w:rPr>
        <w:t xml:space="preserve">identify next target for treatment. </w:t>
      </w:r>
      <w:r w:rsidRPr="009B3115">
        <w:rPr>
          <w:rFonts w:asciiTheme="majorHAnsi" w:eastAsia="Calibri" w:hAnsiTheme="majorHAnsi" w:cstheme="majorHAnsi"/>
          <w:lang w:val="en-US"/>
        </w:rPr>
        <w:t xml:space="preserve">If </w:t>
      </w:r>
      <w:r w:rsidR="00A464CB" w:rsidRPr="009B3115">
        <w:rPr>
          <w:rFonts w:asciiTheme="majorHAnsi" w:eastAsia="Calibri" w:hAnsiTheme="majorHAnsi" w:cstheme="majorHAnsi"/>
          <w:lang w:val="en-US"/>
        </w:rPr>
        <w:t xml:space="preserve">the </w:t>
      </w:r>
      <w:r w:rsidR="00A567E8" w:rsidRPr="009B3115">
        <w:rPr>
          <w:rFonts w:asciiTheme="majorHAnsi" w:eastAsia="Calibri" w:hAnsiTheme="majorHAnsi" w:cstheme="majorHAnsi"/>
          <w:lang w:val="en-US"/>
        </w:rPr>
        <w:t>patient</w:t>
      </w:r>
      <w:r w:rsidR="00A464CB" w:rsidRPr="009B3115">
        <w:rPr>
          <w:rFonts w:asciiTheme="majorHAnsi" w:eastAsia="Calibri" w:hAnsiTheme="majorHAnsi" w:cstheme="majorHAnsi"/>
          <w:lang w:val="en-US"/>
        </w:rPr>
        <w:t xml:space="preserve"> cannot identify another target</w:t>
      </w:r>
      <w:r w:rsidRPr="009B3115">
        <w:rPr>
          <w:rFonts w:asciiTheme="majorHAnsi" w:eastAsia="Calibri" w:hAnsiTheme="majorHAnsi" w:cstheme="majorHAnsi"/>
          <w:lang w:val="en-US"/>
        </w:rPr>
        <w:t xml:space="preserve">, intervention is concluded and </w:t>
      </w:r>
      <w:r w:rsidR="00C3728A" w:rsidRPr="009B3115">
        <w:rPr>
          <w:rFonts w:asciiTheme="majorHAnsi" w:eastAsia="Calibri" w:hAnsiTheme="majorHAnsi" w:cstheme="majorHAnsi"/>
          <w:lang w:val="en-US"/>
        </w:rPr>
        <w:t xml:space="preserve">the </w:t>
      </w:r>
      <w:r w:rsidR="00A567E8" w:rsidRPr="009B3115">
        <w:rPr>
          <w:rFonts w:asciiTheme="majorHAnsi" w:eastAsia="Calibri" w:hAnsiTheme="majorHAnsi" w:cstheme="majorHAnsi"/>
          <w:lang w:val="en-US"/>
        </w:rPr>
        <w:t>patient</w:t>
      </w:r>
      <w:r w:rsidRPr="009B3115">
        <w:rPr>
          <w:rFonts w:asciiTheme="majorHAnsi" w:eastAsia="Calibri" w:hAnsiTheme="majorHAnsi" w:cstheme="majorHAnsi"/>
          <w:lang w:val="en-US"/>
        </w:rPr>
        <w:t xml:space="preserve"> proceeds to post-intervention evaluation.</w:t>
      </w:r>
      <w:r w:rsidR="00383025" w:rsidRPr="009B3115">
        <w:rPr>
          <w:rFonts w:asciiTheme="majorHAnsi" w:eastAsia="Calibri" w:hAnsiTheme="majorHAnsi" w:cstheme="majorHAnsi"/>
          <w:lang w:val="en-US"/>
        </w:rPr>
        <w:t xml:space="preserve"> If the </w:t>
      </w:r>
      <w:r w:rsidR="00A567E8" w:rsidRPr="009B3115">
        <w:rPr>
          <w:rFonts w:asciiTheme="majorHAnsi" w:eastAsia="Calibri" w:hAnsiTheme="majorHAnsi" w:cstheme="majorHAnsi"/>
          <w:lang w:val="en-US"/>
        </w:rPr>
        <w:t>patient</w:t>
      </w:r>
      <w:r w:rsidR="00383025" w:rsidRPr="009B3115">
        <w:rPr>
          <w:rFonts w:asciiTheme="majorHAnsi" w:eastAsia="Calibri" w:hAnsiTheme="majorHAnsi" w:cstheme="majorHAnsi"/>
          <w:lang w:val="en-US"/>
        </w:rPr>
        <w:t xml:space="preserve"> can identify another target, m</w:t>
      </w:r>
      <w:r w:rsidR="00A464CB" w:rsidRPr="009B3115">
        <w:rPr>
          <w:rFonts w:asciiTheme="majorHAnsi" w:eastAsia="Calibri" w:hAnsiTheme="majorHAnsi" w:cstheme="majorHAnsi"/>
          <w:lang w:val="en-US"/>
        </w:rPr>
        <w:t xml:space="preserve">ove on to </w:t>
      </w:r>
      <w:r w:rsidR="00383025" w:rsidRPr="009B3115">
        <w:rPr>
          <w:rFonts w:asciiTheme="majorHAnsi" w:eastAsia="Calibri" w:hAnsiTheme="majorHAnsi" w:cstheme="majorHAnsi"/>
          <w:lang w:val="en-US"/>
        </w:rPr>
        <w:t xml:space="preserve">that </w:t>
      </w:r>
      <w:r w:rsidR="00A464CB" w:rsidRPr="009B3115">
        <w:rPr>
          <w:rFonts w:asciiTheme="majorHAnsi" w:eastAsia="Calibri" w:hAnsiTheme="majorHAnsi" w:cstheme="majorHAnsi"/>
          <w:lang w:val="en-US"/>
        </w:rPr>
        <w:t xml:space="preserve">target, with ingredients as needed. </w:t>
      </w:r>
    </w:p>
    <w:p w14:paraId="73A538D6" w14:textId="30D1A7B0" w:rsidR="007F0294" w:rsidRPr="009B3115" w:rsidRDefault="00DC2853" w:rsidP="265F1214">
      <w:pPr>
        <w:pStyle w:val="ListParagraph"/>
        <w:numPr>
          <w:ilvl w:val="0"/>
          <w:numId w:val="36"/>
        </w:numPr>
        <w:snapToGrid w:val="0"/>
        <w:spacing w:line="240" w:lineRule="auto"/>
        <w:rPr>
          <w:rFonts w:asciiTheme="majorHAnsi" w:eastAsia="Calibri" w:hAnsiTheme="majorHAnsi" w:cstheme="majorHAnsi"/>
          <w:i/>
          <w:iCs/>
          <w:lang w:val="en-US"/>
        </w:rPr>
      </w:pPr>
      <w:r w:rsidRPr="009B3115">
        <w:rPr>
          <w:rFonts w:asciiTheme="majorHAnsi" w:eastAsia="Calibri" w:hAnsiTheme="majorHAnsi" w:cstheme="majorHAnsi"/>
        </w:rPr>
        <w:t xml:space="preserve">Practice </w:t>
      </w:r>
      <w:r w:rsidR="00C3728A" w:rsidRPr="009B3115">
        <w:rPr>
          <w:rFonts w:asciiTheme="majorHAnsi" w:eastAsia="Calibri" w:hAnsiTheme="majorHAnsi" w:cstheme="majorHAnsi"/>
        </w:rPr>
        <w:t xml:space="preserve">the </w:t>
      </w:r>
      <w:r w:rsidRPr="009B3115">
        <w:rPr>
          <w:rFonts w:asciiTheme="majorHAnsi" w:eastAsia="Calibri" w:hAnsiTheme="majorHAnsi" w:cstheme="majorHAnsi"/>
        </w:rPr>
        <w:t>target</w:t>
      </w:r>
      <w:r w:rsidR="00A464CB" w:rsidRPr="009B3115">
        <w:rPr>
          <w:rFonts w:asciiTheme="majorHAnsi" w:eastAsia="Calibri" w:hAnsiTheme="majorHAnsi" w:cstheme="majorHAnsi"/>
        </w:rPr>
        <w:t xml:space="preserve"> in session to the extent possible.</w:t>
      </w:r>
      <w:r w:rsidR="009926C1" w:rsidRPr="009B3115">
        <w:rPr>
          <w:rFonts w:asciiTheme="majorHAnsi" w:eastAsia="Calibri" w:hAnsiTheme="majorHAnsi" w:cstheme="majorHAnsi"/>
        </w:rPr>
        <w:t xml:space="preserve"> </w:t>
      </w:r>
      <w:r w:rsidR="009926C1" w:rsidRPr="009B3115">
        <w:rPr>
          <w:rFonts w:asciiTheme="majorHAnsi" w:eastAsia="Calibri" w:hAnsiTheme="majorHAnsi" w:cstheme="majorHAnsi"/>
          <w:lang w:val="en-US"/>
        </w:rPr>
        <w:t xml:space="preserve">Elicit feedback from </w:t>
      </w:r>
      <w:r w:rsidR="00C3728A" w:rsidRPr="009B3115">
        <w:rPr>
          <w:rFonts w:asciiTheme="majorHAnsi" w:eastAsia="Calibri" w:hAnsiTheme="majorHAnsi" w:cstheme="majorHAnsi"/>
          <w:lang w:val="en-US"/>
        </w:rPr>
        <w:t xml:space="preserve">the </w:t>
      </w:r>
      <w:r w:rsidR="00A567E8" w:rsidRPr="009B3115">
        <w:rPr>
          <w:rFonts w:asciiTheme="majorHAnsi" w:eastAsia="Calibri" w:hAnsiTheme="majorHAnsi" w:cstheme="majorHAnsi"/>
          <w:lang w:val="en-US"/>
        </w:rPr>
        <w:t>patient</w:t>
      </w:r>
      <w:r w:rsidR="009926C1" w:rsidRPr="009B3115">
        <w:rPr>
          <w:rFonts w:asciiTheme="majorHAnsi" w:eastAsia="Calibri" w:hAnsiTheme="majorHAnsi" w:cstheme="majorHAnsi"/>
          <w:lang w:val="en-US"/>
        </w:rPr>
        <w:t xml:space="preserve"> on target performance a</w:t>
      </w:r>
      <w:r w:rsidR="009D6606" w:rsidRPr="009B3115">
        <w:rPr>
          <w:rFonts w:asciiTheme="majorHAnsi" w:eastAsia="Calibri" w:hAnsiTheme="majorHAnsi" w:cstheme="majorHAnsi"/>
          <w:lang w:val="en-US"/>
        </w:rPr>
        <w:t>nd</w:t>
      </w:r>
      <w:r w:rsidR="009926C1" w:rsidRPr="009B3115">
        <w:rPr>
          <w:rFonts w:asciiTheme="majorHAnsi" w:eastAsia="Calibri" w:hAnsiTheme="majorHAnsi" w:cstheme="majorHAnsi"/>
        </w:rPr>
        <w:t xml:space="preserve"> modify</w:t>
      </w:r>
      <w:r w:rsidR="00C3728A" w:rsidRPr="009B3115">
        <w:rPr>
          <w:rFonts w:asciiTheme="majorHAnsi" w:eastAsia="Calibri" w:hAnsiTheme="majorHAnsi" w:cstheme="majorHAnsi"/>
        </w:rPr>
        <w:t xml:space="preserve"> the</w:t>
      </w:r>
      <w:r w:rsidR="009926C1" w:rsidRPr="009B3115">
        <w:rPr>
          <w:rFonts w:asciiTheme="majorHAnsi" w:eastAsia="Calibri" w:hAnsiTheme="majorHAnsi" w:cstheme="majorHAnsi"/>
        </w:rPr>
        <w:t xml:space="preserve"> target if needed based on feedback.</w:t>
      </w:r>
    </w:p>
    <w:p w14:paraId="5D0CD326" w14:textId="20688BB1" w:rsidR="00423A5D" w:rsidRPr="009B3115" w:rsidRDefault="00423A5D" w:rsidP="265F1214">
      <w:pPr>
        <w:pStyle w:val="ListParagraph"/>
        <w:numPr>
          <w:ilvl w:val="1"/>
          <w:numId w:val="36"/>
        </w:numPr>
        <w:snapToGrid w:val="0"/>
        <w:spacing w:line="240" w:lineRule="auto"/>
        <w:rPr>
          <w:rFonts w:asciiTheme="majorHAnsi" w:eastAsia="Calibri" w:hAnsiTheme="majorHAnsi" w:cstheme="majorHAnsi"/>
          <w:i/>
          <w:iCs/>
          <w:lang w:val="en-US"/>
        </w:rPr>
      </w:pPr>
      <w:r w:rsidRPr="009B3115">
        <w:rPr>
          <w:rFonts w:asciiTheme="majorHAnsi" w:eastAsia="Calibri" w:hAnsiTheme="majorHAnsi" w:cstheme="majorHAnsi"/>
        </w:rPr>
        <w:t xml:space="preserve">To normalize in-session practice, can state: “I </w:t>
      </w:r>
      <w:r w:rsidRPr="009B3115">
        <w:rPr>
          <w:rFonts w:asciiTheme="majorHAnsi" w:eastAsia="Calibri" w:hAnsiTheme="majorHAnsi" w:cstheme="majorHAnsi"/>
          <w:lang w:val="en-US"/>
        </w:rPr>
        <w:t>know it might seem a bit different from other therapies, but as part of the study protocol we practice in sessions.”</w:t>
      </w:r>
    </w:p>
    <w:p w14:paraId="3727BD1E" w14:textId="22E8ECE4" w:rsidR="007F0294" w:rsidRPr="009B3115" w:rsidRDefault="00DC2853" w:rsidP="00E26589">
      <w:pPr>
        <w:pStyle w:val="ListParagraph"/>
        <w:numPr>
          <w:ilvl w:val="0"/>
          <w:numId w:val="36"/>
        </w:numPr>
        <w:snapToGrid w:val="0"/>
        <w:spacing w:line="240" w:lineRule="auto"/>
        <w:rPr>
          <w:rFonts w:asciiTheme="majorHAnsi" w:eastAsia="Calibri" w:hAnsiTheme="majorHAnsi" w:cstheme="majorHAnsi"/>
        </w:rPr>
      </w:pPr>
      <w:r w:rsidRPr="009B3115">
        <w:rPr>
          <w:rFonts w:asciiTheme="majorHAnsi" w:eastAsia="Calibri" w:hAnsiTheme="majorHAnsi" w:cstheme="majorHAnsi"/>
        </w:rPr>
        <w:t xml:space="preserve">Give </w:t>
      </w:r>
      <w:r w:rsidR="00B43C20" w:rsidRPr="009B3115">
        <w:rPr>
          <w:rFonts w:asciiTheme="majorHAnsi" w:eastAsia="Calibri" w:hAnsiTheme="majorHAnsi" w:cstheme="majorHAnsi"/>
        </w:rPr>
        <w:t xml:space="preserve">the </w:t>
      </w:r>
      <w:r w:rsidRPr="009B3115">
        <w:rPr>
          <w:rFonts w:asciiTheme="majorHAnsi" w:eastAsia="Calibri" w:hAnsiTheme="majorHAnsi" w:cstheme="majorHAnsi"/>
        </w:rPr>
        <w:t>homework assignment</w:t>
      </w:r>
      <w:r w:rsidR="005425A3" w:rsidRPr="009B3115">
        <w:rPr>
          <w:rFonts w:asciiTheme="majorHAnsi" w:eastAsia="Calibri" w:hAnsiTheme="majorHAnsi" w:cstheme="majorHAnsi"/>
        </w:rPr>
        <w:t xml:space="preserve">, </w:t>
      </w:r>
      <w:r w:rsidR="00B43C20" w:rsidRPr="009B3115">
        <w:rPr>
          <w:rFonts w:asciiTheme="majorHAnsi" w:eastAsia="Calibri" w:hAnsiTheme="majorHAnsi" w:cstheme="majorHAnsi"/>
        </w:rPr>
        <w:t xml:space="preserve">along </w:t>
      </w:r>
      <w:r w:rsidR="005425A3" w:rsidRPr="009B3115">
        <w:rPr>
          <w:rFonts w:asciiTheme="majorHAnsi" w:eastAsia="Calibri" w:hAnsiTheme="majorHAnsi" w:cstheme="majorHAnsi"/>
        </w:rPr>
        <w:t>with</w:t>
      </w:r>
      <w:r w:rsidRPr="009B3115">
        <w:rPr>
          <w:rFonts w:asciiTheme="majorHAnsi" w:eastAsia="Calibri" w:hAnsiTheme="majorHAnsi" w:cstheme="majorHAnsi"/>
        </w:rPr>
        <w:t xml:space="preserve"> </w:t>
      </w:r>
      <w:r w:rsidR="00B43C20" w:rsidRPr="009B3115">
        <w:rPr>
          <w:rFonts w:asciiTheme="majorHAnsi" w:eastAsia="Calibri" w:hAnsiTheme="majorHAnsi" w:cstheme="majorHAnsi"/>
        </w:rPr>
        <w:t xml:space="preserve">an </w:t>
      </w:r>
      <w:r w:rsidRPr="009B3115">
        <w:rPr>
          <w:rFonts w:asciiTheme="majorHAnsi" w:eastAsia="Calibri" w:hAnsiTheme="majorHAnsi" w:cstheme="majorHAnsi"/>
        </w:rPr>
        <w:t>R</w:t>
      </w:r>
      <w:r w:rsidR="00B43C20" w:rsidRPr="009B3115">
        <w:rPr>
          <w:rFonts w:asciiTheme="majorHAnsi" w:eastAsia="Calibri" w:hAnsiTheme="majorHAnsi" w:cstheme="majorHAnsi"/>
        </w:rPr>
        <w:t>(V)</w:t>
      </w:r>
      <w:r w:rsidRPr="009B3115">
        <w:rPr>
          <w:rFonts w:asciiTheme="majorHAnsi" w:eastAsia="Calibri" w:hAnsiTheme="majorHAnsi" w:cstheme="majorHAnsi"/>
        </w:rPr>
        <w:t xml:space="preserve"> target</w:t>
      </w:r>
      <w:r w:rsidR="005425A3" w:rsidRPr="009B3115">
        <w:rPr>
          <w:rFonts w:asciiTheme="majorHAnsi" w:eastAsia="Calibri" w:hAnsiTheme="majorHAnsi" w:cstheme="majorHAnsi"/>
        </w:rPr>
        <w:t>.</w:t>
      </w:r>
    </w:p>
    <w:p w14:paraId="0A8EF514" w14:textId="050F5C5C" w:rsidR="007F0294" w:rsidRPr="009B3115" w:rsidRDefault="00DC2853" w:rsidP="265F1214">
      <w:pPr>
        <w:pStyle w:val="ListParagraph"/>
        <w:numPr>
          <w:ilvl w:val="0"/>
          <w:numId w:val="36"/>
        </w:numPr>
        <w:snapToGrid w:val="0"/>
        <w:spacing w:line="240" w:lineRule="auto"/>
        <w:rPr>
          <w:rFonts w:asciiTheme="majorHAnsi" w:eastAsia="Calibri" w:hAnsiTheme="majorHAnsi" w:cstheme="majorHAnsi"/>
        </w:rPr>
      </w:pPr>
      <w:r w:rsidRPr="009B3115">
        <w:rPr>
          <w:rFonts w:asciiTheme="majorHAnsi" w:eastAsia="Calibri" w:hAnsiTheme="majorHAnsi" w:cstheme="majorHAnsi"/>
        </w:rPr>
        <w:t xml:space="preserve">Complete </w:t>
      </w:r>
      <w:r w:rsidR="00B43C20" w:rsidRPr="009B3115">
        <w:rPr>
          <w:rFonts w:asciiTheme="majorHAnsi" w:eastAsia="Calibri" w:hAnsiTheme="majorHAnsi" w:cstheme="majorHAnsi"/>
        </w:rPr>
        <w:t xml:space="preserve">the </w:t>
      </w:r>
      <w:r w:rsidRPr="009B3115">
        <w:rPr>
          <w:rFonts w:asciiTheme="majorHAnsi" w:eastAsia="Calibri" w:hAnsiTheme="majorHAnsi" w:cstheme="majorHAnsi"/>
        </w:rPr>
        <w:t>self-efficacy, importance, and readiness ruler ratings for homework targets.</w:t>
      </w:r>
      <w:r w:rsidR="009F5367" w:rsidRPr="009B3115">
        <w:rPr>
          <w:rFonts w:asciiTheme="majorHAnsi" w:eastAsia="Calibri" w:hAnsiTheme="majorHAnsi" w:cstheme="majorHAnsi"/>
        </w:rPr>
        <w:t xml:space="preserve"> Note: it may take more than one session to get to the point of assigning target practice as homework, e.g., if you need more information or discussion with the </w:t>
      </w:r>
      <w:r w:rsidR="00A567E8" w:rsidRPr="009B3115">
        <w:rPr>
          <w:rFonts w:asciiTheme="majorHAnsi" w:eastAsia="Calibri" w:hAnsiTheme="majorHAnsi" w:cstheme="majorHAnsi"/>
        </w:rPr>
        <w:t>patient</w:t>
      </w:r>
      <w:r w:rsidR="009F5367" w:rsidRPr="009B3115">
        <w:rPr>
          <w:rFonts w:asciiTheme="majorHAnsi" w:eastAsia="Calibri" w:hAnsiTheme="majorHAnsi" w:cstheme="majorHAnsi"/>
        </w:rPr>
        <w:t xml:space="preserve">. In that case, complete the ruler for the last target completed, to ensure the </w:t>
      </w:r>
      <w:r w:rsidR="00A567E8" w:rsidRPr="009B3115">
        <w:rPr>
          <w:rFonts w:asciiTheme="majorHAnsi" w:eastAsia="Calibri" w:hAnsiTheme="majorHAnsi" w:cstheme="majorHAnsi"/>
        </w:rPr>
        <w:t>patient</w:t>
      </w:r>
      <w:r w:rsidR="009F5367" w:rsidRPr="009B3115">
        <w:rPr>
          <w:rFonts w:asciiTheme="majorHAnsi" w:eastAsia="Calibri" w:hAnsiTheme="majorHAnsi" w:cstheme="majorHAnsi"/>
        </w:rPr>
        <w:t xml:space="preserve"> is continuing to use that target. For example, if the </w:t>
      </w:r>
      <w:r w:rsidR="00A567E8" w:rsidRPr="009B3115">
        <w:rPr>
          <w:rFonts w:asciiTheme="majorHAnsi" w:eastAsia="Calibri" w:hAnsiTheme="majorHAnsi" w:cstheme="majorHAnsi"/>
        </w:rPr>
        <w:t>patient</w:t>
      </w:r>
      <w:r w:rsidR="00B43C20" w:rsidRPr="009B3115">
        <w:rPr>
          <w:rFonts w:asciiTheme="majorHAnsi" w:eastAsia="Calibri" w:hAnsiTheme="majorHAnsi" w:cstheme="majorHAnsi"/>
        </w:rPr>
        <w:t xml:space="preserve">’s </w:t>
      </w:r>
      <w:r w:rsidR="009F5367" w:rsidRPr="009B3115">
        <w:rPr>
          <w:rFonts w:asciiTheme="majorHAnsi" w:eastAsia="Calibri" w:hAnsiTheme="majorHAnsi" w:cstheme="majorHAnsi"/>
        </w:rPr>
        <w:t>target was to say</w:t>
      </w:r>
      <w:r w:rsidR="00B43C20" w:rsidRPr="009B3115">
        <w:rPr>
          <w:rFonts w:asciiTheme="majorHAnsi" w:eastAsia="Calibri" w:hAnsiTheme="majorHAnsi" w:cstheme="majorHAnsi"/>
        </w:rPr>
        <w:t xml:space="preserve"> the phrase,</w:t>
      </w:r>
      <w:r w:rsidR="009F5367" w:rsidRPr="009B3115">
        <w:rPr>
          <w:rFonts w:asciiTheme="majorHAnsi" w:eastAsia="Calibri" w:hAnsiTheme="majorHAnsi" w:cstheme="majorHAnsi"/>
        </w:rPr>
        <w:t xml:space="preserve"> “I’d like to take some time to give you a more thoughtful answer” in two interactions with their employer (for a </w:t>
      </w:r>
      <w:r w:rsidR="00A567E8" w:rsidRPr="009B3115">
        <w:rPr>
          <w:rFonts w:asciiTheme="majorHAnsi" w:eastAsia="Calibri" w:hAnsiTheme="majorHAnsi" w:cstheme="majorHAnsi"/>
        </w:rPr>
        <w:t>patient</w:t>
      </w:r>
      <w:r w:rsidR="009F5367" w:rsidRPr="009B3115">
        <w:rPr>
          <w:rFonts w:asciiTheme="majorHAnsi" w:eastAsia="Calibri" w:hAnsiTheme="majorHAnsi" w:cstheme="majorHAnsi"/>
        </w:rPr>
        <w:t xml:space="preserve"> who has problems responding quickly), the </w:t>
      </w:r>
      <w:r w:rsidR="00A567E8" w:rsidRPr="009B3115">
        <w:rPr>
          <w:rFonts w:asciiTheme="majorHAnsi" w:eastAsia="Calibri" w:hAnsiTheme="majorHAnsi" w:cstheme="majorHAnsi"/>
        </w:rPr>
        <w:t>patient</w:t>
      </w:r>
      <w:r w:rsidR="009F5367" w:rsidRPr="009B3115">
        <w:rPr>
          <w:rFonts w:asciiTheme="majorHAnsi" w:eastAsia="Calibri" w:hAnsiTheme="majorHAnsi" w:cstheme="majorHAnsi"/>
        </w:rPr>
        <w:t xml:space="preserve"> achieved that, and you are now working on a new target that</w:t>
      </w:r>
      <w:r w:rsidR="00B43C20" w:rsidRPr="009B3115">
        <w:rPr>
          <w:rFonts w:asciiTheme="majorHAnsi" w:eastAsia="Calibri" w:hAnsiTheme="majorHAnsi" w:cstheme="majorHAnsi"/>
        </w:rPr>
        <w:t xml:space="preserve"> needs more in-session discussion or practice</w:t>
      </w:r>
      <w:r w:rsidR="009F5367" w:rsidRPr="009B3115">
        <w:rPr>
          <w:rFonts w:asciiTheme="majorHAnsi" w:eastAsia="Calibri" w:hAnsiTheme="majorHAnsi" w:cstheme="majorHAnsi"/>
        </w:rPr>
        <w:t xml:space="preserve">, complete the ruler ratings for continued use of the </w:t>
      </w:r>
      <w:r w:rsidR="00B43C20" w:rsidRPr="009B3115">
        <w:rPr>
          <w:rFonts w:asciiTheme="majorHAnsi" w:eastAsia="Calibri" w:hAnsiTheme="majorHAnsi" w:cstheme="majorHAnsi"/>
        </w:rPr>
        <w:t>phrase</w:t>
      </w:r>
      <w:r w:rsidR="009F5367" w:rsidRPr="009B3115">
        <w:rPr>
          <w:rFonts w:asciiTheme="majorHAnsi" w:eastAsia="Calibri" w:hAnsiTheme="majorHAnsi" w:cstheme="majorHAnsi"/>
        </w:rPr>
        <w:t>.</w:t>
      </w:r>
    </w:p>
    <w:p w14:paraId="1B5A684D" w14:textId="51F02089" w:rsidR="007B31F5" w:rsidRPr="009B3115" w:rsidRDefault="007B31F5" w:rsidP="007B31F5">
      <w:pPr>
        <w:snapToGrid w:val="0"/>
        <w:rPr>
          <w:rFonts w:asciiTheme="majorHAnsi" w:eastAsia="Calibri" w:hAnsiTheme="majorHAnsi" w:cstheme="majorHAnsi"/>
          <w:sz w:val="22"/>
          <w:szCs w:val="22"/>
        </w:rPr>
      </w:pPr>
    </w:p>
    <w:p w14:paraId="041CFC71" w14:textId="08795996" w:rsidR="007B31F5" w:rsidRPr="009B3115" w:rsidRDefault="007B31F5" w:rsidP="265F1214">
      <w:pPr>
        <w:snapToGrid w:val="0"/>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Once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has achieved three targets or completed 10 sessions, then follow the final session instructions below. </w:t>
      </w:r>
    </w:p>
    <w:p w14:paraId="295CB731" w14:textId="77777777" w:rsidR="007F0294" w:rsidRPr="009B3115" w:rsidRDefault="007F0294" w:rsidP="003E55C4">
      <w:pPr>
        <w:snapToGrid w:val="0"/>
        <w:contextualSpacing/>
        <w:rPr>
          <w:rFonts w:asciiTheme="majorHAnsi" w:eastAsia="Calibri" w:hAnsiTheme="majorHAnsi" w:cstheme="majorHAnsi"/>
          <w:sz w:val="22"/>
          <w:szCs w:val="22"/>
        </w:rPr>
      </w:pPr>
    </w:p>
    <w:p w14:paraId="52CB007C" w14:textId="473F2687" w:rsidR="006B1067" w:rsidRPr="009B3115" w:rsidRDefault="00DC2853" w:rsidP="009B3115">
      <w:pPr>
        <w:pStyle w:val="Heading1"/>
        <w:rPr>
          <w:rFonts w:cstheme="majorHAnsi"/>
          <w:b w:val="0"/>
          <w:szCs w:val="22"/>
        </w:rPr>
      </w:pPr>
      <w:bookmarkStart w:id="14" w:name="_Toc201763599"/>
      <w:r w:rsidRPr="009B3115">
        <w:rPr>
          <w:rFonts w:cstheme="majorHAnsi"/>
          <w:szCs w:val="22"/>
        </w:rPr>
        <w:t xml:space="preserve">3. </w:t>
      </w:r>
      <w:r w:rsidR="006B1067" w:rsidRPr="009B3115">
        <w:rPr>
          <w:rFonts w:cstheme="majorHAnsi"/>
          <w:szCs w:val="22"/>
        </w:rPr>
        <w:t>Final Session</w:t>
      </w:r>
      <w:r w:rsidR="007B31F5" w:rsidRPr="009B3115">
        <w:rPr>
          <w:rFonts w:cstheme="majorHAnsi"/>
          <w:szCs w:val="22"/>
        </w:rPr>
        <w:t xml:space="preserve"> Instructions</w:t>
      </w:r>
      <w:bookmarkEnd w:id="14"/>
    </w:p>
    <w:p w14:paraId="1CBEAA3C" w14:textId="59958B79" w:rsidR="006B1067" w:rsidRPr="009B3115" w:rsidRDefault="006B1067" w:rsidP="003E55C4">
      <w:pPr>
        <w:snapToGrid w:val="0"/>
        <w:contextualSpacing/>
        <w:rPr>
          <w:rFonts w:asciiTheme="majorHAnsi" w:eastAsia="Calibri" w:hAnsiTheme="majorHAnsi" w:cstheme="majorHAnsi"/>
          <w:b/>
          <w:sz w:val="22"/>
          <w:szCs w:val="22"/>
        </w:rPr>
      </w:pPr>
    </w:p>
    <w:p w14:paraId="7F98382C" w14:textId="4E7F78E6" w:rsidR="00693071" w:rsidRPr="009B3115" w:rsidRDefault="0000583E" w:rsidP="265F1214">
      <w:pPr>
        <w:snapToGrid w:val="0"/>
        <w:contextualSpacing/>
        <w:rPr>
          <w:rFonts w:asciiTheme="majorHAnsi" w:eastAsia="Calibri" w:hAnsiTheme="majorHAnsi" w:cstheme="majorHAnsi"/>
          <w:bCs/>
          <w:sz w:val="22"/>
          <w:szCs w:val="22"/>
        </w:rPr>
      </w:pPr>
      <w:r w:rsidRPr="009B3115">
        <w:rPr>
          <w:rFonts w:asciiTheme="majorHAnsi" w:eastAsia="Calibri" w:hAnsiTheme="majorHAnsi" w:cstheme="majorHAnsi"/>
          <w:bCs/>
          <w:sz w:val="22"/>
          <w:szCs w:val="22"/>
        </w:rPr>
        <w:t xml:space="preserve">The target of the final </w:t>
      </w:r>
      <w:r w:rsidR="007B31F5" w:rsidRPr="009B3115">
        <w:rPr>
          <w:rFonts w:asciiTheme="majorHAnsi" w:eastAsia="Calibri" w:hAnsiTheme="majorHAnsi" w:cstheme="majorHAnsi"/>
          <w:bCs/>
          <w:sz w:val="22"/>
          <w:szCs w:val="22"/>
        </w:rPr>
        <w:t xml:space="preserve">session instructions </w:t>
      </w:r>
      <w:r w:rsidRPr="009B3115">
        <w:rPr>
          <w:rFonts w:asciiTheme="majorHAnsi" w:eastAsia="Calibri" w:hAnsiTheme="majorHAnsi" w:cstheme="majorHAnsi"/>
          <w:bCs/>
          <w:sz w:val="22"/>
          <w:szCs w:val="22"/>
        </w:rPr>
        <w:t xml:space="preserve">is to increase </w:t>
      </w:r>
      <w:r w:rsidR="000C1C8C" w:rsidRPr="009B3115">
        <w:rPr>
          <w:rFonts w:asciiTheme="majorHAnsi" w:eastAsia="Calibri" w:hAnsiTheme="majorHAnsi" w:cstheme="majorHAnsi"/>
          <w:bCs/>
          <w:sz w:val="22"/>
          <w:szCs w:val="22"/>
        </w:rPr>
        <w:t xml:space="preserve">the </w:t>
      </w:r>
      <w:r w:rsidR="00A567E8" w:rsidRPr="009B3115">
        <w:rPr>
          <w:rFonts w:asciiTheme="majorHAnsi" w:eastAsia="Calibri" w:hAnsiTheme="majorHAnsi" w:cstheme="majorHAnsi"/>
          <w:sz w:val="22"/>
          <w:szCs w:val="22"/>
        </w:rPr>
        <w:t>patient</w:t>
      </w:r>
      <w:r w:rsidR="000C1C8C" w:rsidRPr="009B3115">
        <w:rPr>
          <w:rFonts w:asciiTheme="majorHAnsi" w:eastAsia="Calibri" w:hAnsiTheme="majorHAnsi" w:cstheme="majorHAnsi"/>
          <w:sz w:val="22"/>
          <w:szCs w:val="22"/>
        </w:rPr>
        <w:t>’s</w:t>
      </w:r>
      <w:r w:rsidR="000C1C8C" w:rsidRPr="009B3115">
        <w:rPr>
          <w:rFonts w:asciiTheme="majorHAnsi" w:eastAsia="Calibri" w:hAnsiTheme="majorHAnsi" w:cstheme="majorHAnsi"/>
          <w:bCs/>
          <w:sz w:val="22"/>
          <w:szCs w:val="22"/>
        </w:rPr>
        <w:t xml:space="preserve"> </w:t>
      </w:r>
      <w:r w:rsidRPr="009B3115">
        <w:rPr>
          <w:rFonts w:asciiTheme="majorHAnsi" w:eastAsia="Calibri" w:hAnsiTheme="majorHAnsi" w:cstheme="majorHAnsi"/>
          <w:bCs/>
          <w:sz w:val="22"/>
          <w:szCs w:val="22"/>
        </w:rPr>
        <w:t>propensity to continue strategy use after treatment</w:t>
      </w:r>
      <w:r w:rsidR="008474EB" w:rsidRPr="009B3115">
        <w:rPr>
          <w:rFonts w:asciiTheme="majorHAnsi" w:eastAsia="Calibri" w:hAnsiTheme="majorHAnsi" w:cstheme="majorHAnsi"/>
          <w:bCs/>
          <w:sz w:val="22"/>
          <w:szCs w:val="22"/>
        </w:rPr>
        <w:t xml:space="preserve">. </w:t>
      </w:r>
      <w:r w:rsidR="000C1C8C" w:rsidRPr="009B3115">
        <w:rPr>
          <w:rFonts w:asciiTheme="majorHAnsi" w:eastAsia="Calibri" w:hAnsiTheme="majorHAnsi" w:cstheme="majorHAnsi"/>
          <w:bCs/>
          <w:sz w:val="22"/>
          <w:szCs w:val="22"/>
        </w:rPr>
        <w:t>F</w:t>
      </w:r>
      <w:r w:rsidR="008474EB" w:rsidRPr="009B3115">
        <w:rPr>
          <w:rFonts w:asciiTheme="majorHAnsi" w:eastAsia="Calibri" w:hAnsiTheme="majorHAnsi" w:cstheme="majorHAnsi"/>
          <w:bCs/>
          <w:sz w:val="22"/>
          <w:szCs w:val="22"/>
        </w:rPr>
        <w:t>or this targe</w:t>
      </w:r>
      <w:r w:rsidR="006A65D9" w:rsidRPr="009B3115">
        <w:rPr>
          <w:rFonts w:asciiTheme="majorHAnsi" w:eastAsia="Calibri" w:hAnsiTheme="majorHAnsi" w:cstheme="majorHAnsi"/>
          <w:bCs/>
          <w:sz w:val="22"/>
          <w:szCs w:val="22"/>
        </w:rPr>
        <w:t>t</w:t>
      </w:r>
      <w:r w:rsidR="00AD28E4" w:rsidRPr="009B3115">
        <w:rPr>
          <w:rFonts w:asciiTheme="majorHAnsi" w:eastAsia="Calibri" w:hAnsiTheme="majorHAnsi" w:cstheme="majorHAnsi"/>
          <w:bCs/>
          <w:sz w:val="22"/>
          <w:szCs w:val="22"/>
        </w:rPr>
        <w:t xml:space="preserve"> you will need two types of ingredients: 1) </w:t>
      </w:r>
      <w:r w:rsidR="00693071" w:rsidRPr="009B3115">
        <w:rPr>
          <w:rFonts w:asciiTheme="majorHAnsi" w:eastAsia="Calibri" w:hAnsiTheme="majorHAnsi" w:cstheme="majorHAnsi"/>
          <w:bCs/>
          <w:sz w:val="22"/>
          <w:szCs w:val="22"/>
        </w:rPr>
        <w:t xml:space="preserve">volition </w:t>
      </w:r>
      <w:r w:rsidR="00AD28E4" w:rsidRPr="009B3115">
        <w:rPr>
          <w:rFonts w:asciiTheme="majorHAnsi" w:eastAsia="Calibri" w:hAnsiTheme="majorHAnsi" w:cstheme="majorHAnsi"/>
          <w:bCs/>
          <w:sz w:val="22"/>
          <w:szCs w:val="22"/>
        </w:rPr>
        <w:t>ingredients to increase</w:t>
      </w:r>
      <w:r w:rsidR="006A65D9" w:rsidRPr="009B3115">
        <w:rPr>
          <w:rFonts w:asciiTheme="majorHAnsi" w:eastAsia="Calibri" w:hAnsiTheme="majorHAnsi" w:cstheme="majorHAnsi"/>
          <w:bCs/>
          <w:sz w:val="22"/>
          <w:szCs w:val="22"/>
        </w:rPr>
        <w:t xml:space="preserve"> motivation and self-efficacy</w:t>
      </w:r>
      <w:r w:rsidR="00AD28E4" w:rsidRPr="009B3115">
        <w:rPr>
          <w:rFonts w:asciiTheme="majorHAnsi" w:eastAsia="Calibri" w:hAnsiTheme="majorHAnsi" w:cstheme="majorHAnsi"/>
          <w:bCs/>
          <w:sz w:val="22"/>
          <w:szCs w:val="22"/>
        </w:rPr>
        <w:t>; 2) ingredients for a f</w:t>
      </w:r>
      <w:r w:rsidR="006A65D9" w:rsidRPr="009B3115">
        <w:rPr>
          <w:rFonts w:asciiTheme="majorHAnsi" w:eastAsia="Calibri" w:hAnsiTheme="majorHAnsi" w:cstheme="majorHAnsi"/>
          <w:bCs/>
          <w:sz w:val="22"/>
          <w:szCs w:val="22"/>
        </w:rPr>
        <w:t xml:space="preserve">ormal plan for maintenance. </w:t>
      </w:r>
    </w:p>
    <w:p w14:paraId="3145171F" w14:textId="77777777" w:rsidR="00693071" w:rsidRPr="009B3115" w:rsidRDefault="00693071" w:rsidP="003E55C4">
      <w:pPr>
        <w:snapToGrid w:val="0"/>
        <w:contextualSpacing/>
        <w:rPr>
          <w:rFonts w:asciiTheme="majorHAnsi" w:eastAsia="Calibri" w:hAnsiTheme="majorHAnsi" w:cstheme="majorHAnsi"/>
          <w:bCs/>
          <w:sz w:val="22"/>
          <w:szCs w:val="22"/>
        </w:rPr>
      </w:pPr>
    </w:p>
    <w:p w14:paraId="0A07ED3A" w14:textId="6BC53E10" w:rsidR="0000583E" w:rsidRPr="009B3115" w:rsidRDefault="006A65D9" w:rsidP="003E55C4">
      <w:pPr>
        <w:snapToGrid w:val="0"/>
        <w:contextualSpacing/>
        <w:rPr>
          <w:rFonts w:asciiTheme="majorHAnsi" w:eastAsia="Calibri" w:hAnsiTheme="majorHAnsi" w:cstheme="majorHAnsi"/>
          <w:bCs/>
          <w:sz w:val="22"/>
          <w:szCs w:val="22"/>
        </w:rPr>
      </w:pPr>
      <w:r w:rsidRPr="009B3115">
        <w:rPr>
          <w:rFonts w:asciiTheme="majorHAnsi" w:eastAsia="Calibri" w:hAnsiTheme="majorHAnsi" w:cstheme="majorHAnsi"/>
          <w:bCs/>
          <w:sz w:val="22"/>
          <w:szCs w:val="22"/>
        </w:rPr>
        <w:t xml:space="preserve">Example </w:t>
      </w:r>
      <w:r w:rsidR="00693071" w:rsidRPr="009B3115">
        <w:rPr>
          <w:rFonts w:asciiTheme="majorHAnsi" w:eastAsia="Calibri" w:hAnsiTheme="majorHAnsi" w:cstheme="majorHAnsi"/>
          <w:bCs/>
          <w:sz w:val="22"/>
          <w:szCs w:val="22"/>
        </w:rPr>
        <w:t xml:space="preserve">volition ingredients to increase </w:t>
      </w:r>
      <w:r w:rsidRPr="009B3115">
        <w:rPr>
          <w:rFonts w:asciiTheme="majorHAnsi" w:eastAsia="Calibri" w:hAnsiTheme="majorHAnsi" w:cstheme="majorHAnsi"/>
          <w:bCs/>
          <w:sz w:val="22"/>
          <w:szCs w:val="22"/>
        </w:rPr>
        <w:t>m</w:t>
      </w:r>
      <w:r w:rsidR="00E26589" w:rsidRPr="009B3115">
        <w:rPr>
          <w:rFonts w:asciiTheme="majorHAnsi" w:eastAsia="Calibri" w:hAnsiTheme="majorHAnsi" w:cstheme="majorHAnsi"/>
          <w:bCs/>
          <w:sz w:val="22"/>
          <w:szCs w:val="22"/>
        </w:rPr>
        <w:t xml:space="preserve">otivation and </w:t>
      </w:r>
      <w:r w:rsidR="0000583E" w:rsidRPr="009B3115">
        <w:rPr>
          <w:rFonts w:asciiTheme="majorHAnsi" w:eastAsia="Calibri" w:hAnsiTheme="majorHAnsi" w:cstheme="majorHAnsi"/>
          <w:bCs/>
          <w:sz w:val="22"/>
          <w:szCs w:val="22"/>
        </w:rPr>
        <w:t xml:space="preserve">self-efficacy </w:t>
      </w:r>
      <w:r w:rsidRPr="009B3115">
        <w:rPr>
          <w:rFonts w:asciiTheme="majorHAnsi" w:eastAsia="Calibri" w:hAnsiTheme="majorHAnsi" w:cstheme="majorHAnsi"/>
          <w:bCs/>
          <w:sz w:val="22"/>
          <w:szCs w:val="22"/>
        </w:rPr>
        <w:t>are listed in</w:t>
      </w:r>
      <w:r w:rsidR="005425A3" w:rsidRPr="009B3115">
        <w:rPr>
          <w:rFonts w:asciiTheme="majorHAnsi" w:eastAsia="Calibri" w:hAnsiTheme="majorHAnsi" w:cstheme="majorHAnsi"/>
          <w:bCs/>
          <w:sz w:val="22"/>
          <w:szCs w:val="22"/>
        </w:rPr>
        <w:t xml:space="preserve"> Appendix </w:t>
      </w:r>
      <w:r w:rsidR="00B34E96" w:rsidRPr="009B3115">
        <w:rPr>
          <w:rFonts w:asciiTheme="majorHAnsi" w:eastAsia="Calibri" w:hAnsiTheme="majorHAnsi" w:cstheme="majorHAnsi"/>
          <w:bCs/>
          <w:sz w:val="22"/>
          <w:szCs w:val="22"/>
        </w:rPr>
        <w:t>1</w:t>
      </w:r>
      <w:r w:rsidR="005425A3" w:rsidRPr="009B3115">
        <w:rPr>
          <w:rFonts w:asciiTheme="majorHAnsi" w:eastAsia="Calibri" w:hAnsiTheme="majorHAnsi" w:cstheme="majorHAnsi"/>
          <w:bCs/>
          <w:sz w:val="22"/>
          <w:szCs w:val="22"/>
        </w:rPr>
        <w:t xml:space="preserve">, </w:t>
      </w:r>
      <w:r w:rsidRPr="009B3115">
        <w:rPr>
          <w:rFonts w:asciiTheme="majorHAnsi" w:eastAsia="Calibri" w:hAnsiTheme="majorHAnsi" w:cstheme="majorHAnsi"/>
          <w:bCs/>
          <w:sz w:val="22"/>
          <w:szCs w:val="22"/>
        </w:rPr>
        <w:t xml:space="preserve">and </w:t>
      </w:r>
      <w:r w:rsidR="0000583E" w:rsidRPr="009B3115">
        <w:rPr>
          <w:rFonts w:asciiTheme="majorHAnsi" w:eastAsia="Calibri" w:hAnsiTheme="majorHAnsi" w:cstheme="majorHAnsi"/>
          <w:bCs/>
          <w:sz w:val="22"/>
          <w:szCs w:val="22"/>
        </w:rPr>
        <w:t>may include:</w:t>
      </w:r>
    </w:p>
    <w:p w14:paraId="59148C54" w14:textId="2C8936D3" w:rsidR="006B1067" w:rsidRPr="009B3115" w:rsidRDefault="006B1067" w:rsidP="265F1214">
      <w:pPr>
        <w:pStyle w:val="ListParagraph"/>
        <w:numPr>
          <w:ilvl w:val="0"/>
          <w:numId w:val="14"/>
        </w:numPr>
        <w:snapToGrid w:val="0"/>
        <w:spacing w:line="240" w:lineRule="auto"/>
        <w:rPr>
          <w:rFonts w:asciiTheme="majorHAnsi" w:eastAsia="Calibri" w:hAnsiTheme="majorHAnsi" w:cstheme="majorHAnsi"/>
          <w:bCs/>
        </w:rPr>
      </w:pPr>
      <w:r w:rsidRPr="009B3115">
        <w:rPr>
          <w:rFonts w:asciiTheme="majorHAnsi" w:eastAsia="Calibri" w:hAnsiTheme="majorHAnsi" w:cstheme="majorHAnsi"/>
          <w:bCs/>
        </w:rPr>
        <w:t>Encourag</w:t>
      </w:r>
      <w:r w:rsidR="00693071" w:rsidRPr="009B3115">
        <w:rPr>
          <w:rFonts w:asciiTheme="majorHAnsi" w:eastAsia="Calibri" w:hAnsiTheme="majorHAnsi" w:cstheme="majorHAnsi"/>
          <w:bCs/>
        </w:rPr>
        <w:t>ing</w:t>
      </w:r>
      <w:r w:rsidR="00F506B7" w:rsidRPr="009B3115">
        <w:rPr>
          <w:rFonts w:asciiTheme="majorHAnsi" w:eastAsia="Calibri" w:hAnsiTheme="majorHAnsi" w:cstheme="majorHAnsi"/>
          <w:bCs/>
        </w:rPr>
        <w:t xml:space="preserve"> the </w:t>
      </w:r>
      <w:r w:rsidR="00A567E8" w:rsidRPr="009B3115">
        <w:rPr>
          <w:rFonts w:asciiTheme="majorHAnsi" w:eastAsia="Calibri" w:hAnsiTheme="majorHAnsi" w:cstheme="majorHAnsi"/>
        </w:rPr>
        <w:t>patient</w:t>
      </w:r>
      <w:r w:rsidR="0000583E" w:rsidRPr="009B3115">
        <w:rPr>
          <w:rFonts w:asciiTheme="majorHAnsi" w:eastAsia="Calibri" w:hAnsiTheme="majorHAnsi" w:cstheme="majorHAnsi"/>
          <w:bCs/>
        </w:rPr>
        <w:t xml:space="preserve"> to</w:t>
      </w:r>
      <w:r w:rsidRPr="009B3115">
        <w:rPr>
          <w:rFonts w:asciiTheme="majorHAnsi" w:eastAsia="Calibri" w:hAnsiTheme="majorHAnsi" w:cstheme="majorHAnsi"/>
          <w:bCs/>
        </w:rPr>
        <w:t xml:space="preserve"> keep working on goals.</w:t>
      </w:r>
    </w:p>
    <w:p w14:paraId="7E479CF0" w14:textId="67CAFB8B" w:rsidR="006B1067" w:rsidRPr="009B3115" w:rsidRDefault="0000583E" w:rsidP="265F1214">
      <w:pPr>
        <w:pStyle w:val="ListParagraph"/>
        <w:numPr>
          <w:ilvl w:val="0"/>
          <w:numId w:val="14"/>
        </w:numPr>
        <w:snapToGrid w:val="0"/>
        <w:spacing w:line="240" w:lineRule="auto"/>
        <w:rPr>
          <w:rFonts w:asciiTheme="majorHAnsi" w:eastAsia="Calibri" w:hAnsiTheme="majorHAnsi" w:cstheme="majorHAnsi"/>
          <w:lang w:val="en-US"/>
        </w:rPr>
      </w:pPr>
      <w:r w:rsidRPr="009B3115">
        <w:rPr>
          <w:rFonts w:asciiTheme="majorHAnsi" w:eastAsia="Calibri" w:hAnsiTheme="majorHAnsi" w:cstheme="majorHAnsi"/>
          <w:lang w:val="en-US"/>
        </w:rPr>
        <w:t>Encourag</w:t>
      </w:r>
      <w:r w:rsidR="00693071" w:rsidRPr="009B3115">
        <w:rPr>
          <w:rFonts w:asciiTheme="majorHAnsi" w:eastAsia="Calibri" w:hAnsiTheme="majorHAnsi" w:cstheme="majorHAnsi"/>
          <w:lang w:val="en-US"/>
        </w:rPr>
        <w:t>ing</w:t>
      </w:r>
      <w:r w:rsidR="00F506B7" w:rsidRPr="009B3115">
        <w:rPr>
          <w:rFonts w:asciiTheme="majorHAnsi" w:eastAsia="Calibri" w:hAnsiTheme="majorHAnsi" w:cstheme="majorHAnsi"/>
          <w:lang w:val="en-US"/>
        </w:rPr>
        <w:t xml:space="preserve"> the </w:t>
      </w:r>
      <w:r w:rsidR="00A567E8" w:rsidRPr="009B3115">
        <w:rPr>
          <w:rFonts w:asciiTheme="majorHAnsi" w:eastAsia="Calibri" w:hAnsiTheme="majorHAnsi" w:cstheme="majorHAnsi"/>
          <w:lang w:val="en-US"/>
        </w:rPr>
        <w:t>patient</w:t>
      </w:r>
      <w:r w:rsidRPr="009B3115">
        <w:rPr>
          <w:rFonts w:asciiTheme="majorHAnsi" w:eastAsia="Calibri" w:hAnsiTheme="majorHAnsi" w:cstheme="majorHAnsi"/>
          <w:lang w:val="en-US"/>
        </w:rPr>
        <w:t xml:space="preserve"> to</w:t>
      </w:r>
      <w:r w:rsidR="006B1067" w:rsidRPr="009B3115">
        <w:rPr>
          <w:rFonts w:asciiTheme="majorHAnsi" w:eastAsia="Calibri" w:hAnsiTheme="majorHAnsi" w:cstheme="majorHAnsi"/>
          <w:lang w:val="en-US"/>
        </w:rPr>
        <w:t xml:space="preserve"> modify strategies if there’s a change in setting or situation.</w:t>
      </w:r>
    </w:p>
    <w:p w14:paraId="1E73D3AD" w14:textId="46F367D7" w:rsidR="006B1067" w:rsidRPr="009B3115" w:rsidRDefault="0008452D" w:rsidP="7C4EE2E7">
      <w:pPr>
        <w:pStyle w:val="ListParagraph"/>
        <w:numPr>
          <w:ilvl w:val="0"/>
          <w:numId w:val="14"/>
        </w:numPr>
        <w:snapToGrid w:val="0"/>
        <w:spacing w:line="240" w:lineRule="auto"/>
        <w:rPr>
          <w:rFonts w:asciiTheme="majorHAnsi" w:eastAsia="Calibri" w:hAnsiTheme="majorHAnsi" w:cstheme="majorHAnsi"/>
          <w:lang w:val="en-US"/>
        </w:rPr>
      </w:pPr>
      <w:r w:rsidRPr="009B3115">
        <w:rPr>
          <w:rFonts w:asciiTheme="majorHAnsi" w:eastAsia="Calibri" w:hAnsiTheme="majorHAnsi" w:cstheme="majorHAnsi"/>
          <w:lang w:val="en-US"/>
        </w:rPr>
        <w:t>Emphasiz</w:t>
      </w:r>
      <w:r w:rsidR="00693071" w:rsidRPr="009B3115">
        <w:rPr>
          <w:rFonts w:asciiTheme="majorHAnsi" w:eastAsia="Calibri" w:hAnsiTheme="majorHAnsi" w:cstheme="majorHAnsi"/>
          <w:lang w:val="en-US"/>
        </w:rPr>
        <w:t>ing</w:t>
      </w:r>
      <w:r w:rsidRPr="009B3115">
        <w:rPr>
          <w:rFonts w:asciiTheme="majorHAnsi" w:eastAsia="Calibri" w:hAnsiTheme="majorHAnsi" w:cstheme="majorHAnsi"/>
          <w:lang w:val="en-US"/>
        </w:rPr>
        <w:t xml:space="preserve"> importance of c</w:t>
      </w:r>
      <w:r w:rsidR="006B1067" w:rsidRPr="009B3115">
        <w:rPr>
          <w:rFonts w:asciiTheme="majorHAnsi" w:eastAsia="Calibri" w:hAnsiTheme="majorHAnsi" w:cstheme="majorHAnsi"/>
          <w:lang w:val="en-US"/>
        </w:rPr>
        <w:t>ontinuing to practice.</w:t>
      </w:r>
    </w:p>
    <w:p w14:paraId="69850F87" w14:textId="02E37010" w:rsidR="00ED2790" w:rsidRPr="009B3115" w:rsidRDefault="00ED2790" w:rsidP="7C4EE2E7">
      <w:pPr>
        <w:pStyle w:val="ListParagraph"/>
        <w:numPr>
          <w:ilvl w:val="0"/>
          <w:numId w:val="14"/>
        </w:numPr>
        <w:snapToGrid w:val="0"/>
        <w:spacing w:line="240" w:lineRule="auto"/>
        <w:rPr>
          <w:rFonts w:asciiTheme="majorHAnsi" w:eastAsia="Calibri" w:hAnsiTheme="majorHAnsi" w:cstheme="majorHAnsi"/>
          <w:lang w:val="en-US"/>
        </w:rPr>
      </w:pPr>
      <w:r w:rsidRPr="009B3115">
        <w:rPr>
          <w:rFonts w:asciiTheme="majorHAnsi" w:eastAsia="Calibri" w:hAnsiTheme="majorHAnsi" w:cstheme="majorHAnsi"/>
          <w:lang w:val="en-US"/>
        </w:rPr>
        <w:lastRenderedPageBreak/>
        <w:t>Compar</w:t>
      </w:r>
      <w:r w:rsidR="00693071" w:rsidRPr="009B3115">
        <w:rPr>
          <w:rFonts w:asciiTheme="majorHAnsi" w:eastAsia="Calibri" w:hAnsiTheme="majorHAnsi" w:cstheme="majorHAnsi"/>
          <w:lang w:val="en-US"/>
        </w:rPr>
        <w:t>ing</w:t>
      </w:r>
      <w:r w:rsidRPr="009B3115">
        <w:rPr>
          <w:rFonts w:asciiTheme="majorHAnsi" w:eastAsia="Calibri" w:hAnsiTheme="majorHAnsi" w:cstheme="majorHAnsi"/>
          <w:lang w:val="en-US"/>
        </w:rPr>
        <w:t xml:space="preserve"> and contrast</w:t>
      </w:r>
      <w:r w:rsidR="00693071" w:rsidRPr="009B3115">
        <w:rPr>
          <w:rFonts w:asciiTheme="majorHAnsi" w:eastAsia="Calibri" w:hAnsiTheme="majorHAnsi" w:cstheme="majorHAnsi"/>
          <w:lang w:val="en-US"/>
        </w:rPr>
        <w:t>ing</w:t>
      </w:r>
      <w:r w:rsidRPr="009B3115">
        <w:rPr>
          <w:rFonts w:asciiTheme="majorHAnsi" w:eastAsia="Calibri" w:hAnsiTheme="majorHAnsi" w:cstheme="majorHAnsi"/>
          <w:lang w:val="en-US"/>
        </w:rPr>
        <w:t xml:space="preserve"> current performance with pre-study</w:t>
      </w:r>
      <w:r w:rsidR="00464237" w:rsidRPr="009B3115">
        <w:rPr>
          <w:rFonts w:asciiTheme="majorHAnsi" w:eastAsia="Calibri" w:hAnsiTheme="majorHAnsi" w:cstheme="majorHAnsi"/>
          <w:lang w:val="en-US"/>
        </w:rPr>
        <w:t xml:space="preserve"> performance.</w:t>
      </w:r>
    </w:p>
    <w:p w14:paraId="2CA8F0A9" w14:textId="5971E29B" w:rsidR="00B95BBB" w:rsidRPr="009B3115" w:rsidRDefault="00B95BBB" w:rsidP="00B95BBB">
      <w:pPr>
        <w:pStyle w:val="ListParagraph"/>
        <w:numPr>
          <w:ilvl w:val="0"/>
          <w:numId w:val="14"/>
        </w:numPr>
        <w:snapToGrid w:val="0"/>
        <w:spacing w:line="240" w:lineRule="auto"/>
        <w:rPr>
          <w:rFonts w:asciiTheme="majorHAnsi" w:eastAsia="Calibri" w:hAnsiTheme="majorHAnsi" w:cstheme="majorHAnsi"/>
          <w:bCs/>
        </w:rPr>
      </w:pPr>
      <w:r w:rsidRPr="009B3115">
        <w:rPr>
          <w:rFonts w:asciiTheme="majorHAnsi" w:eastAsia="Calibri" w:hAnsiTheme="majorHAnsi" w:cstheme="majorHAnsi"/>
          <w:bCs/>
        </w:rPr>
        <w:t>Review</w:t>
      </w:r>
      <w:r w:rsidR="00693071" w:rsidRPr="009B3115">
        <w:rPr>
          <w:rFonts w:asciiTheme="majorHAnsi" w:eastAsia="Calibri" w:hAnsiTheme="majorHAnsi" w:cstheme="majorHAnsi"/>
          <w:bCs/>
        </w:rPr>
        <w:t>ing</w:t>
      </w:r>
      <w:r w:rsidRPr="009B3115">
        <w:rPr>
          <w:rFonts w:asciiTheme="majorHAnsi" w:eastAsia="Calibri" w:hAnsiTheme="majorHAnsi" w:cstheme="majorHAnsi"/>
          <w:bCs/>
        </w:rPr>
        <w:t xml:space="preserve"> the ICF, or introduc</w:t>
      </w:r>
      <w:r w:rsidR="00B43C20" w:rsidRPr="009B3115">
        <w:rPr>
          <w:rFonts w:asciiTheme="majorHAnsi" w:eastAsia="Calibri" w:hAnsiTheme="majorHAnsi" w:cstheme="majorHAnsi"/>
          <w:bCs/>
        </w:rPr>
        <w:t>ing</w:t>
      </w:r>
      <w:r w:rsidRPr="009B3115">
        <w:rPr>
          <w:rFonts w:asciiTheme="majorHAnsi" w:eastAsia="Calibri" w:hAnsiTheme="majorHAnsi" w:cstheme="majorHAnsi"/>
          <w:bCs/>
        </w:rPr>
        <w:t xml:space="preserve"> it if not done in Session 1, and discuss</w:t>
      </w:r>
      <w:r w:rsidR="00B43C20" w:rsidRPr="009B3115">
        <w:rPr>
          <w:rFonts w:asciiTheme="majorHAnsi" w:eastAsia="Calibri" w:hAnsiTheme="majorHAnsi" w:cstheme="majorHAnsi"/>
          <w:bCs/>
        </w:rPr>
        <w:t>ing</w:t>
      </w:r>
      <w:r w:rsidRPr="009B3115">
        <w:rPr>
          <w:rFonts w:asciiTheme="majorHAnsi" w:eastAsia="Calibri" w:hAnsiTheme="majorHAnsi" w:cstheme="majorHAnsi"/>
          <w:bCs/>
        </w:rPr>
        <w:t xml:space="preserve"> positive effects of </w:t>
      </w:r>
      <w:r w:rsidR="00B43C20" w:rsidRPr="009B3115">
        <w:rPr>
          <w:rFonts w:asciiTheme="majorHAnsi" w:eastAsia="Calibri" w:hAnsiTheme="majorHAnsi" w:cstheme="majorHAnsi"/>
          <w:bCs/>
        </w:rPr>
        <w:t xml:space="preserve">the </w:t>
      </w:r>
      <w:r w:rsidRPr="009B3115">
        <w:rPr>
          <w:rFonts w:asciiTheme="majorHAnsi" w:eastAsia="Calibri" w:hAnsiTheme="majorHAnsi" w:cstheme="majorHAnsi"/>
          <w:bCs/>
        </w:rPr>
        <w:t>intervention.</w:t>
      </w:r>
    </w:p>
    <w:p w14:paraId="28AD3D01" w14:textId="44AEEEDD" w:rsidR="00464237" w:rsidRPr="009B3115" w:rsidRDefault="00464237" w:rsidP="003E55C4">
      <w:pPr>
        <w:pStyle w:val="ListParagraph"/>
        <w:numPr>
          <w:ilvl w:val="0"/>
          <w:numId w:val="14"/>
        </w:numPr>
        <w:snapToGrid w:val="0"/>
        <w:spacing w:line="240" w:lineRule="auto"/>
        <w:rPr>
          <w:rFonts w:asciiTheme="majorHAnsi" w:eastAsia="Calibri" w:hAnsiTheme="majorHAnsi" w:cstheme="majorHAnsi"/>
          <w:bCs/>
        </w:rPr>
      </w:pPr>
      <w:r w:rsidRPr="009B3115">
        <w:rPr>
          <w:rFonts w:asciiTheme="majorHAnsi" w:eastAsia="Calibri" w:hAnsiTheme="majorHAnsi" w:cstheme="majorHAnsi"/>
          <w:bCs/>
        </w:rPr>
        <w:t>Discuss</w:t>
      </w:r>
      <w:r w:rsidR="00693071" w:rsidRPr="009B3115">
        <w:rPr>
          <w:rFonts w:asciiTheme="majorHAnsi" w:eastAsia="Calibri" w:hAnsiTheme="majorHAnsi" w:cstheme="majorHAnsi"/>
          <w:bCs/>
        </w:rPr>
        <w:t>ing</w:t>
      </w:r>
      <w:r w:rsidRPr="009B3115">
        <w:rPr>
          <w:rFonts w:asciiTheme="majorHAnsi" w:eastAsia="Calibri" w:hAnsiTheme="majorHAnsi" w:cstheme="majorHAnsi"/>
          <w:bCs/>
        </w:rPr>
        <w:t xml:space="preserve"> pros and cons of using </w:t>
      </w:r>
      <w:r w:rsidR="00B43C20" w:rsidRPr="009B3115">
        <w:rPr>
          <w:rFonts w:asciiTheme="majorHAnsi" w:eastAsia="Calibri" w:hAnsiTheme="majorHAnsi" w:cstheme="majorHAnsi"/>
          <w:bCs/>
        </w:rPr>
        <w:t xml:space="preserve">the </w:t>
      </w:r>
      <w:r w:rsidRPr="009B3115">
        <w:rPr>
          <w:rFonts w:asciiTheme="majorHAnsi" w:eastAsia="Calibri" w:hAnsiTheme="majorHAnsi" w:cstheme="majorHAnsi"/>
          <w:bCs/>
        </w:rPr>
        <w:t>strategy on an ongoing basis.</w:t>
      </w:r>
    </w:p>
    <w:p w14:paraId="56350CF3" w14:textId="604206E8" w:rsidR="00464237" w:rsidRPr="009B3115" w:rsidRDefault="00464237" w:rsidP="003E55C4">
      <w:pPr>
        <w:pStyle w:val="ListParagraph"/>
        <w:numPr>
          <w:ilvl w:val="0"/>
          <w:numId w:val="14"/>
        </w:numPr>
        <w:snapToGrid w:val="0"/>
        <w:spacing w:line="240" w:lineRule="auto"/>
        <w:rPr>
          <w:rFonts w:asciiTheme="majorHAnsi" w:eastAsia="Calibri" w:hAnsiTheme="majorHAnsi" w:cstheme="majorHAnsi"/>
          <w:bCs/>
        </w:rPr>
      </w:pPr>
      <w:r w:rsidRPr="009B3115">
        <w:rPr>
          <w:rFonts w:asciiTheme="majorHAnsi" w:eastAsia="Calibri" w:hAnsiTheme="majorHAnsi" w:cstheme="majorHAnsi"/>
          <w:bCs/>
        </w:rPr>
        <w:t>Discuss</w:t>
      </w:r>
      <w:r w:rsidR="00693071" w:rsidRPr="009B3115">
        <w:rPr>
          <w:rFonts w:asciiTheme="majorHAnsi" w:eastAsia="Calibri" w:hAnsiTheme="majorHAnsi" w:cstheme="majorHAnsi"/>
          <w:bCs/>
        </w:rPr>
        <w:t>ing</w:t>
      </w:r>
      <w:r w:rsidRPr="009B3115">
        <w:rPr>
          <w:rFonts w:asciiTheme="majorHAnsi" w:eastAsia="Calibri" w:hAnsiTheme="majorHAnsi" w:cstheme="majorHAnsi"/>
          <w:bCs/>
        </w:rPr>
        <w:t xml:space="preserve"> opportunities to serve as a model for others in the future.</w:t>
      </w:r>
    </w:p>
    <w:p w14:paraId="4240C4C4" w14:textId="71D9B90D" w:rsidR="00F506B7" w:rsidRPr="009B3115" w:rsidRDefault="00F506B7" w:rsidP="265F1214">
      <w:pPr>
        <w:pStyle w:val="ListParagraph"/>
        <w:numPr>
          <w:ilvl w:val="0"/>
          <w:numId w:val="14"/>
        </w:numPr>
        <w:snapToGrid w:val="0"/>
        <w:spacing w:line="240" w:lineRule="auto"/>
        <w:rPr>
          <w:rFonts w:asciiTheme="majorHAnsi" w:eastAsia="Calibri" w:hAnsiTheme="majorHAnsi" w:cstheme="majorHAnsi"/>
          <w:bCs/>
        </w:rPr>
      </w:pPr>
      <w:r w:rsidRPr="009B3115">
        <w:rPr>
          <w:rFonts w:asciiTheme="majorHAnsi" w:eastAsia="Calibri" w:hAnsiTheme="majorHAnsi" w:cstheme="majorHAnsi"/>
          <w:bCs/>
        </w:rPr>
        <w:t>Review</w:t>
      </w:r>
      <w:r w:rsidR="00693071" w:rsidRPr="009B3115">
        <w:rPr>
          <w:rFonts w:asciiTheme="majorHAnsi" w:eastAsia="Calibri" w:hAnsiTheme="majorHAnsi" w:cstheme="majorHAnsi"/>
          <w:bCs/>
        </w:rPr>
        <w:t>ing</w:t>
      </w:r>
      <w:r w:rsidRPr="009B3115">
        <w:rPr>
          <w:rFonts w:asciiTheme="majorHAnsi" w:eastAsia="Calibri" w:hAnsiTheme="majorHAnsi" w:cstheme="majorHAnsi"/>
          <w:bCs/>
        </w:rPr>
        <w:t xml:space="preserve"> barriers to implementation during the study and how </w:t>
      </w:r>
      <w:r w:rsidR="00B43C20" w:rsidRPr="009B3115">
        <w:rPr>
          <w:rFonts w:asciiTheme="majorHAnsi" w:eastAsia="Calibri" w:hAnsiTheme="majorHAnsi" w:cstheme="majorHAnsi"/>
          <w:bCs/>
        </w:rPr>
        <w:t xml:space="preserve">the </w:t>
      </w:r>
      <w:r w:rsidR="00A567E8" w:rsidRPr="009B3115">
        <w:rPr>
          <w:rFonts w:asciiTheme="majorHAnsi" w:eastAsia="Calibri" w:hAnsiTheme="majorHAnsi" w:cstheme="majorHAnsi"/>
        </w:rPr>
        <w:t>patient</w:t>
      </w:r>
      <w:r w:rsidR="00B43C20" w:rsidRPr="009B3115">
        <w:rPr>
          <w:rFonts w:asciiTheme="majorHAnsi" w:eastAsia="Calibri" w:hAnsiTheme="majorHAnsi" w:cstheme="majorHAnsi"/>
          <w:bCs/>
        </w:rPr>
        <w:t xml:space="preserve"> </w:t>
      </w:r>
      <w:r w:rsidRPr="009B3115">
        <w:rPr>
          <w:rFonts w:asciiTheme="majorHAnsi" w:eastAsia="Calibri" w:hAnsiTheme="majorHAnsi" w:cstheme="majorHAnsi"/>
          <w:bCs/>
        </w:rPr>
        <w:t>overcame those.</w:t>
      </w:r>
    </w:p>
    <w:p w14:paraId="1245E805" w14:textId="6B847167" w:rsidR="00F506B7" w:rsidRPr="009B3115" w:rsidRDefault="00F506B7" w:rsidP="265F1214">
      <w:pPr>
        <w:pStyle w:val="ListParagraph"/>
        <w:numPr>
          <w:ilvl w:val="0"/>
          <w:numId w:val="14"/>
        </w:numPr>
        <w:snapToGrid w:val="0"/>
        <w:spacing w:line="240" w:lineRule="auto"/>
        <w:rPr>
          <w:rFonts w:asciiTheme="majorHAnsi" w:eastAsia="Calibri" w:hAnsiTheme="majorHAnsi" w:cstheme="majorHAnsi"/>
          <w:bCs/>
        </w:rPr>
      </w:pPr>
      <w:r w:rsidRPr="009B3115">
        <w:rPr>
          <w:rFonts w:asciiTheme="majorHAnsi" w:eastAsia="Calibri" w:hAnsiTheme="majorHAnsi" w:cstheme="majorHAnsi"/>
          <w:bCs/>
        </w:rPr>
        <w:t>Ask</w:t>
      </w:r>
      <w:r w:rsidR="00693071" w:rsidRPr="009B3115">
        <w:rPr>
          <w:rFonts w:asciiTheme="majorHAnsi" w:eastAsia="Calibri" w:hAnsiTheme="majorHAnsi" w:cstheme="majorHAnsi"/>
          <w:bCs/>
        </w:rPr>
        <w:t>ing</w:t>
      </w:r>
      <w:r w:rsidRPr="009B3115">
        <w:rPr>
          <w:rFonts w:asciiTheme="majorHAnsi" w:eastAsia="Calibri" w:hAnsiTheme="majorHAnsi" w:cstheme="majorHAnsi"/>
          <w:bCs/>
        </w:rPr>
        <w:t xml:space="preserve"> the </w:t>
      </w:r>
      <w:r w:rsidR="00A567E8" w:rsidRPr="009B3115">
        <w:rPr>
          <w:rFonts w:asciiTheme="majorHAnsi" w:eastAsia="Calibri" w:hAnsiTheme="majorHAnsi" w:cstheme="majorHAnsi"/>
        </w:rPr>
        <w:t>patient</w:t>
      </w:r>
      <w:r w:rsidRPr="009B3115">
        <w:rPr>
          <w:rFonts w:asciiTheme="majorHAnsi" w:eastAsia="Calibri" w:hAnsiTheme="majorHAnsi" w:cstheme="majorHAnsi"/>
          <w:bCs/>
        </w:rPr>
        <w:t xml:space="preserve"> to recap what they learned: writ</w:t>
      </w:r>
      <w:r w:rsidR="00693071" w:rsidRPr="009B3115">
        <w:rPr>
          <w:rFonts w:asciiTheme="majorHAnsi" w:eastAsia="Calibri" w:hAnsiTheme="majorHAnsi" w:cstheme="majorHAnsi"/>
          <w:bCs/>
        </w:rPr>
        <w:t>ing</w:t>
      </w:r>
      <w:r w:rsidRPr="009B3115">
        <w:rPr>
          <w:rFonts w:asciiTheme="majorHAnsi" w:eastAsia="Calibri" w:hAnsiTheme="majorHAnsi" w:cstheme="majorHAnsi"/>
          <w:bCs/>
        </w:rPr>
        <w:t xml:space="preserve"> down the most helpful strategies and those that were most difficult and reflect</w:t>
      </w:r>
      <w:r w:rsidR="00693071" w:rsidRPr="009B3115">
        <w:rPr>
          <w:rFonts w:asciiTheme="majorHAnsi" w:eastAsia="Calibri" w:hAnsiTheme="majorHAnsi" w:cstheme="majorHAnsi"/>
          <w:bCs/>
        </w:rPr>
        <w:t>ing</w:t>
      </w:r>
      <w:r w:rsidRPr="009B3115">
        <w:rPr>
          <w:rFonts w:asciiTheme="majorHAnsi" w:eastAsia="Calibri" w:hAnsiTheme="majorHAnsi" w:cstheme="majorHAnsi"/>
          <w:bCs/>
        </w:rPr>
        <w:t xml:space="preserve"> on those</w:t>
      </w:r>
      <w:r w:rsidR="00693071" w:rsidRPr="009B3115">
        <w:rPr>
          <w:rFonts w:asciiTheme="majorHAnsi" w:eastAsia="Calibri" w:hAnsiTheme="majorHAnsi" w:cstheme="majorHAnsi"/>
          <w:bCs/>
        </w:rPr>
        <w:t>; and then w</w:t>
      </w:r>
      <w:r w:rsidRPr="009B3115">
        <w:rPr>
          <w:rFonts w:asciiTheme="majorHAnsi" w:eastAsia="Calibri" w:hAnsiTheme="majorHAnsi" w:cstheme="majorHAnsi"/>
          <w:bCs/>
        </w:rPr>
        <w:t>rit</w:t>
      </w:r>
      <w:r w:rsidR="00693071" w:rsidRPr="009B3115">
        <w:rPr>
          <w:rFonts w:asciiTheme="majorHAnsi" w:eastAsia="Calibri" w:hAnsiTheme="majorHAnsi" w:cstheme="majorHAnsi"/>
          <w:bCs/>
        </w:rPr>
        <w:t>ing</w:t>
      </w:r>
      <w:r w:rsidRPr="009B3115">
        <w:rPr>
          <w:rFonts w:asciiTheme="majorHAnsi" w:eastAsia="Calibri" w:hAnsiTheme="majorHAnsi" w:cstheme="majorHAnsi"/>
          <w:bCs/>
        </w:rPr>
        <w:t xml:space="preserve"> down how they will use these strategies in the future.</w:t>
      </w:r>
    </w:p>
    <w:p w14:paraId="2F19264B" w14:textId="77777777" w:rsidR="006A65D9" w:rsidRPr="009B3115" w:rsidRDefault="006A65D9" w:rsidP="003E55C4">
      <w:pPr>
        <w:snapToGrid w:val="0"/>
        <w:contextualSpacing/>
        <w:rPr>
          <w:rFonts w:asciiTheme="majorHAnsi" w:eastAsia="Calibri" w:hAnsiTheme="majorHAnsi" w:cstheme="majorHAnsi"/>
          <w:b/>
          <w:sz w:val="22"/>
          <w:szCs w:val="22"/>
        </w:rPr>
      </w:pPr>
    </w:p>
    <w:p w14:paraId="09CC6E99" w14:textId="77777777" w:rsidR="00932736" w:rsidRPr="009B3115" w:rsidRDefault="00932736" w:rsidP="00AD28E4">
      <w:pPr>
        <w:snapToGrid w:val="0"/>
        <w:contextualSpacing/>
        <w:rPr>
          <w:rFonts w:asciiTheme="majorHAnsi" w:eastAsia="Calibri" w:hAnsiTheme="majorHAnsi" w:cstheme="majorHAnsi"/>
          <w:bCs/>
          <w:sz w:val="22"/>
          <w:szCs w:val="22"/>
        </w:rPr>
      </w:pPr>
      <w:r w:rsidRPr="009B3115">
        <w:rPr>
          <w:rFonts w:asciiTheme="majorHAnsi" w:eastAsia="Calibri" w:hAnsiTheme="majorHAnsi" w:cstheme="majorHAnsi"/>
          <w:bCs/>
          <w:sz w:val="22"/>
          <w:szCs w:val="22"/>
        </w:rPr>
        <w:t>The formal plan for maintenance may include:</w:t>
      </w:r>
    </w:p>
    <w:p w14:paraId="1C31D5E5" w14:textId="3042A145" w:rsidR="003E2619" w:rsidRPr="009B3115" w:rsidRDefault="00932736" w:rsidP="265F1214">
      <w:pPr>
        <w:pStyle w:val="ListParagraph"/>
        <w:numPr>
          <w:ilvl w:val="0"/>
          <w:numId w:val="48"/>
        </w:numPr>
        <w:snapToGrid w:val="0"/>
        <w:spacing w:line="240" w:lineRule="auto"/>
        <w:rPr>
          <w:rFonts w:asciiTheme="majorHAnsi" w:eastAsia="Calibri" w:hAnsiTheme="majorHAnsi" w:cstheme="majorHAnsi"/>
          <w:lang w:val="en-US"/>
        </w:rPr>
      </w:pPr>
      <w:r w:rsidRPr="009B3115">
        <w:rPr>
          <w:rFonts w:asciiTheme="majorHAnsi" w:eastAsia="Calibri" w:hAnsiTheme="majorHAnsi" w:cstheme="majorHAnsi"/>
          <w:lang w:val="en-US"/>
        </w:rPr>
        <w:t xml:space="preserve">Identifying a reminder/cueing system </w:t>
      </w:r>
      <w:r w:rsidR="003E2619" w:rsidRPr="009B3115">
        <w:rPr>
          <w:rFonts w:asciiTheme="majorHAnsi" w:eastAsia="Calibri" w:hAnsiTheme="majorHAnsi" w:cstheme="majorHAnsi"/>
          <w:lang w:val="en-US"/>
        </w:rPr>
        <w:t>and setting it up during the session</w:t>
      </w:r>
      <w:r w:rsidR="002E481E" w:rsidRPr="009B3115">
        <w:rPr>
          <w:rFonts w:asciiTheme="majorHAnsi" w:eastAsia="Calibri" w:hAnsiTheme="majorHAnsi" w:cstheme="majorHAnsi"/>
          <w:lang w:val="en-US"/>
        </w:rPr>
        <w:t xml:space="preserve"> (e.g., </w:t>
      </w:r>
      <w:r w:rsidR="00B43C20" w:rsidRPr="009B3115">
        <w:rPr>
          <w:rFonts w:asciiTheme="majorHAnsi" w:eastAsia="Calibri" w:hAnsiTheme="majorHAnsi" w:cstheme="majorHAnsi"/>
          <w:lang w:val="en-US"/>
        </w:rPr>
        <w:t xml:space="preserve">the </w:t>
      </w:r>
      <w:r w:rsidR="00A567E8" w:rsidRPr="009B3115">
        <w:rPr>
          <w:rFonts w:asciiTheme="majorHAnsi" w:eastAsia="Calibri" w:hAnsiTheme="majorHAnsi" w:cstheme="majorHAnsi"/>
          <w:lang w:val="en-US"/>
        </w:rPr>
        <w:t>patient</w:t>
      </w:r>
      <w:r w:rsidR="002E481E" w:rsidRPr="009B3115">
        <w:rPr>
          <w:rFonts w:asciiTheme="majorHAnsi" w:eastAsia="Calibri" w:hAnsiTheme="majorHAnsi" w:cstheme="majorHAnsi"/>
          <w:lang w:val="en-US"/>
        </w:rPr>
        <w:t xml:space="preserve"> enters </w:t>
      </w:r>
      <w:r w:rsidR="00B43C20" w:rsidRPr="009B3115">
        <w:rPr>
          <w:rFonts w:asciiTheme="majorHAnsi" w:eastAsia="Calibri" w:hAnsiTheme="majorHAnsi" w:cstheme="majorHAnsi"/>
          <w:lang w:val="en-US"/>
        </w:rPr>
        <w:t xml:space="preserve">future </w:t>
      </w:r>
      <w:r w:rsidR="002E481E" w:rsidRPr="009B3115">
        <w:rPr>
          <w:rFonts w:asciiTheme="majorHAnsi" w:eastAsia="Calibri" w:hAnsiTheme="majorHAnsi" w:cstheme="majorHAnsi"/>
          <w:lang w:val="en-US"/>
        </w:rPr>
        <w:t>reminders in their phone during the session)</w:t>
      </w:r>
    </w:p>
    <w:p w14:paraId="652FEC5C" w14:textId="59F47319" w:rsidR="00ED2790" w:rsidRPr="009B3115" w:rsidRDefault="00693071" w:rsidP="0052078E">
      <w:pPr>
        <w:pStyle w:val="ListParagraph"/>
        <w:numPr>
          <w:ilvl w:val="0"/>
          <w:numId w:val="48"/>
        </w:numPr>
        <w:snapToGrid w:val="0"/>
        <w:spacing w:line="240" w:lineRule="auto"/>
        <w:rPr>
          <w:rFonts w:asciiTheme="majorHAnsi" w:eastAsia="Calibri" w:hAnsiTheme="majorHAnsi" w:cstheme="majorHAnsi"/>
          <w:bCs/>
        </w:rPr>
      </w:pPr>
      <w:r w:rsidRPr="009B3115">
        <w:rPr>
          <w:rFonts w:asciiTheme="majorHAnsi" w:eastAsia="Calibri" w:hAnsiTheme="majorHAnsi" w:cstheme="majorHAnsi"/>
          <w:bCs/>
        </w:rPr>
        <w:t>Creating a</w:t>
      </w:r>
      <w:r w:rsidR="003E2619" w:rsidRPr="009B3115">
        <w:rPr>
          <w:rFonts w:asciiTheme="majorHAnsi" w:eastAsia="Calibri" w:hAnsiTheme="majorHAnsi" w:cstheme="majorHAnsi"/>
          <w:bCs/>
        </w:rPr>
        <w:t xml:space="preserve"> written or oral contract with specific </w:t>
      </w:r>
      <w:r w:rsidR="002E481E" w:rsidRPr="009B3115">
        <w:rPr>
          <w:rFonts w:asciiTheme="majorHAnsi" w:eastAsia="Calibri" w:hAnsiTheme="majorHAnsi" w:cstheme="majorHAnsi"/>
          <w:bCs/>
        </w:rPr>
        <w:t xml:space="preserve">criteria (e.g., “I commit to checking my list </w:t>
      </w:r>
      <w:r w:rsidR="00ED2790" w:rsidRPr="009B3115">
        <w:rPr>
          <w:rFonts w:asciiTheme="majorHAnsi" w:eastAsia="Calibri" w:hAnsiTheme="majorHAnsi" w:cstheme="majorHAnsi"/>
          <w:bCs/>
        </w:rPr>
        <w:t>once each day from Monday to Friday</w:t>
      </w:r>
      <w:r w:rsidR="00F506B7" w:rsidRPr="009B3115">
        <w:rPr>
          <w:rFonts w:asciiTheme="majorHAnsi" w:eastAsia="Calibri" w:hAnsiTheme="majorHAnsi" w:cstheme="majorHAnsi"/>
          <w:bCs/>
        </w:rPr>
        <w:t>”</w:t>
      </w:r>
      <w:r w:rsidR="00ED2790" w:rsidRPr="009B3115">
        <w:rPr>
          <w:rFonts w:asciiTheme="majorHAnsi" w:eastAsia="Calibri" w:hAnsiTheme="majorHAnsi" w:cstheme="majorHAnsi"/>
          <w:bCs/>
        </w:rPr>
        <w:t>)</w:t>
      </w:r>
      <w:r w:rsidR="00F506B7" w:rsidRPr="009B3115">
        <w:rPr>
          <w:rFonts w:asciiTheme="majorHAnsi" w:eastAsia="Calibri" w:hAnsiTheme="majorHAnsi" w:cstheme="majorHAnsi"/>
          <w:bCs/>
        </w:rPr>
        <w:t>.</w:t>
      </w:r>
    </w:p>
    <w:p w14:paraId="7119FB7B" w14:textId="77777777" w:rsidR="00ED2790" w:rsidRPr="009B3115" w:rsidRDefault="00ED2790" w:rsidP="003E55C4">
      <w:pPr>
        <w:snapToGrid w:val="0"/>
        <w:contextualSpacing/>
        <w:rPr>
          <w:rFonts w:asciiTheme="majorHAnsi" w:eastAsia="Calibri" w:hAnsiTheme="majorHAnsi" w:cstheme="majorHAnsi"/>
          <w:bCs/>
          <w:sz w:val="22"/>
          <w:szCs w:val="22"/>
        </w:rPr>
      </w:pPr>
    </w:p>
    <w:p w14:paraId="783480CF" w14:textId="1AA91FA6" w:rsidR="009F5960" w:rsidRPr="009B3115" w:rsidRDefault="009F5960" w:rsidP="003E55C4">
      <w:pPr>
        <w:snapToGrid w:val="0"/>
        <w:contextualSpacing/>
        <w:rPr>
          <w:rFonts w:asciiTheme="majorHAnsi" w:eastAsia="Calibri" w:hAnsiTheme="majorHAnsi" w:cstheme="majorHAnsi"/>
          <w:bCs/>
          <w:sz w:val="22"/>
          <w:szCs w:val="22"/>
        </w:rPr>
      </w:pPr>
      <w:r w:rsidRPr="009B3115">
        <w:rPr>
          <w:rFonts w:asciiTheme="majorHAnsi" w:eastAsia="Calibri" w:hAnsiTheme="majorHAnsi" w:cstheme="majorHAnsi"/>
          <w:bCs/>
          <w:sz w:val="22"/>
          <w:szCs w:val="22"/>
        </w:rPr>
        <w:br w:type="page"/>
      </w:r>
    </w:p>
    <w:p w14:paraId="7D86A20D" w14:textId="1674F2E6" w:rsidR="00B25D0F" w:rsidRPr="009B3115" w:rsidRDefault="00F9762E" w:rsidP="00CD17FB">
      <w:pPr>
        <w:pStyle w:val="Heading1"/>
        <w:rPr>
          <w:rFonts w:cstheme="majorHAnsi"/>
          <w:szCs w:val="22"/>
        </w:rPr>
      </w:pPr>
      <w:bookmarkStart w:id="15" w:name="_Toc201763600"/>
      <w:r w:rsidRPr="009B3115">
        <w:rPr>
          <w:rFonts w:cstheme="majorHAnsi"/>
          <w:szCs w:val="22"/>
        </w:rPr>
        <w:lastRenderedPageBreak/>
        <w:t>Appendices</w:t>
      </w:r>
      <w:bookmarkEnd w:id="15"/>
    </w:p>
    <w:p w14:paraId="766F9928" w14:textId="77777777" w:rsidR="00B25D0F" w:rsidRPr="009B3115" w:rsidRDefault="00B25D0F" w:rsidP="00CD17FB">
      <w:pPr>
        <w:pStyle w:val="Heading1"/>
        <w:rPr>
          <w:rFonts w:cstheme="majorHAnsi"/>
          <w:szCs w:val="22"/>
        </w:rPr>
      </w:pPr>
    </w:p>
    <w:p w14:paraId="23D3A075" w14:textId="3103B626" w:rsidR="007F0294" w:rsidRPr="009B3115" w:rsidRDefault="00DC2853" w:rsidP="009B3115">
      <w:pPr>
        <w:pStyle w:val="Heading2"/>
        <w:jc w:val="center"/>
        <w:rPr>
          <w:rFonts w:cstheme="majorHAnsi"/>
          <w:sz w:val="22"/>
          <w:szCs w:val="22"/>
        </w:rPr>
      </w:pPr>
      <w:bookmarkStart w:id="16" w:name="_Toc201763601"/>
      <w:r w:rsidRPr="009B3115">
        <w:rPr>
          <w:rFonts w:cstheme="majorHAnsi"/>
          <w:sz w:val="22"/>
          <w:szCs w:val="22"/>
        </w:rPr>
        <w:t xml:space="preserve">Appendix </w:t>
      </w:r>
      <w:r w:rsidR="00EF20B9" w:rsidRPr="009B3115">
        <w:rPr>
          <w:rFonts w:cstheme="majorHAnsi"/>
          <w:sz w:val="22"/>
          <w:szCs w:val="22"/>
        </w:rPr>
        <w:t>1</w:t>
      </w:r>
      <w:r w:rsidRPr="009B3115">
        <w:rPr>
          <w:rFonts w:cstheme="majorHAnsi"/>
          <w:sz w:val="22"/>
          <w:szCs w:val="22"/>
        </w:rPr>
        <w:t xml:space="preserve">. </w:t>
      </w:r>
      <w:r w:rsidR="00A77D41" w:rsidRPr="009B3115">
        <w:rPr>
          <w:rFonts w:cstheme="majorHAnsi"/>
          <w:sz w:val="22"/>
          <w:szCs w:val="22"/>
        </w:rPr>
        <w:t>Example Ingredients</w:t>
      </w:r>
      <w:bookmarkEnd w:id="16"/>
    </w:p>
    <w:p w14:paraId="11CC643A" w14:textId="692DC20F" w:rsidR="00F93E1E" w:rsidRPr="009B3115" w:rsidRDefault="00F93E1E" w:rsidP="003E55C4">
      <w:pPr>
        <w:snapToGrid w:val="0"/>
        <w:contextualSpacing/>
        <w:jc w:val="center"/>
        <w:rPr>
          <w:rFonts w:asciiTheme="majorHAnsi" w:eastAsia="Calibri" w:hAnsiTheme="majorHAnsi" w:cstheme="majorHAnsi"/>
          <w:sz w:val="22"/>
          <w:szCs w:val="22"/>
        </w:rPr>
      </w:pPr>
    </w:p>
    <w:p w14:paraId="1B7AB41C" w14:textId="158FF273" w:rsidR="00F93E1E" w:rsidRPr="009B3115" w:rsidRDefault="00F93E1E" w:rsidP="00F93E1E">
      <w:pPr>
        <w:snapToGrid w:val="0"/>
        <w:contextualSpacing/>
        <w:rPr>
          <w:rFonts w:asciiTheme="majorHAnsi" w:eastAsia="Calibri" w:hAnsiTheme="majorHAnsi" w:cstheme="majorHAnsi"/>
          <w:b/>
          <w:bCs/>
          <w:sz w:val="22"/>
          <w:szCs w:val="22"/>
        </w:rPr>
      </w:pPr>
      <w:r w:rsidRPr="009B3115">
        <w:rPr>
          <w:rFonts w:asciiTheme="majorHAnsi" w:eastAsia="Calibri" w:hAnsiTheme="majorHAnsi" w:cstheme="majorHAnsi"/>
          <w:b/>
          <w:bCs/>
          <w:sz w:val="22"/>
          <w:szCs w:val="22"/>
        </w:rPr>
        <w:t xml:space="preserve">Ingredients for Representation (R) knowledge targets from </w:t>
      </w:r>
      <w:proofErr w:type="spellStart"/>
      <w:r w:rsidRPr="009B3115">
        <w:rPr>
          <w:rFonts w:asciiTheme="majorHAnsi" w:eastAsia="Calibri" w:hAnsiTheme="majorHAnsi" w:cstheme="majorHAnsi"/>
          <w:b/>
          <w:bCs/>
          <w:sz w:val="22"/>
          <w:szCs w:val="22"/>
        </w:rPr>
        <w:t>Dunlosky</w:t>
      </w:r>
      <w:proofErr w:type="spellEnd"/>
      <w:r w:rsidRPr="009B3115">
        <w:rPr>
          <w:rFonts w:asciiTheme="majorHAnsi" w:eastAsia="Calibri" w:hAnsiTheme="majorHAnsi" w:cstheme="majorHAnsi"/>
          <w:b/>
          <w:bCs/>
          <w:sz w:val="22"/>
          <w:szCs w:val="22"/>
        </w:rPr>
        <w:t xml:space="preserve"> et al. (2013)</w:t>
      </w:r>
    </w:p>
    <w:p w14:paraId="56CDE664" w14:textId="77777777" w:rsidR="00945478" w:rsidRPr="009B3115" w:rsidRDefault="00945478" w:rsidP="00F93E1E">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Notes:</w:t>
      </w:r>
    </w:p>
    <w:p w14:paraId="5EFF12D1" w14:textId="5BCAC388" w:rsidR="00945478" w:rsidRPr="009B3115" w:rsidRDefault="00945478" w:rsidP="00945478">
      <w:pPr>
        <w:pStyle w:val="ListParagraph"/>
        <w:numPr>
          <w:ilvl w:val="0"/>
          <w:numId w:val="46"/>
        </w:numPr>
        <w:snapToGrid w:val="0"/>
        <w:spacing w:line="240" w:lineRule="auto"/>
        <w:rPr>
          <w:rFonts w:asciiTheme="majorHAnsi" w:eastAsia="Calibri" w:hAnsiTheme="majorHAnsi" w:cstheme="majorHAnsi"/>
        </w:rPr>
      </w:pPr>
      <w:r w:rsidRPr="009B3115">
        <w:rPr>
          <w:rFonts w:asciiTheme="majorHAnsi" w:eastAsia="Calibri" w:hAnsiTheme="majorHAnsi" w:cstheme="majorHAnsi"/>
        </w:rPr>
        <w:t>These are the subset of t</w:t>
      </w:r>
      <w:r w:rsidR="006C7B76" w:rsidRPr="009B3115">
        <w:rPr>
          <w:rFonts w:asciiTheme="majorHAnsi" w:eastAsia="Calibri" w:hAnsiTheme="majorHAnsi" w:cstheme="majorHAnsi"/>
        </w:rPr>
        <w:t>echniques with</w:t>
      </w:r>
      <w:r w:rsidRPr="009B3115">
        <w:rPr>
          <w:rFonts w:asciiTheme="majorHAnsi" w:eastAsia="Calibri" w:hAnsiTheme="majorHAnsi" w:cstheme="majorHAnsi"/>
        </w:rPr>
        <w:t xml:space="preserve"> the</w:t>
      </w:r>
      <w:r w:rsidR="006C7B76" w:rsidRPr="009B3115">
        <w:rPr>
          <w:rFonts w:asciiTheme="majorHAnsi" w:eastAsia="Calibri" w:hAnsiTheme="majorHAnsi" w:cstheme="majorHAnsi"/>
        </w:rPr>
        <w:t xml:space="preserve"> strongest evidence of usefulness for learning new </w:t>
      </w:r>
      <w:r w:rsidRPr="009B3115">
        <w:rPr>
          <w:rFonts w:asciiTheme="majorHAnsi" w:eastAsia="Calibri" w:hAnsiTheme="majorHAnsi" w:cstheme="majorHAnsi"/>
        </w:rPr>
        <w:t xml:space="preserve">declarative </w:t>
      </w:r>
      <w:r w:rsidR="006C7B76" w:rsidRPr="009B3115">
        <w:rPr>
          <w:rFonts w:asciiTheme="majorHAnsi" w:eastAsia="Calibri" w:hAnsiTheme="majorHAnsi" w:cstheme="majorHAnsi"/>
        </w:rPr>
        <w:t>information and generalizability of learned information to different contexts.</w:t>
      </w:r>
    </w:p>
    <w:p w14:paraId="4E54F5B2" w14:textId="373CAAF5" w:rsidR="006C7B76" w:rsidRPr="009B3115" w:rsidRDefault="00945478" w:rsidP="265F1214">
      <w:pPr>
        <w:pStyle w:val="ListParagraph"/>
        <w:numPr>
          <w:ilvl w:val="0"/>
          <w:numId w:val="46"/>
        </w:numPr>
        <w:snapToGrid w:val="0"/>
        <w:spacing w:line="240" w:lineRule="auto"/>
        <w:rPr>
          <w:rFonts w:asciiTheme="majorHAnsi" w:eastAsia="Calibri" w:hAnsiTheme="majorHAnsi" w:cstheme="majorHAnsi"/>
          <w:lang w:val="en-US"/>
        </w:rPr>
      </w:pPr>
      <w:r w:rsidRPr="009B3115">
        <w:rPr>
          <w:rFonts w:asciiTheme="majorHAnsi" w:eastAsia="Calibri" w:hAnsiTheme="majorHAnsi" w:cstheme="majorHAnsi"/>
          <w:lang w:val="en-US"/>
        </w:rPr>
        <w:t xml:space="preserve">The techniques are included </w:t>
      </w:r>
      <w:r w:rsidR="00C60999" w:rsidRPr="009B3115">
        <w:rPr>
          <w:rFonts w:asciiTheme="majorHAnsi" w:eastAsia="Calibri" w:hAnsiTheme="majorHAnsi" w:cstheme="majorHAnsi"/>
          <w:lang w:val="en-US"/>
        </w:rPr>
        <w:t xml:space="preserve">here </w:t>
      </w:r>
      <w:r w:rsidRPr="009B3115">
        <w:rPr>
          <w:rFonts w:asciiTheme="majorHAnsi" w:eastAsia="Calibri" w:hAnsiTheme="majorHAnsi" w:cstheme="majorHAnsi"/>
          <w:lang w:val="en-US"/>
        </w:rPr>
        <w:t>as therapist ingredients for R targets</w:t>
      </w:r>
      <w:r w:rsidR="00C60999" w:rsidRPr="009B3115">
        <w:rPr>
          <w:rFonts w:asciiTheme="majorHAnsi" w:eastAsia="Calibri" w:hAnsiTheme="majorHAnsi" w:cstheme="majorHAnsi"/>
          <w:lang w:val="en-US"/>
        </w:rPr>
        <w:t xml:space="preserve"> (e.g., increase knowledge about facts or concepts in therapy)</w:t>
      </w:r>
      <w:r w:rsidRPr="009B3115">
        <w:rPr>
          <w:rFonts w:asciiTheme="majorHAnsi" w:eastAsia="Calibri" w:hAnsiTheme="majorHAnsi" w:cstheme="majorHAnsi"/>
          <w:lang w:val="en-US"/>
        </w:rPr>
        <w:t xml:space="preserve">, but they also </w:t>
      </w:r>
      <w:r w:rsidR="00C60999" w:rsidRPr="009B3115">
        <w:rPr>
          <w:rFonts w:asciiTheme="majorHAnsi" w:eastAsia="Calibri" w:hAnsiTheme="majorHAnsi" w:cstheme="majorHAnsi"/>
          <w:lang w:val="en-US"/>
        </w:rPr>
        <w:t>can</w:t>
      </w:r>
      <w:r w:rsidRPr="009B3115">
        <w:rPr>
          <w:rFonts w:asciiTheme="majorHAnsi" w:eastAsia="Calibri" w:hAnsiTheme="majorHAnsi" w:cstheme="majorHAnsi"/>
          <w:lang w:val="en-US"/>
        </w:rPr>
        <w:t xml:space="preserve"> be taught to </w:t>
      </w:r>
      <w:r w:rsidR="00A567E8" w:rsidRPr="009B3115">
        <w:rPr>
          <w:rFonts w:asciiTheme="majorHAnsi" w:eastAsia="Calibri" w:hAnsiTheme="majorHAnsi" w:cstheme="majorHAnsi"/>
          <w:lang w:val="en-US"/>
        </w:rPr>
        <w:t>patient</w:t>
      </w:r>
      <w:r w:rsidRPr="009B3115">
        <w:rPr>
          <w:rFonts w:asciiTheme="majorHAnsi" w:eastAsia="Calibri" w:hAnsiTheme="majorHAnsi" w:cstheme="majorHAnsi"/>
          <w:lang w:val="en-US"/>
        </w:rPr>
        <w:t xml:space="preserve">s to use themselves outside of therapy (e.g., </w:t>
      </w:r>
      <w:r w:rsidR="00A567E8" w:rsidRPr="009B3115">
        <w:rPr>
          <w:rFonts w:asciiTheme="majorHAnsi" w:eastAsia="Calibri" w:hAnsiTheme="majorHAnsi" w:cstheme="majorHAnsi"/>
          <w:lang w:val="en-US"/>
        </w:rPr>
        <w:t>patient</w:t>
      </w:r>
      <w:r w:rsidRPr="009B3115">
        <w:rPr>
          <w:rFonts w:asciiTheme="majorHAnsi" w:eastAsia="Calibri" w:hAnsiTheme="majorHAnsi" w:cstheme="majorHAnsi"/>
          <w:lang w:val="en-US"/>
        </w:rPr>
        <w:t xml:space="preserve"> </w:t>
      </w:r>
      <w:r w:rsidR="00C60999" w:rsidRPr="009B3115">
        <w:rPr>
          <w:rFonts w:asciiTheme="majorHAnsi" w:eastAsia="Calibri" w:hAnsiTheme="majorHAnsi" w:cstheme="majorHAnsi"/>
          <w:lang w:val="en-US"/>
        </w:rPr>
        <w:t>can</w:t>
      </w:r>
      <w:r w:rsidRPr="009B3115">
        <w:rPr>
          <w:rFonts w:asciiTheme="majorHAnsi" w:eastAsia="Calibri" w:hAnsiTheme="majorHAnsi" w:cstheme="majorHAnsi"/>
          <w:lang w:val="en-US"/>
        </w:rPr>
        <w:t xml:space="preserve"> learn the habit of self-quizzing at the end of each section of to-be-learned material at work). In that case they would be</w:t>
      </w:r>
      <w:r w:rsidR="00C60999" w:rsidRPr="009B3115">
        <w:rPr>
          <w:rFonts w:asciiTheme="majorHAnsi" w:eastAsia="Calibri" w:hAnsiTheme="majorHAnsi" w:cstheme="majorHAnsi"/>
          <w:lang w:val="en-US"/>
        </w:rPr>
        <w:t xml:space="preserve"> stated as</w:t>
      </w:r>
      <w:r w:rsidRPr="009B3115">
        <w:rPr>
          <w:rFonts w:asciiTheme="majorHAnsi" w:eastAsia="Calibri" w:hAnsiTheme="majorHAnsi" w:cstheme="majorHAnsi"/>
          <w:lang w:val="en-US"/>
        </w:rPr>
        <w:t xml:space="preserve"> S targets</w:t>
      </w:r>
      <w:r w:rsidR="00C60999" w:rsidRPr="009B3115">
        <w:rPr>
          <w:rFonts w:asciiTheme="majorHAnsi" w:eastAsia="Calibri" w:hAnsiTheme="majorHAnsi" w:cstheme="majorHAnsi"/>
          <w:lang w:val="en-US"/>
        </w:rPr>
        <w:t xml:space="preserve"> (e.g., increase use of self-quizzing after each page of text) with S ingredients</w:t>
      </w:r>
      <w:r w:rsidR="00693071" w:rsidRPr="009B3115">
        <w:rPr>
          <w:rFonts w:asciiTheme="majorHAnsi" w:eastAsia="Calibri" w:hAnsiTheme="majorHAnsi" w:cstheme="majorHAnsi"/>
          <w:lang w:val="en-US"/>
        </w:rPr>
        <w:t xml:space="preserve"> (e.g., opportunities for high-dose spaced practice)</w:t>
      </w:r>
      <w:r w:rsidR="00C60999" w:rsidRPr="009B3115">
        <w:rPr>
          <w:rFonts w:asciiTheme="majorHAnsi" w:eastAsia="Calibri" w:hAnsiTheme="majorHAnsi" w:cstheme="majorHAnsi"/>
          <w:lang w:val="en-US"/>
        </w:rPr>
        <w:t>.</w:t>
      </w:r>
    </w:p>
    <w:p w14:paraId="33422C4E" w14:textId="2849D137" w:rsidR="00945478" w:rsidRPr="009B3115" w:rsidRDefault="00945478" w:rsidP="7C4EE2E7">
      <w:pPr>
        <w:pStyle w:val="ListParagraph"/>
        <w:numPr>
          <w:ilvl w:val="0"/>
          <w:numId w:val="46"/>
        </w:numPr>
        <w:snapToGrid w:val="0"/>
        <w:spacing w:line="240" w:lineRule="auto"/>
        <w:rPr>
          <w:rFonts w:asciiTheme="majorHAnsi" w:eastAsia="Calibri" w:hAnsiTheme="majorHAnsi" w:cstheme="majorHAnsi"/>
          <w:lang w:val="en-US"/>
        </w:rPr>
      </w:pPr>
      <w:r w:rsidRPr="009B3115">
        <w:rPr>
          <w:rFonts w:asciiTheme="majorHAnsi" w:eastAsia="Calibri" w:hAnsiTheme="majorHAnsi" w:cstheme="majorHAnsi"/>
          <w:lang w:val="en-US"/>
        </w:rPr>
        <w:t xml:space="preserve">Techniques that </w:t>
      </w:r>
      <w:r w:rsidRPr="009B3115">
        <w:rPr>
          <w:rFonts w:asciiTheme="majorHAnsi" w:eastAsia="Calibri" w:hAnsiTheme="majorHAnsi" w:cstheme="majorHAnsi"/>
          <w:i/>
          <w:iCs/>
          <w:lang w:val="en-US"/>
        </w:rPr>
        <w:t>should</w:t>
      </w:r>
      <w:r w:rsidRPr="009B3115">
        <w:rPr>
          <w:rFonts w:asciiTheme="majorHAnsi" w:eastAsia="Calibri" w:hAnsiTheme="majorHAnsi" w:cstheme="majorHAnsi"/>
          <w:lang w:val="en-US"/>
        </w:rPr>
        <w:t xml:space="preserve"> work but </w:t>
      </w:r>
      <w:r w:rsidRPr="009B3115">
        <w:rPr>
          <w:rFonts w:asciiTheme="majorHAnsi" w:eastAsia="Calibri" w:hAnsiTheme="majorHAnsi" w:cstheme="majorHAnsi"/>
          <w:u w:val="single"/>
          <w:lang w:val="en-US"/>
        </w:rPr>
        <w:t>don’t</w:t>
      </w:r>
      <w:r w:rsidRPr="009B3115">
        <w:rPr>
          <w:rFonts w:asciiTheme="majorHAnsi" w:eastAsia="Calibri" w:hAnsiTheme="majorHAnsi" w:cstheme="majorHAnsi"/>
          <w:lang w:val="en-US"/>
        </w:rPr>
        <w:t xml:space="preserve"> have strong evidence for generalized benefit include:</w:t>
      </w:r>
      <w:r w:rsidRPr="009B3115">
        <w:rPr>
          <w:rFonts w:asciiTheme="majorHAnsi" w:eastAsia="Calibri" w:hAnsiTheme="majorHAnsi" w:cstheme="majorHAnsi"/>
          <w:b/>
          <w:bCs/>
          <w:lang w:val="en-US"/>
        </w:rPr>
        <w:t xml:space="preserve"> </w:t>
      </w:r>
      <w:r w:rsidRPr="009B3115">
        <w:rPr>
          <w:rFonts w:asciiTheme="majorHAnsi" w:eastAsia="Calibri" w:hAnsiTheme="majorHAnsi" w:cstheme="majorHAnsi"/>
          <w:lang w:val="en-US"/>
        </w:rPr>
        <w:t>summarization, highlighting, re-reading, keyword mnemonics, visual imagery.</w:t>
      </w:r>
    </w:p>
    <w:p w14:paraId="1C3CAE04" w14:textId="77777777" w:rsidR="00945478" w:rsidRPr="009B3115" w:rsidRDefault="00945478" w:rsidP="00F93E1E">
      <w:pPr>
        <w:snapToGrid w:val="0"/>
        <w:contextualSpacing/>
        <w:rPr>
          <w:rFonts w:asciiTheme="majorHAnsi" w:eastAsia="Calibri" w:hAnsiTheme="majorHAnsi" w:cstheme="majorHAnsi"/>
          <w:sz w:val="22"/>
          <w:szCs w:val="22"/>
        </w:rPr>
      </w:pPr>
    </w:p>
    <w:tbl>
      <w:tblPr>
        <w:tblStyle w:val="TableGrid"/>
        <w:tblW w:w="0" w:type="auto"/>
        <w:tblLook w:val="04A0" w:firstRow="1" w:lastRow="0" w:firstColumn="1" w:lastColumn="0" w:noHBand="0" w:noVBand="1"/>
      </w:tblPr>
      <w:tblGrid>
        <w:gridCol w:w="2435"/>
        <w:gridCol w:w="3642"/>
        <w:gridCol w:w="2560"/>
      </w:tblGrid>
      <w:tr w:rsidR="006C7B76" w:rsidRPr="009B3115" w14:paraId="6935FF94" w14:textId="3A6DCDA7" w:rsidTr="006C7B76">
        <w:tc>
          <w:tcPr>
            <w:tcW w:w="2605" w:type="dxa"/>
            <w:shd w:val="clear" w:color="auto" w:fill="DDD9C3" w:themeFill="background2" w:themeFillShade="E6"/>
          </w:tcPr>
          <w:p w14:paraId="33B00CB5" w14:textId="2C2917DC" w:rsidR="006C7B76" w:rsidRPr="009B3115" w:rsidRDefault="006C7B76" w:rsidP="00F93E1E">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Ingredient</w:t>
            </w:r>
          </w:p>
        </w:tc>
        <w:tc>
          <w:tcPr>
            <w:tcW w:w="3974" w:type="dxa"/>
            <w:shd w:val="clear" w:color="auto" w:fill="DDD9C3" w:themeFill="background2" w:themeFillShade="E6"/>
          </w:tcPr>
          <w:p w14:paraId="03E4524D" w14:textId="327021F0" w:rsidR="006C7B76" w:rsidRPr="009B3115" w:rsidRDefault="006C7B76" w:rsidP="00F93E1E">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Definition</w:t>
            </w:r>
          </w:p>
        </w:tc>
        <w:tc>
          <w:tcPr>
            <w:tcW w:w="2771" w:type="dxa"/>
            <w:shd w:val="clear" w:color="auto" w:fill="DDD9C3" w:themeFill="background2" w:themeFillShade="E6"/>
          </w:tcPr>
          <w:p w14:paraId="21774175" w14:textId="1990ABB0" w:rsidR="006C7B76" w:rsidRPr="009B3115" w:rsidRDefault="006C7B76" w:rsidP="00F93E1E">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Example</w:t>
            </w:r>
            <w:r w:rsidR="006D6058" w:rsidRPr="009B3115">
              <w:rPr>
                <w:rFonts w:asciiTheme="majorHAnsi" w:eastAsia="Calibri" w:hAnsiTheme="majorHAnsi" w:cstheme="majorHAnsi"/>
                <w:sz w:val="22"/>
                <w:szCs w:val="22"/>
              </w:rPr>
              <w:t>s</w:t>
            </w:r>
          </w:p>
        </w:tc>
      </w:tr>
      <w:tr w:rsidR="006C7B76" w:rsidRPr="009B3115" w14:paraId="4789538E" w14:textId="7716EB69" w:rsidTr="006C7B76">
        <w:tc>
          <w:tcPr>
            <w:tcW w:w="2605" w:type="dxa"/>
          </w:tcPr>
          <w:p w14:paraId="579AC607" w14:textId="03D450A6" w:rsidR="006C7B76" w:rsidRPr="009B3115" w:rsidRDefault="006C7B76" w:rsidP="006C7B76">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Elaborative interrogation </w:t>
            </w:r>
          </w:p>
        </w:tc>
        <w:tc>
          <w:tcPr>
            <w:tcW w:w="3974" w:type="dxa"/>
          </w:tcPr>
          <w:p w14:paraId="67ABDEA5" w14:textId="0117D563" w:rsidR="006C7B76" w:rsidRPr="009B3115" w:rsidRDefault="006C7B76" w:rsidP="006C7B76">
            <w:pPr>
              <w:snapToGrid w:val="0"/>
              <w:contextualSpacing/>
              <w:rPr>
                <w:rFonts w:asciiTheme="majorHAnsi" w:eastAsia="Calibri" w:hAnsiTheme="majorHAnsi" w:cstheme="majorHAnsi"/>
                <w:sz w:val="22"/>
                <w:szCs w:val="22"/>
              </w:rPr>
            </w:pPr>
            <w:r w:rsidRPr="009B3115">
              <w:rPr>
                <w:rFonts w:asciiTheme="majorHAnsi" w:hAnsiTheme="majorHAnsi" w:cstheme="majorHAnsi"/>
                <w:sz w:val="22"/>
                <w:szCs w:val="22"/>
              </w:rPr>
              <w:t>Generating an explanation for why an explicitly stated fact or concept is true</w:t>
            </w:r>
            <w:r w:rsidR="006D6058" w:rsidRPr="009B3115">
              <w:rPr>
                <w:rFonts w:asciiTheme="majorHAnsi" w:hAnsiTheme="majorHAnsi" w:cstheme="majorHAnsi"/>
                <w:sz w:val="22"/>
                <w:szCs w:val="22"/>
              </w:rPr>
              <w:t>. The process of generating the explanation increases learning and retention of the stated fact or concept, especially if true answer is contrasted with false answer</w:t>
            </w:r>
            <w:r w:rsidR="00321BF5" w:rsidRPr="009B3115">
              <w:rPr>
                <w:rFonts w:asciiTheme="majorHAnsi" w:hAnsiTheme="majorHAnsi" w:cstheme="majorHAnsi"/>
                <w:sz w:val="22"/>
                <w:szCs w:val="22"/>
              </w:rPr>
              <w:t xml:space="preserve"> and if the learner has prior knowledge related to the answer.</w:t>
            </w:r>
          </w:p>
        </w:tc>
        <w:tc>
          <w:tcPr>
            <w:tcW w:w="2771" w:type="dxa"/>
          </w:tcPr>
          <w:p w14:paraId="5C47F6D2" w14:textId="77777777" w:rsidR="006C7B76" w:rsidRPr="009B3115" w:rsidRDefault="006D6058" w:rsidP="006C7B76">
            <w:pPr>
              <w:snapToGrid w:val="0"/>
              <w:contextualSpacing/>
              <w:rPr>
                <w:rFonts w:asciiTheme="majorHAnsi" w:hAnsiTheme="majorHAnsi" w:cstheme="majorHAnsi"/>
                <w:sz w:val="22"/>
                <w:szCs w:val="22"/>
              </w:rPr>
            </w:pPr>
            <w:r w:rsidRPr="009B3115">
              <w:rPr>
                <w:rFonts w:asciiTheme="majorHAnsi" w:hAnsiTheme="majorHAnsi" w:cstheme="majorHAnsi"/>
                <w:sz w:val="22"/>
                <w:szCs w:val="22"/>
              </w:rPr>
              <w:t>Why are we using the ICF model rather than a medical model for this study?</w:t>
            </w:r>
          </w:p>
          <w:p w14:paraId="4552070B" w14:textId="42A5A972" w:rsidR="006D6058" w:rsidRPr="009B3115" w:rsidRDefault="006D6058" w:rsidP="006C7B76">
            <w:pPr>
              <w:snapToGrid w:val="0"/>
              <w:contextualSpacing/>
              <w:rPr>
                <w:rFonts w:asciiTheme="majorHAnsi" w:hAnsiTheme="majorHAnsi" w:cstheme="majorHAnsi"/>
                <w:sz w:val="22"/>
                <w:szCs w:val="22"/>
              </w:rPr>
            </w:pPr>
            <w:r w:rsidRPr="009B3115">
              <w:rPr>
                <w:rFonts w:asciiTheme="majorHAnsi" w:hAnsiTheme="majorHAnsi" w:cstheme="majorHAnsi"/>
                <w:sz w:val="22"/>
                <w:szCs w:val="22"/>
              </w:rPr>
              <w:t>Why would it be important to practice daily rather than many times on one day per week?</w:t>
            </w:r>
          </w:p>
        </w:tc>
      </w:tr>
      <w:tr w:rsidR="006C7B76" w:rsidRPr="009B3115" w14:paraId="5F636255" w14:textId="76E4FA0C" w:rsidTr="006C7B76">
        <w:tc>
          <w:tcPr>
            <w:tcW w:w="2605" w:type="dxa"/>
          </w:tcPr>
          <w:p w14:paraId="7A5752D6" w14:textId="129A33D0" w:rsidR="006C7B76" w:rsidRPr="009B3115" w:rsidRDefault="006C7B76" w:rsidP="006C7B76">
            <w:pPr>
              <w:snapToGrid w:val="0"/>
              <w:contextualSpacing/>
              <w:rPr>
                <w:rFonts w:asciiTheme="majorHAnsi" w:eastAsia="Calibri" w:hAnsiTheme="majorHAnsi" w:cstheme="majorHAnsi"/>
                <w:sz w:val="22"/>
                <w:szCs w:val="22"/>
              </w:rPr>
            </w:pPr>
            <w:r w:rsidRPr="009B3115">
              <w:rPr>
                <w:rFonts w:asciiTheme="majorHAnsi" w:hAnsiTheme="majorHAnsi" w:cstheme="majorHAnsi"/>
                <w:sz w:val="22"/>
                <w:szCs w:val="22"/>
              </w:rPr>
              <w:t>Self-explanation</w:t>
            </w:r>
          </w:p>
        </w:tc>
        <w:tc>
          <w:tcPr>
            <w:tcW w:w="3974" w:type="dxa"/>
          </w:tcPr>
          <w:p w14:paraId="0311DD4C" w14:textId="7532B2EC" w:rsidR="006C7B76" w:rsidRPr="009B3115" w:rsidRDefault="006D33E4" w:rsidP="006C7B76">
            <w:pPr>
              <w:snapToGrid w:val="0"/>
              <w:contextualSpacing/>
              <w:rPr>
                <w:rFonts w:asciiTheme="majorHAnsi" w:eastAsia="Calibri" w:hAnsiTheme="majorHAnsi" w:cstheme="majorHAnsi"/>
                <w:sz w:val="22"/>
                <w:szCs w:val="22"/>
              </w:rPr>
            </w:pPr>
            <w:r w:rsidRPr="009B3115">
              <w:rPr>
                <w:rFonts w:asciiTheme="majorHAnsi" w:hAnsiTheme="majorHAnsi" w:cstheme="majorHAnsi"/>
                <w:sz w:val="22"/>
                <w:szCs w:val="22"/>
              </w:rPr>
              <w:t>Related to elaborative interrogation, but used more for e</w:t>
            </w:r>
            <w:r w:rsidR="006C7B76" w:rsidRPr="009B3115">
              <w:rPr>
                <w:rFonts w:asciiTheme="majorHAnsi" w:hAnsiTheme="majorHAnsi" w:cstheme="majorHAnsi"/>
                <w:sz w:val="22"/>
                <w:szCs w:val="22"/>
              </w:rPr>
              <w:t xml:space="preserve">xplaining </w:t>
            </w:r>
            <w:r w:rsidRPr="009B3115">
              <w:rPr>
                <w:rFonts w:asciiTheme="majorHAnsi" w:hAnsiTheme="majorHAnsi" w:cstheme="majorHAnsi"/>
                <w:sz w:val="22"/>
                <w:szCs w:val="22"/>
              </w:rPr>
              <w:t xml:space="preserve">thinking and knowledge while performing a task, e.g., explaining </w:t>
            </w:r>
            <w:r w:rsidR="006C7B76" w:rsidRPr="009B3115">
              <w:rPr>
                <w:rFonts w:asciiTheme="majorHAnsi" w:hAnsiTheme="majorHAnsi" w:cstheme="majorHAnsi"/>
                <w:sz w:val="22"/>
                <w:szCs w:val="22"/>
              </w:rPr>
              <w:t>steps taken during problem solving</w:t>
            </w:r>
            <w:r w:rsidRPr="009B3115">
              <w:rPr>
                <w:rFonts w:asciiTheme="majorHAnsi" w:hAnsiTheme="majorHAnsi" w:cstheme="majorHAnsi"/>
                <w:sz w:val="22"/>
                <w:szCs w:val="22"/>
              </w:rPr>
              <w:t>. Most effective if the learner is prompted to explain what they’re doing while they’re doing it, vs. retrospectively.</w:t>
            </w:r>
          </w:p>
        </w:tc>
        <w:tc>
          <w:tcPr>
            <w:tcW w:w="2771" w:type="dxa"/>
          </w:tcPr>
          <w:p w14:paraId="1EA4CD1F" w14:textId="3594F19D" w:rsidR="006C7B76" w:rsidRPr="009B3115" w:rsidRDefault="006D33E4" w:rsidP="006C7B76">
            <w:pPr>
              <w:snapToGrid w:val="0"/>
              <w:contextualSpacing/>
              <w:rPr>
                <w:rFonts w:asciiTheme="majorHAnsi" w:hAnsiTheme="majorHAnsi" w:cstheme="majorHAnsi"/>
                <w:sz w:val="22"/>
                <w:szCs w:val="22"/>
              </w:rPr>
            </w:pPr>
            <w:r w:rsidRPr="009B3115">
              <w:rPr>
                <w:rFonts w:asciiTheme="majorHAnsi" w:hAnsiTheme="majorHAnsi" w:cstheme="majorHAnsi"/>
                <w:sz w:val="22"/>
                <w:szCs w:val="22"/>
              </w:rPr>
              <w:t>How is</w:t>
            </w:r>
            <w:r w:rsidR="00321BF5" w:rsidRPr="009B3115">
              <w:rPr>
                <w:rFonts w:asciiTheme="majorHAnsi" w:hAnsiTheme="majorHAnsi" w:cstheme="majorHAnsi"/>
                <w:sz w:val="22"/>
                <w:szCs w:val="22"/>
              </w:rPr>
              <w:t xml:space="preserve"> </w:t>
            </w:r>
            <w:r w:rsidRPr="009B3115">
              <w:rPr>
                <w:rFonts w:asciiTheme="majorHAnsi" w:hAnsiTheme="majorHAnsi" w:cstheme="majorHAnsi"/>
                <w:sz w:val="22"/>
                <w:szCs w:val="22"/>
              </w:rPr>
              <w:t>using this strategy is different from what you have been doing?</w:t>
            </w:r>
          </w:p>
          <w:p w14:paraId="4959A262" w14:textId="4E192304" w:rsidR="006D33E4" w:rsidRPr="009B3115" w:rsidRDefault="006D33E4" w:rsidP="006C7B76">
            <w:pPr>
              <w:snapToGrid w:val="0"/>
              <w:contextualSpacing/>
              <w:rPr>
                <w:rFonts w:asciiTheme="majorHAnsi" w:hAnsiTheme="majorHAnsi" w:cstheme="majorHAnsi"/>
                <w:sz w:val="22"/>
                <w:szCs w:val="22"/>
              </w:rPr>
            </w:pPr>
            <w:r w:rsidRPr="009B3115">
              <w:rPr>
                <w:rFonts w:asciiTheme="majorHAnsi" w:hAnsiTheme="majorHAnsi" w:cstheme="majorHAnsi"/>
                <w:sz w:val="22"/>
                <w:szCs w:val="22"/>
              </w:rPr>
              <w:t>Why are you using this strategy to remember dates?</w:t>
            </w:r>
          </w:p>
        </w:tc>
      </w:tr>
      <w:tr w:rsidR="0008651E" w:rsidRPr="009B3115" w14:paraId="46FFA949" w14:textId="77777777" w:rsidTr="00825B08">
        <w:tc>
          <w:tcPr>
            <w:tcW w:w="2605" w:type="dxa"/>
          </w:tcPr>
          <w:p w14:paraId="23875F6F" w14:textId="0CE16B42" w:rsidR="0008651E" w:rsidRPr="009B3115" w:rsidRDefault="0008651E" w:rsidP="00825B08">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Successive Relearning</w:t>
            </w:r>
          </w:p>
        </w:tc>
        <w:tc>
          <w:tcPr>
            <w:tcW w:w="3974" w:type="dxa"/>
          </w:tcPr>
          <w:p w14:paraId="1B64DDF9" w14:textId="46FCCC6E" w:rsidR="0008651E" w:rsidRPr="009B3115" w:rsidRDefault="0008651E" w:rsidP="00825B08">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SR is a combination of practice testing and distributed testing (below), and has the strongest evidence of sustained benefit for learning new facts and concepts. Practice testing is the </w:t>
            </w:r>
            <w:r w:rsidRPr="009B3115">
              <w:rPr>
                <w:rFonts w:asciiTheme="majorHAnsi" w:eastAsia="Calibri" w:hAnsiTheme="majorHAnsi" w:cstheme="majorHAnsi"/>
                <w:i/>
                <w:iCs/>
                <w:sz w:val="22"/>
                <w:szCs w:val="22"/>
              </w:rPr>
              <w:t>what</w:t>
            </w:r>
            <w:r w:rsidRPr="009B3115">
              <w:rPr>
                <w:rFonts w:asciiTheme="majorHAnsi" w:eastAsia="Calibri" w:hAnsiTheme="majorHAnsi" w:cstheme="majorHAnsi"/>
                <w:sz w:val="22"/>
                <w:szCs w:val="22"/>
              </w:rPr>
              <w:t xml:space="preserve">, and distributed practice is the </w:t>
            </w:r>
            <w:r w:rsidRPr="009B3115">
              <w:rPr>
                <w:rFonts w:asciiTheme="majorHAnsi" w:eastAsia="Calibri" w:hAnsiTheme="majorHAnsi" w:cstheme="majorHAnsi"/>
                <w:i/>
                <w:iCs/>
                <w:sz w:val="22"/>
                <w:szCs w:val="22"/>
              </w:rPr>
              <w:t>how</w:t>
            </w:r>
            <w:r w:rsidRPr="009B3115">
              <w:rPr>
                <w:rFonts w:asciiTheme="majorHAnsi" w:eastAsia="Calibri" w:hAnsiTheme="majorHAnsi" w:cstheme="majorHAnsi"/>
                <w:sz w:val="22"/>
                <w:szCs w:val="22"/>
              </w:rPr>
              <w:t>.</w:t>
            </w:r>
          </w:p>
        </w:tc>
        <w:tc>
          <w:tcPr>
            <w:tcW w:w="2771" w:type="dxa"/>
          </w:tcPr>
          <w:p w14:paraId="07A4593A" w14:textId="73FA5410" w:rsidR="0008651E" w:rsidRPr="009B3115" w:rsidRDefault="0008651E" w:rsidP="00825B08">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See below.</w:t>
            </w:r>
          </w:p>
        </w:tc>
      </w:tr>
      <w:tr w:rsidR="006C7B76" w:rsidRPr="009B3115" w14:paraId="7B173A2B" w14:textId="0EB7658B" w:rsidTr="006C7B76">
        <w:tc>
          <w:tcPr>
            <w:tcW w:w="2605" w:type="dxa"/>
          </w:tcPr>
          <w:p w14:paraId="3E443205" w14:textId="35698CC0" w:rsidR="006C7B76" w:rsidRPr="009B3115" w:rsidRDefault="006C7B76" w:rsidP="006C7B76">
            <w:pPr>
              <w:snapToGrid w:val="0"/>
              <w:contextualSpacing/>
              <w:rPr>
                <w:rFonts w:asciiTheme="majorHAnsi" w:eastAsia="Calibri" w:hAnsiTheme="majorHAnsi" w:cstheme="majorHAnsi"/>
                <w:sz w:val="22"/>
                <w:szCs w:val="22"/>
              </w:rPr>
            </w:pPr>
            <w:r w:rsidRPr="009B3115">
              <w:rPr>
                <w:rFonts w:asciiTheme="majorHAnsi" w:hAnsiTheme="majorHAnsi" w:cstheme="majorHAnsi"/>
                <w:sz w:val="22"/>
                <w:szCs w:val="22"/>
              </w:rPr>
              <w:t>Practice testing</w:t>
            </w:r>
          </w:p>
        </w:tc>
        <w:tc>
          <w:tcPr>
            <w:tcW w:w="3974" w:type="dxa"/>
          </w:tcPr>
          <w:p w14:paraId="593FAE86" w14:textId="644843C6" w:rsidR="006C7B76" w:rsidRPr="009B3115" w:rsidRDefault="006C7B76" w:rsidP="006C7B76">
            <w:pPr>
              <w:snapToGrid w:val="0"/>
              <w:contextualSpacing/>
              <w:rPr>
                <w:rFonts w:asciiTheme="majorHAnsi" w:eastAsia="Calibri" w:hAnsiTheme="majorHAnsi" w:cstheme="majorHAnsi"/>
                <w:sz w:val="22"/>
                <w:szCs w:val="22"/>
              </w:rPr>
            </w:pPr>
            <w:r w:rsidRPr="009B3115">
              <w:rPr>
                <w:rFonts w:asciiTheme="majorHAnsi" w:hAnsiTheme="majorHAnsi" w:cstheme="majorHAnsi"/>
                <w:sz w:val="22"/>
                <w:szCs w:val="22"/>
              </w:rPr>
              <w:t>Self-testing or taking practice tests over to-be-learned material</w:t>
            </w:r>
            <w:r w:rsidR="0008651E" w:rsidRPr="009B3115">
              <w:rPr>
                <w:rFonts w:asciiTheme="majorHAnsi" w:hAnsiTheme="majorHAnsi" w:cstheme="majorHAnsi"/>
                <w:sz w:val="22"/>
                <w:szCs w:val="22"/>
              </w:rPr>
              <w:t xml:space="preserve">. Testing that is completed as a </w:t>
            </w:r>
            <w:r w:rsidR="0008651E" w:rsidRPr="009B3115">
              <w:rPr>
                <w:rFonts w:asciiTheme="majorHAnsi" w:hAnsiTheme="majorHAnsi" w:cstheme="majorHAnsi"/>
                <w:i/>
                <w:iCs/>
                <w:sz w:val="22"/>
                <w:szCs w:val="22"/>
              </w:rPr>
              <w:t xml:space="preserve">low-stakes or </w:t>
            </w:r>
            <w:r w:rsidR="0008651E" w:rsidRPr="009B3115">
              <w:rPr>
                <w:rFonts w:asciiTheme="majorHAnsi" w:hAnsiTheme="majorHAnsi" w:cstheme="majorHAnsi"/>
                <w:i/>
                <w:iCs/>
                <w:sz w:val="22"/>
                <w:szCs w:val="22"/>
              </w:rPr>
              <w:lastRenderedPageBreak/>
              <w:t>no-stakes</w:t>
            </w:r>
            <w:r w:rsidR="0008651E" w:rsidRPr="009B3115">
              <w:rPr>
                <w:rFonts w:asciiTheme="majorHAnsi" w:hAnsiTheme="majorHAnsi" w:cstheme="majorHAnsi"/>
                <w:sz w:val="22"/>
                <w:szCs w:val="22"/>
              </w:rPr>
              <w:t xml:space="preserve"> practice or learning activity vs. standardized tests, and </w:t>
            </w:r>
            <w:r w:rsidR="004A0621" w:rsidRPr="009B3115">
              <w:rPr>
                <w:rFonts w:asciiTheme="majorHAnsi" w:hAnsiTheme="majorHAnsi" w:cstheme="majorHAnsi"/>
                <w:sz w:val="22"/>
                <w:szCs w:val="22"/>
              </w:rPr>
              <w:t>encompasses</w:t>
            </w:r>
            <w:r w:rsidR="0008651E" w:rsidRPr="009B3115">
              <w:rPr>
                <w:rFonts w:asciiTheme="majorHAnsi" w:hAnsiTheme="majorHAnsi" w:cstheme="majorHAnsi"/>
                <w:sz w:val="22"/>
                <w:szCs w:val="22"/>
              </w:rPr>
              <w:t xml:space="preserve"> any form of practice testing that learners can engage in on their own. Benefits are from two </w:t>
            </w:r>
            <w:r w:rsidR="00AE54D6" w:rsidRPr="009B3115">
              <w:rPr>
                <w:rFonts w:asciiTheme="majorHAnsi" w:hAnsiTheme="majorHAnsi" w:cstheme="majorHAnsi"/>
                <w:sz w:val="22"/>
                <w:szCs w:val="22"/>
              </w:rPr>
              <w:t xml:space="preserve">cognitive </w:t>
            </w:r>
            <w:r w:rsidR="0008651E" w:rsidRPr="009B3115">
              <w:rPr>
                <w:rFonts w:asciiTheme="majorHAnsi" w:hAnsiTheme="majorHAnsi" w:cstheme="majorHAnsi"/>
                <w:sz w:val="22"/>
                <w:szCs w:val="22"/>
              </w:rPr>
              <w:t xml:space="preserve">sources: </w:t>
            </w:r>
            <w:r w:rsidR="00AE54D6" w:rsidRPr="009B3115">
              <w:rPr>
                <w:rFonts w:asciiTheme="majorHAnsi" w:hAnsiTheme="majorHAnsi" w:cstheme="majorHAnsi"/>
                <w:sz w:val="22"/>
                <w:szCs w:val="22"/>
              </w:rPr>
              <w:t xml:space="preserve">1) pretest </w:t>
            </w:r>
            <w:r w:rsidR="0008651E" w:rsidRPr="009B3115">
              <w:rPr>
                <w:rFonts w:asciiTheme="majorHAnsi" w:hAnsiTheme="majorHAnsi" w:cstheme="majorHAnsi"/>
                <w:sz w:val="22"/>
                <w:szCs w:val="22"/>
              </w:rPr>
              <w:t xml:space="preserve">studying =&gt; retrieval, and </w:t>
            </w:r>
            <w:r w:rsidR="00AE54D6" w:rsidRPr="009B3115">
              <w:rPr>
                <w:rFonts w:asciiTheme="majorHAnsi" w:hAnsiTheme="majorHAnsi" w:cstheme="majorHAnsi"/>
                <w:sz w:val="22"/>
                <w:szCs w:val="22"/>
              </w:rPr>
              <w:t xml:space="preserve">2) testing =&gt; </w:t>
            </w:r>
            <w:r w:rsidR="0008651E" w:rsidRPr="009B3115">
              <w:rPr>
                <w:rFonts w:asciiTheme="majorHAnsi" w:hAnsiTheme="majorHAnsi" w:cstheme="majorHAnsi"/>
                <w:sz w:val="22"/>
                <w:szCs w:val="22"/>
              </w:rPr>
              <w:t xml:space="preserve">feedback =&gt; </w:t>
            </w:r>
            <w:r w:rsidR="00AE54D6" w:rsidRPr="009B3115">
              <w:rPr>
                <w:rFonts w:asciiTheme="majorHAnsi" w:hAnsiTheme="majorHAnsi" w:cstheme="majorHAnsi"/>
                <w:sz w:val="22"/>
                <w:szCs w:val="22"/>
              </w:rPr>
              <w:t>posttest</w:t>
            </w:r>
            <w:r w:rsidR="0008651E" w:rsidRPr="009B3115">
              <w:rPr>
                <w:rFonts w:asciiTheme="majorHAnsi" w:hAnsiTheme="majorHAnsi" w:cstheme="majorHAnsi"/>
                <w:sz w:val="22"/>
                <w:szCs w:val="22"/>
              </w:rPr>
              <w:t xml:space="preserve"> studying =&gt; more retrieval.</w:t>
            </w:r>
          </w:p>
        </w:tc>
        <w:tc>
          <w:tcPr>
            <w:tcW w:w="2771" w:type="dxa"/>
          </w:tcPr>
          <w:p w14:paraId="4472BF29" w14:textId="77777777" w:rsidR="00AE54D6" w:rsidRPr="009B3115" w:rsidRDefault="00AE54D6" w:rsidP="006C7B76">
            <w:pPr>
              <w:snapToGrid w:val="0"/>
              <w:contextualSpacing/>
              <w:rPr>
                <w:rFonts w:asciiTheme="majorHAnsi" w:hAnsiTheme="majorHAnsi" w:cstheme="majorHAnsi"/>
                <w:sz w:val="22"/>
                <w:szCs w:val="22"/>
              </w:rPr>
            </w:pPr>
            <w:r w:rsidRPr="009B3115">
              <w:rPr>
                <w:rFonts w:asciiTheme="majorHAnsi" w:hAnsiTheme="majorHAnsi" w:cstheme="majorHAnsi"/>
                <w:sz w:val="22"/>
                <w:szCs w:val="22"/>
              </w:rPr>
              <w:lastRenderedPageBreak/>
              <w:t>Use of flash cards, short quizzes pre- and post-</w:t>
            </w:r>
            <w:r w:rsidRPr="009B3115">
              <w:rPr>
                <w:rFonts w:asciiTheme="majorHAnsi" w:hAnsiTheme="majorHAnsi" w:cstheme="majorHAnsi"/>
                <w:sz w:val="22"/>
                <w:szCs w:val="22"/>
              </w:rPr>
              <w:lastRenderedPageBreak/>
              <w:t>teaching, teach-back of content.</w:t>
            </w:r>
          </w:p>
          <w:p w14:paraId="2CBF341A" w14:textId="703C827C" w:rsidR="00AE54D6" w:rsidRPr="009B3115" w:rsidRDefault="00AE54D6" w:rsidP="006C7B76">
            <w:pPr>
              <w:snapToGrid w:val="0"/>
              <w:contextualSpacing/>
              <w:rPr>
                <w:rFonts w:asciiTheme="majorHAnsi" w:hAnsiTheme="majorHAnsi" w:cstheme="majorHAnsi"/>
                <w:sz w:val="22"/>
                <w:szCs w:val="22"/>
              </w:rPr>
            </w:pPr>
            <w:r w:rsidRPr="009B3115">
              <w:rPr>
                <w:rFonts w:asciiTheme="majorHAnsi" w:hAnsiTheme="majorHAnsi" w:cstheme="majorHAnsi"/>
                <w:sz w:val="22"/>
                <w:szCs w:val="22"/>
              </w:rPr>
              <w:t>Can be verbal or visuospatial materials (e.g., locations on a map).</w:t>
            </w:r>
          </w:p>
        </w:tc>
      </w:tr>
      <w:tr w:rsidR="006C7B76" w:rsidRPr="009B3115" w14:paraId="60F144AB" w14:textId="3E3EA289" w:rsidTr="006C7B76">
        <w:tc>
          <w:tcPr>
            <w:tcW w:w="2605" w:type="dxa"/>
          </w:tcPr>
          <w:p w14:paraId="451F8E9D" w14:textId="2D496D47" w:rsidR="006C7B76" w:rsidRPr="009B3115" w:rsidRDefault="006C7B76" w:rsidP="006C7B76">
            <w:pPr>
              <w:snapToGrid w:val="0"/>
              <w:contextualSpacing/>
              <w:rPr>
                <w:rFonts w:asciiTheme="majorHAnsi" w:eastAsia="Calibri" w:hAnsiTheme="majorHAnsi" w:cstheme="majorHAnsi"/>
                <w:sz w:val="22"/>
                <w:szCs w:val="22"/>
              </w:rPr>
            </w:pPr>
            <w:r w:rsidRPr="009B3115">
              <w:rPr>
                <w:rFonts w:asciiTheme="majorHAnsi" w:hAnsiTheme="majorHAnsi" w:cstheme="majorHAnsi"/>
                <w:sz w:val="22"/>
                <w:szCs w:val="22"/>
              </w:rPr>
              <w:lastRenderedPageBreak/>
              <w:t>Distributed practice</w:t>
            </w:r>
          </w:p>
        </w:tc>
        <w:tc>
          <w:tcPr>
            <w:tcW w:w="3974" w:type="dxa"/>
          </w:tcPr>
          <w:p w14:paraId="66AEF4C6" w14:textId="258970BD" w:rsidR="006C7B76" w:rsidRPr="009B3115" w:rsidRDefault="006C7B76" w:rsidP="006C7B76">
            <w:pPr>
              <w:snapToGrid w:val="0"/>
              <w:contextualSpacing/>
              <w:rPr>
                <w:rFonts w:asciiTheme="majorHAnsi" w:eastAsia="Calibri" w:hAnsiTheme="majorHAnsi" w:cstheme="majorHAnsi"/>
                <w:sz w:val="22"/>
                <w:szCs w:val="22"/>
              </w:rPr>
            </w:pPr>
            <w:r w:rsidRPr="009B3115">
              <w:rPr>
                <w:rFonts w:asciiTheme="majorHAnsi" w:hAnsiTheme="majorHAnsi" w:cstheme="majorHAnsi"/>
                <w:sz w:val="22"/>
                <w:szCs w:val="22"/>
              </w:rPr>
              <w:t>Implementing a schedule of practice that spreads out study activities over time</w:t>
            </w:r>
            <w:r w:rsidR="00AE54D6" w:rsidRPr="009B3115">
              <w:rPr>
                <w:rFonts w:asciiTheme="majorHAnsi" w:hAnsiTheme="majorHAnsi" w:cstheme="majorHAnsi"/>
                <w:sz w:val="22"/>
                <w:szCs w:val="22"/>
              </w:rPr>
              <w:t>.</w:t>
            </w:r>
            <w:r w:rsidR="00A93DEF" w:rsidRPr="009B3115">
              <w:rPr>
                <w:rFonts w:asciiTheme="majorHAnsi" w:hAnsiTheme="majorHAnsi" w:cstheme="majorHAnsi"/>
                <w:sz w:val="22"/>
                <w:szCs w:val="22"/>
              </w:rPr>
              <w:t xml:space="preserve"> There are spacing effects (advantage of spaced over massed practice) and lag effects (effects of increasing spacing over time). Lag effects have no incremental benefit when there is practice testing</w:t>
            </w:r>
            <w:r w:rsidR="00242680" w:rsidRPr="009B3115">
              <w:rPr>
                <w:rFonts w:asciiTheme="majorHAnsi" w:hAnsiTheme="majorHAnsi" w:cstheme="majorHAnsi"/>
                <w:sz w:val="22"/>
                <w:szCs w:val="22"/>
              </w:rPr>
              <w:t>, and repeated testing is more effective than repeated studying alone. Learning can be facts, concepts, or skills.</w:t>
            </w:r>
            <w:r w:rsidR="000E2049" w:rsidRPr="009B3115">
              <w:rPr>
                <w:rFonts w:asciiTheme="majorHAnsi" w:hAnsiTheme="majorHAnsi" w:cstheme="majorHAnsi"/>
                <w:sz w:val="22"/>
                <w:szCs w:val="22"/>
              </w:rPr>
              <w:t xml:space="preserve"> Better effects if learner is trying to learn vs. incidental learning, and less for highly complex tasks.</w:t>
            </w:r>
          </w:p>
        </w:tc>
        <w:tc>
          <w:tcPr>
            <w:tcW w:w="2771" w:type="dxa"/>
          </w:tcPr>
          <w:p w14:paraId="03EE3A7D" w14:textId="4F6635C6" w:rsidR="006C7B76" w:rsidRPr="009B3115" w:rsidRDefault="0089358F" w:rsidP="006C7B76">
            <w:pPr>
              <w:snapToGrid w:val="0"/>
              <w:contextualSpacing/>
              <w:rPr>
                <w:rFonts w:asciiTheme="majorHAnsi" w:hAnsiTheme="majorHAnsi" w:cstheme="majorHAnsi"/>
                <w:sz w:val="22"/>
                <w:szCs w:val="22"/>
              </w:rPr>
            </w:pPr>
            <w:r w:rsidRPr="009B3115">
              <w:rPr>
                <w:rFonts w:asciiTheme="majorHAnsi" w:hAnsiTheme="majorHAnsi" w:cstheme="majorHAnsi"/>
                <w:sz w:val="22"/>
                <w:szCs w:val="22"/>
              </w:rPr>
              <w:t>Schedule multiple sessions per week and add R motivation ingredients to increase home practice.</w:t>
            </w:r>
          </w:p>
        </w:tc>
      </w:tr>
      <w:tr w:rsidR="006C7B76" w:rsidRPr="009B3115" w14:paraId="6CE86D3D" w14:textId="65468348" w:rsidTr="006C7B76">
        <w:tc>
          <w:tcPr>
            <w:tcW w:w="2605" w:type="dxa"/>
          </w:tcPr>
          <w:p w14:paraId="22E42DD0" w14:textId="74F21A3A" w:rsidR="006C7B76" w:rsidRPr="009B3115" w:rsidRDefault="006C7B76" w:rsidP="006C7B76">
            <w:pPr>
              <w:snapToGrid w:val="0"/>
              <w:contextualSpacing/>
              <w:rPr>
                <w:rFonts w:asciiTheme="majorHAnsi" w:eastAsia="Calibri" w:hAnsiTheme="majorHAnsi" w:cstheme="majorHAnsi"/>
                <w:sz w:val="22"/>
                <w:szCs w:val="22"/>
              </w:rPr>
            </w:pPr>
            <w:r w:rsidRPr="009B3115">
              <w:rPr>
                <w:rFonts w:asciiTheme="majorHAnsi" w:hAnsiTheme="majorHAnsi" w:cstheme="majorHAnsi"/>
                <w:sz w:val="22"/>
                <w:szCs w:val="22"/>
              </w:rPr>
              <w:t>Interleaved practice</w:t>
            </w:r>
          </w:p>
        </w:tc>
        <w:tc>
          <w:tcPr>
            <w:tcW w:w="3974" w:type="dxa"/>
          </w:tcPr>
          <w:p w14:paraId="26BE484D" w14:textId="03F62902" w:rsidR="006C7B76" w:rsidRPr="009B3115" w:rsidRDefault="006C7B76" w:rsidP="006C7B76">
            <w:pPr>
              <w:snapToGrid w:val="0"/>
              <w:contextualSpacing/>
              <w:rPr>
                <w:rFonts w:asciiTheme="majorHAnsi" w:eastAsia="Calibri" w:hAnsiTheme="majorHAnsi" w:cstheme="majorHAnsi"/>
                <w:sz w:val="22"/>
                <w:szCs w:val="22"/>
              </w:rPr>
            </w:pPr>
            <w:r w:rsidRPr="009B3115">
              <w:rPr>
                <w:rFonts w:asciiTheme="majorHAnsi" w:hAnsiTheme="majorHAnsi" w:cstheme="majorHAnsi"/>
                <w:sz w:val="22"/>
                <w:szCs w:val="22"/>
              </w:rPr>
              <w:t>Implementing a schedule of practice that mixes different kinds of problems, or a schedule of study that mixes different kinds of material, within a single study session</w:t>
            </w:r>
          </w:p>
        </w:tc>
        <w:tc>
          <w:tcPr>
            <w:tcW w:w="2771" w:type="dxa"/>
          </w:tcPr>
          <w:p w14:paraId="5D2751FF" w14:textId="77777777" w:rsidR="006C7B76" w:rsidRPr="009B3115" w:rsidRDefault="006C7B76" w:rsidP="006C7B76">
            <w:pPr>
              <w:snapToGrid w:val="0"/>
              <w:contextualSpacing/>
              <w:rPr>
                <w:rFonts w:asciiTheme="majorHAnsi" w:hAnsiTheme="majorHAnsi" w:cstheme="majorHAnsi"/>
                <w:sz w:val="22"/>
                <w:szCs w:val="22"/>
              </w:rPr>
            </w:pPr>
          </w:p>
        </w:tc>
      </w:tr>
    </w:tbl>
    <w:p w14:paraId="14489C56" w14:textId="77777777" w:rsidR="00FE0C5C" w:rsidRPr="009B3115" w:rsidRDefault="00FE0C5C" w:rsidP="00F93E1E">
      <w:pPr>
        <w:snapToGrid w:val="0"/>
        <w:contextualSpacing/>
        <w:rPr>
          <w:rFonts w:asciiTheme="majorHAnsi" w:eastAsia="Calibri" w:hAnsiTheme="majorHAnsi" w:cstheme="majorHAnsi"/>
          <w:b/>
          <w:bCs/>
          <w:sz w:val="22"/>
          <w:szCs w:val="22"/>
        </w:rPr>
      </w:pPr>
    </w:p>
    <w:p w14:paraId="2184FFB3" w14:textId="77777777" w:rsidR="00AF687E" w:rsidRPr="009B3115" w:rsidRDefault="00AF687E" w:rsidP="003E55C4">
      <w:pPr>
        <w:snapToGrid w:val="0"/>
        <w:contextualSpacing/>
        <w:rPr>
          <w:rFonts w:asciiTheme="majorHAnsi" w:eastAsia="Calibri" w:hAnsiTheme="majorHAnsi" w:cstheme="majorHAnsi"/>
          <w:b/>
          <w:sz w:val="22"/>
          <w:szCs w:val="22"/>
        </w:rPr>
      </w:pPr>
    </w:p>
    <w:p w14:paraId="2E478287" w14:textId="065227B5" w:rsidR="007F4F4C" w:rsidRPr="009B3115" w:rsidRDefault="007F4F4C" w:rsidP="003E55C4">
      <w:pPr>
        <w:snapToGrid w:val="0"/>
        <w:contextualSpacing/>
        <w:rPr>
          <w:rFonts w:asciiTheme="majorHAnsi" w:eastAsia="Calibri" w:hAnsiTheme="majorHAnsi" w:cstheme="majorHAnsi"/>
          <w:b/>
          <w:sz w:val="22"/>
          <w:szCs w:val="22"/>
        </w:rPr>
      </w:pPr>
      <w:r w:rsidRPr="009B3115">
        <w:rPr>
          <w:rFonts w:asciiTheme="majorHAnsi" w:eastAsia="Calibri" w:hAnsiTheme="majorHAnsi" w:cstheme="majorHAnsi"/>
          <w:b/>
          <w:sz w:val="22"/>
          <w:szCs w:val="22"/>
        </w:rPr>
        <w:t>Ingredients for Representation (R) knowledge targets from the RTSS Manual:</w:t>
      </w:r>
    </w:p>
    <w:tbl>
      <w:tblPr>
        <w:tblW w:w="9120"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080"/>
        <w:gridCol w:w="5040"/>
      </w:tblGrid>
      <w:tr w:rsidR="007F4F4C" w:rsidRPr="009B3115" w14:paraId="54304EF6" w14:textId="77777777" w:rsidTr="265F1214">
        <w:trPr>
          <w:trHeight w:val="20"/>
        </w:trPr>
        <w:tc>
          <w:tcPr>
            <w:tcW w:w="40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4"/>
            <w:tcMar>
              <w:top w:w="100" w:type="dxa"/>
              <w:left w:w="100" w:type="dxa"/>
              <w:bottom w:w="100" w:type="dxa"/>
              <w:right w:w="100" w:type="dxa"/>
            </w:tcMar>
          </w:tcPr>
          <w:p w14:paraId="235B4A49" w14:textId="77777777" w:rsidR="007F4F4C" w:rsidRPr="009B3115" w:rsidRDefault="007F4F4C"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Ingredient</w:t>
            </w:r>
          </w:p>
        </w:tc>
        <w:tc>
          <w:tcPr>
            <w:tcW w:w="5040" w:type="dxa"/>
            <w:tcBorders>
              <w:top w:val="single" w:sz="8" w:space="0" w:color="000000" w:themeColor="text1"/>
              <w:bottom w:val="single" w:sz="8" w:space="0" w:color="000000" w:themeColor="text1"/>
              <w:right w:val="single" w:sz="8" w:space="0" w:color="000000" w:themeColor="text1"/>
            </w:tcBorders>
            <w:shd w:val="clear" w:color="auto" w:fill="DDD9C4"/>
            <w:tcMar>
              <w:top w:w="100" w:type="dxa"/>
              <w:left w:w="100" w:type="dxa"/>
              <w:bottom w:w="100" w:type="dxa"/>
              <w:right w:w="100" w:type="dxa"/>
            </w:tcMar>
          </w:tcPr>
          <w:p w14:paraId="003D8BFE" w14:textId="77777777" w:rsidR="007F4F4C" w:rsidRPr="009B3115" w:rsidRDefault="007F4F4C"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Examples</w:t>
            </w:r>
          </w:p>
        </w:tc>
      </w:tr>
      <w:tr w:rsidR="007F4F4C" w:rsidRPr="009B3115" w14:paraId="4F438192" w14:textId="77777777" w:rsidTr="265F1214">
        <w:trPr>
          <w:trHeight w:val="20"/>
        </w:trPr>
        <w:tc>
          <w:tcPr>
            <w:tcW w:w="4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521C57" w14:textId="6B920737" w:rsidR="007F4F4C" w:rsidRPr="009B3115" w:rsidRDefault="007F4F4C"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Providing information in multiple modalities</w:t>
            </w:r>
          </w:p>
        </w:tc>
        <w:tc>
          <w:tcPr>
            <w:tcW w:w="5040"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163030" w14:textId="5FB0742A" w:rsidR="007F4F4C" w:rsidRPr="009B3115" w:rsidRDefault="007F4F4C"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Explaining the ICF with both a verbal explanation and a graphic</w:t>
            </w:r>
          </w:p>
        </w:tc>
      </w:tr>
      <w:tr w:rsidR="007F4F4C" w:rsidRPr="009B3115" w14:paraId="1F5D6D19" w14:textId="77777777" w:rsidTr="265F1214">
        <w:trPr>
          <w:trHeight w:val="20"/>
        </w:trPr>
        <w:tc>
          <w:tcPr>
            <w:tcW w:w="408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CE9999" w14:textId="4A4663D5" w:rsidR="007F4F4C" w:rsidRPr="009B3115" w:rsidRDefault="007F4F4C"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Guiding performance</w:t>
            </w:r>
          </w:p>
        </w:tc>
        <w:tc>
          <w:tcPr>
            <w:tcW w:w="5040" w:type="dxa"/>
            <w:tcBorders>
              <w:bottom w:val="single" w:sz="8" w:space="0" w:color="000000" w:themeColor="text1"/>
              <w:right w:val="single" w:sz="8" w:space="0" w:color="000000" w:themeColor="text1"/>
            </w:tcBorders>
            <w:tcMar>
              <w:top w:w="100" w:type="dxa"/>
              <w:left w:w="100" w:type="dxa"/>
              <w:bottom w:w="100" w:type="dxa"/>
              <w:right w:w="100" w:type="dxa"/>
            </w:tcMar>
          </w:tcPr>
          <w:p w14:paraId="6FE7816F" w14:textId="3FB429F6" w:rsidR="007F4F4C" w:rsidRPr="009B3115" w:rsidRDefault="007F4F4C"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Talking through a sequence step-by-step or providing hand-over-hand guidance</w:t>
            </w:r>
          </w:p>
        </w:tc>
      </w:tr>
      <w:tr w:rsidR="007F4F4C" w:rsidRPr="009B3115" w14:paraId="31D88940" w14:textId="77777777" w:rsidTr="265F1214">
        <w:trPr>
          <w:trHeight w:val="20"/>
        </w:trPr>
        <w:tc>
          <w:tcPr>
            <w:tcW w:w="408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2F0F9A" w14:textId="7B40EFFC" w:rsidR="007F4F4C" w:rsidRPr="009B3115" w:rsidRDefault="007F4F4C"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Providing cues</w:t>
            </w:r>
          </w:p>
        </w:tc>
        <w:tc>
          <w:tcPr>
            <w:tcW w:w="5040" w:type="dxa"/>
            <w:tcBorders>
              <w:bottom w:val="single" w:sz="8" w:space="0" w:color="000000" w:themeColor="text1"/>
              <w:right w:val="single" w:sz="8" w:space="0" w:color="000000" w:themeColor="text1"/>
            </w:tcBorders>
            <w:tcMar>
              <w:top w:w="100" w:type="dxa"/>
              <w:left w:w="100" w:type="dxa"/>
              <w:bottom w:w="100" w:type="dxa"/>
              <w:right w:w="100" w:type="dxa"/>
            </w:tcMar>
          </w:tcPr>
          <w:p w14:paraId="4E7677A3" w14:textId="7DFFC330" w:rsidR="007F4F4C" w:rsidRPr="009B3115" w:rsidRDefault="007F4F4C" w:rsidP="265F121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Giving a semantic or phonemic cue if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can’t recall a term</w:t>
            </w:r>
          </w:p>
        </w:tc>
      </w:tr>
      <w:tr w:rsidR="007F4F4C" w:rsidRPr="009B3115" w14:paraId="0B2AC958" w14:textId="77777777" w:rsidTr="265F1214">
        <w:trPr>
          <w:trHeight w:val="20"/>
        </w:trPr>
        <w:tc>
          <w:tcPr>
            <w:tcW w:w="408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161857" w14:textId="73B78AE9" w:rsidR="007F4F4C" w:rsidRPr="009B3115" w:rsidRDefault="007F4F4C"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Providing feedback</w:t>
            </w:r>
            <w:r w:rsidR="00E236E7" w:rsidRPr="009B3115">
              <w:rPr>
                <w:rFonts w:asciiTheme="majorHAnsi" w:eastAsia="Calibri" w:hAnsiTheme="majorHAnsi" w:cstheme="majorHAnsi"/>
                <w:sz w:val="22"/>
                <w:szCs w:val="22"/>
              </w:rPr>
              <w:t xml:space="preserve"> (e.g., evaluative, encouraging)</w:t>
            </w:r>
          </w:p>
        </w:tc>
        <w:tc>
          <w:tcPr>
            <w:tcW w:w="5040" w:type="dxa"/>
            <w:tcBorders>
              <w:bottom w:val="single" w:sz="8" w:space="0" w:color="000000" w:themeColor="text1"/>
              <w:right w:val="single" w:sz="8" w:space="0" w:color="000000" w:themeColor="text1"/>
            </w:tcBorders>
            <w:tcMar>
              <w:top w:w="100" w:type="dxa"/>
              <w:left w:w="100" w:type="dxa"/>
              <w:bottom w:w="100" w:type="dxa"/>
              <w:right w:w="100" w:type="dxa"/>
            </w:tcMar>
          </w:tcPr>
          <w:p w14:paraId="79B0B55E" w14:textId="5576DD0B" w:rsidR="007F4F4C" w:rsidRPr="009B3115" w:rsidRDefault="007F4F4C" w:rsidP="265F121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Telling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that 3 of 4 responses were correct</w:t>
            </w:r>
            <w:r w:rsidR="00E236E7" w:rsidRPr="009B3115">
              <w:rPr>
                <w:rFonts w:asciiTheme="majorHAnsi" w:eastAsia="Calibri" w:hAnsiTheme="majorHAnsi" w:cstheme="majorHAnsi"/>
                <w:sz w:val="22"/>
                <w:szCs w:val="22"/>
              </w:rPr>
              <w:t xml:space="preserve"> or “that’s a good start”</w:t>
            </w:r>
          </w:p>
        </w:tc>
      </w:tr>
      <w:tr w:rsidR="007F4F4C" w:rsidRPr="009B3115" w14:paraId="54B12A71" w14:textId="77777777" w:rsidTr="265F1214">
        <w:trPr>
          <w:trHeight w:val="20"/>
        </w:trPr>
        <w:tc>
          <w:tcPr>
            <w:tcW w:w="408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7AE18E" w14:textId="6E493E4B" w:rsidR="007F4F4C" w:rsidRPr="009B3115" w:rsidRDefault="007F4F4C"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Using specialized sequence training methods, e.g., spaced retrieval, backward/forward chaining, vanishing cues</w:t>
            </w:r>
          </w:p>
        </w:tc>
        <w:tc>
          <w:tcPr>
            <w:tcW w:w="5040" w:type="dxa"/>
            <w:tcBorders>
              <w:bottom w:val="single" w:sz="8" w:space="0" w:color="000000" w:themeColor="text1"/>
              <w:right w:val="single" w:sz="8" w:space="0" w:color="000000" w:themeColor="text1"/>
            </w:tcBorders>
            <w:tcMar>
              <w:top w:w="100" w:type="dxa"/>
              <w:left w:w="100" w:type="dxa"/>
              <w:bottom w:w="100" w:type="dxa"/>
              <w:right w:w="100" w:type="dxa"/>
            </w:tcMar>
          </w:tcPr>
          <w:p w14:paraId="1C2BBAFD" w14:textId="397979EC" w:rsidR="007F4F4C" w:rsidRPr="009B3115" w:rsidRDefault="00E236E7"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Using spaced retrieval schedule to train new vocabulary or concepts</w:t>
            </w:r>
          </w:p>
        </w:tc>
      </w:tr>
      <w:tr w:rsidR="007F4F4C" w:rsidRPr="009B3115" w14:paraId="4394D327" w14:textId="77777777" w:rsidTr="265F1214">
        <w:trPr>
          <w:trHeight w:val="20"/>
        </w:trPr>
        <w:tc>
          <w:tcPr>
            <w:tcW w:w="408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B6032C" w14:textId="1A3E9B5B" w:rsidR="007F4F4C" w:rsidRPr="009B3115" w:rsidRDefault="007F4F4C"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lastRenderedPageBreak/>
              <w:t>Changing frequency or directiveness of cues</w:t>
            </w:r>
            <w:r w:rsidR="00E236E7" w:rsidRPr="009B3115">
              <w:rPr>
                <w:rFonts w:asciiTheme="majorHAnsi" w:eastAsia="Calibri" w:hAnsiTheme="majorHAnsi" w:cstheme="majorHAnsi"/>
                <w:sz w:val="22"/>
                <w:szCs w:val="22"/>
              </w:rPr>
              <w:t xml:space="preserve"> (</w:t>
            </w:r>
            <w:r w:rsidR="00C467BA" w:rsidRPr="009B3115">
              <w:rPr>
                <w:rFonts w:asciiTheme="majorHAnsi" w:eastAsia="Calibri" w:hAnsiTheme="majorHAnsi" w:cstheme="majorHAnsi"/>
                <w:sz w:val="22"/>
                <w:szCs w:val="22"/>
              </w:rPr>
              <w:t>i.e.</w:t>
            </w:r>
            <w:r w:rsidR="00E236E7" w:rsidRPr="009B3115">
              <w:rPr>
                <w:rFonts w:asciiTheme="majorHAnsi" w:eastAsia="Calibri" w:hAnsiTheme="majorHAnsi" w:cstheme="majorHAnsi"/>
                <w:sz w:val="22"/>
                <w:szCs w:val="22"/>
              </w:rPr>
              <w:t>, using a cueing hierarchy)</w:t>
            </w:r>
          </w:p>
        </w:tc>
        <w:tc>
          <w:tcPr>
            <w:tcW w:w="5040" w:type="dxa"/>
            <w:tcBorders>
              <w:bottom w:val="single" w:sz="8" w:space="0" w:color="000000" w:themeColor="text1"/>
              <w:right w:val="single" w:sz="8" w:space="0" w:color="000000" w:themeColor="text1"/>
            </w:tcBorders>
            <w:tcMar>
              <w:top w:w="100" w:type="dxa"/>
              <w:left w:w="100" w:type="dxa"/>
              <w:bottom w:w="100" w:type="dxa"/>
              <w:right w:w="100" w:type="dxa"/>
            </w:tcMar>
          </w:tcPr>
          <w:p w14:paraId="00A48BD3" w14:textId="7B0BA618" w:rsidR="007F4F4C" w:rsidRPr="009B3115" w:rsidRDefault="00E236E7" w:rsidP="265F121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Providing most-to-least cues as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improves on a performance aspect (speed, accuracy, effort, frequency)</w:t>
            </w:r>
          </w:p>
        </w:tc>
      </w:tr>
      <w:tr w:rsidR="007F4F4C" w:rsidRPr="009B3115" w14:paraId="306E5AEF" w14:textId="77777777" w:rsidTr="265F1214">
        <w:trPr>
          <w:trHeight w:val="20"/>
        </w:trPr>
        <w:tc>
          <w:tcPr>
            <w:tcW w:w="408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754D2B" w14:textId="2ED625DA" w:rsidR="007F4F4C" w:rsidRPr="009B3115" w:rsidRDefault="007F4F4C"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Using organizational methods, e.g., chunking, outlining, scaffolding</w:t>
            </w:r>
          </w:p>
        </w:tc>
        <w:tc>
          <w:tcPr>
            <w:tcW w:w="5040" w:type="dxa"/>
            <w:tcBorders>
              <w:bottom w:val="single" w:sz="8" w:space="0" w:color="000000" w:themeColor="text1"/>
              <w:right w:val="single" w:sz="8" w:space="0" w:color="000000" w:themeColor="text1"/>
            </w:tcBorders>
            <w:tcMar>
              <w:top w:w="100" w:type="dxa"/>
              <w:left w:w="100" w:type="dxa"/>
              <w:bottom w:w="100" w:type="dxa"/>
              <w:right w:w="100" w:type="dxa"/>
            </w:tcMar>
          </w:tcPr>
          <w:p w14:paraId="121E534D" w14:textId="0305171E" w:rsidR="007F4F4C" w:rsidRPr="009B3115" w:rsidRDefault="00E236E7" w:rsidP="265F121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Using the ICF as an organizational framework for teaching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about the treatment approach and targets vs aims</w:t>
            </w:r>
          </w:p>
        </w:tc>
      </w:tr>
      <w:tr w:rsidR="007F4F4C" w:rsidRPr="009B3115" w14:paraId="12BC4019" w14:textId="77777777" w:rsidTr="265F1214">
        <w:trPr>
          <w:trHeight w:val="20"/>
        </w:trPr>
        <w:tc>
          <w:tcPr>
            <w:tcW w:w="408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A351E0" w14:textId="5C9D36FF" w:rsidR="007F4F4C" w:rsidRPr="009B3115" w:rsidRDefault="007F4F4C"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Prompting rehearsal</w:t>
            </w:r>
          </w:p>
        </w:tc>
        <w:tc>
          <w:tcPr>
            <w:tcW w:w="5040" w:type="dxa"/>
            <w:tcBorders>
              <w:bottom w:val="single" w:sz="8" w:space="0" w:color="000000" w:themeColor="text1"/>
              <w:right w:val="single" w:sz="8" w:space="0" w:color="000000" w:themeColor="text1"/>
            </w:tcBorders>
            <w:tcMar>
              <w:top w:w="100" w:type="dxa"/>
              <w:left w:w="100" w:type="dxa"/>
              <w:bottom w:w="100" w:type="dxa"/>
              <w:right w:w="100" w:type="dxa"/>
            </w:tcMar>
          </w:tcPr>
          <w:p w14:paraId="5888CA0D" w14:textId="49EF0D3B" w:rsidR="007F4F4C" w:rsidRPr="009B3115" w:rsidRDefault="00E236E7" w:rsidP="265F121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Asking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to practice teach-back before telling you</w:t>
            </w:r>
          </w:p>
        </w:tc>
      </w:tr>
      <w:tr w:rsidR="007F4F4C" w:rsidRPr="009B3115" w14:paraId="5CABF3DC" w14:textId="77777777" w:rsidTr="265F1214">
        <w:trPr>
          <w:trHeight w:val="20"/>
        </w:trPr>
        <w:tc>
          <w:tcPr>
            <w:tcW w:w="408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F3BDB9" w14:textId="6DBF885A" w:rsidR="007F4F4C" w:rsidRPr="009B3115" w:rsidRDefault="007F4F4C"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Linking to prior knowledge</w:t>
            </w:r>
          </w:p>
        </w:tc>
        <w:tc>
          <w:tcPr>
            <w:tcW w:w="5040" w:type="dxa"/>
            <w:tcBorders>
              <w:bottom w:val="single" w:sz="8" w:space="0" w:color="000000" w:themeColor="text1"/>
              <w:right w:val="single" w:sz="8" w:space="0" w:color="000000" w:themeColor="text1"/>
            </w:tcBorders>
            <w:tcMar>
              <w:top w:w="100" w:type="dxa"/>
              <w:left w:w="100" w:type="dxa"/>
              <w:bottom w:w="100" w:type="dxa"/>
              <w:right w:w="100" w:type="dxa"/>
            </w:tcMar>
          </w:tcPr>
          <w:p w14:paraId="53C2365A" w14:textId="0E1CB6DA" w:rsidR="007F4F4C" w:rsidRPr="009B3115" w:rsidRDefault="00E236E7" w:rsidP="265F121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Explicitly connecting specific treatment targets to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’s everyday complaints</w:t>
            </w:r>
          </w:p>
        </w:tc>
      </w:tr>
      <w:tr w:rsidR="007F4F4C" w:rsidRPr="009B3115" w14:paraId="57D03873" w14:textId="77777777" w:rsidTr="265F1214">
        <w:trPr>
          <w:trHeight w:val="20"/>
        </w:trPr>
        <w:tc>
          <w:tcPr>
            <w:tcW w:w="4080" w:type="dxa"/>
            <w:tcBorders>
              <w:left w:val="single" w:sz="8" w:space="0" w:color="000000" w:themeColor="text1"/>
              <w:right w:val="single" w:sz="8" w:space="0" w:color="000000" w:themeColor="text1"/>
            </w:tcBorders>
            <w:tcMar>
              <w:top w:w="100" w:type="dxa"/>
              <w:left w:w="100" w:type="dxa"/>
              <w:bottom w:w="100" w:type="dxa"/>
              <w:right w:w="100" w:type="dxa"/>
            </w:tcMar>
          </w:tcPr>
          <w:p w14:paraId="4BB71E9B" w14:textId="1B4080E7" w:rsidR="007F4F4C" w:rsidRPr="009B3115" w:rsidRDefault="007F4F4C"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Using Socratic question</w:t>
            </w:r>
            <w:r w:rsidR="00E236E7" w:rsidRPr="009B3115">
              <w:rPr>
                <w:rFonts w:asciiTheme="majorHAnsi" w:eastAsia="Calibri" w:hAnsiTheme="majorHAnsi" w:cstheme="majorHAnsi"/>
                <w:sz w:val="22"/>
                <w:szCs w:val="22"/>
              </w:rPr>
              <w:t>ing</w:t>
            </w:r>
          </w:p>
        </w:tc>
        <w:tc>
          <w:tcPr>
            <w:tcW w:w="5040" w:type="dxa"/>
            <w:tcBorders>
              <w:right w:val="single" w:sz="8" w:space="0" w:color="000000" w:themeColor="text1"/>
            </w:tcBorders>
            <w:tcMar>
              <w:top w:w="100" w:type="dxa"/>
              <w:left w:w="100" w:type="dxa"/>
              <w:bottom w:w="100" w:type="dxa"/>
              <w:right w:w="100" w:type="dxa"/>
            </w:tcMar>
          </w:tcPr>
          <w:p w14:paraId="4B1DF86D" w14:textId="5AD4AC8F" w:rsidR="007F4F4C" w:rsidRPr="009B3115" w:rsidRDefault="00E236E7" w:rsidP="003E55C4">
            <w:pPr>
              <w:widowControl w:val="0"/>
              <w:pBdr>
                <w:top w:val="nil"/>
                <w:left w:val="nil"/>
                <w:bottom w:val="nil"/>
                <w:right w:val="nil"/>
                <w:between w:val="nil"/>
              </w:pBdr>
              <w:snapToGrid w:val="0"/>
              <w:contextualSpacing/>
              <w:rPr>
                <w:rFonts w:asciiTheme="majorHAnsi" w:eastAsia="Calibri" w:hAnsiTheme="majorHAnsi" w:cstheme="majorHAnsi"/>
                <w:i/>
                <w:iCs/>
                <w:sz w:val="22"/>
                <w:szCs w:val="22"/>
              </w:rPr>
            </w:pPr>
            <w:r w:rsidRPr="009B3115">
              <w:rPr>
                <w:rFonts w:asciiTheme="majorHAnsi" w:eastAsia="Calibri" w:hAnsiTheme="majorHAnsi" w:cstheme="majorHAnsi"/>
                <w:i/>
                <w:iCs/>
                <w:sz w:val="22"/>
                <w:szCs w:val="22"/>
              </w:rPr>
              <w:t>See below</w:t>
            </w:r>
          </w:p>
        </w:tc>
      </w:tr>
      <w:tr w:rsidR="007F4F4C" w:rsidRPr="009B3115" w14:paraId="28CE01E6" w14:textId="77777777" w:rsidTr="265F1214">
        <w:trPr>
          <w:trHeight w:val="20"/>
        </w:trPr>
        <w:tc>
          <w:tcPr>
            <w:tcW w:w="4080" w:type="dxa"/>
            <w:tcBorders>
              <w:left w:val="single" w:sz="8" w:space="0" w:color="000000" w:themeColor="text1"/>
              <w:right w:val="single" w:sz="8" w:space="0" w:color="000000" w:themeColor="text1"/>
            </w:tcBorders>
            <w:tcMar>
              <w:top w:w="100" w:type="dxa"/>
              <w:left w:w="100" w:type="dxa"/>
              <w:bottom w:w="100" w:type="dxa"/>
              <w:right w:w="100" w:type="dxa"/>
            </w:tcMar>
          </w:tcPr>
          <w:p w14:paraId="1E494315" w14:textId="2C6130A9" w:rsidR="007F4F4C" w:rsidRPr="009B3115" w:rsidRDefault="007F4F4C"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Providing internal aids (e.g., mnemonics) or external aids (e.g., assistive devices)</w:t>
            </w:r>
          </w:p>
        </w:tc>
        <w:tc>
          <w:tcPr>
            <w:tcW w:w="5040" w:type="dxa"/>
            <w:tcBorders>
              <w:right w:val="single" w:sz="8" w:space="0" w:color="000000" w:themeColor="text1"/>
            </w:tcBorders>
            <w:tcMar>
              <w:top w:w="100" w:type="dxa"/>
              <w:left w:w="100" w:type="dxa"/>
              <w:bottom w:w="100" w:type="dxa"/>
              <w:right w:w="100" w:type="dxa"/>
            </w:tcMar>
          </w:tcPr>
          <w:p w14:paraId="7B9F495A" w14:textId="124F1AA3" w:rsidR="007F4F4C" w:rsidRPr="009B3115" w:rsidRDefault="00E236E7"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Giving handouts</w:t>
            </w:r>
          </w:p>
        </w:tc>
      </w:tr>
      <w:tr w:rsidR="007F4F4C" w:rsidRPr="009B3115" w14:paraId="27DFEE9A" w14:textId="77777777" w:rsidTr="265F1214">
        <w:trPr>
          <w:trHeight w:val="20"/>
        </w:trPr>
        <w:tc>
          <w:tcPr>
            <w:tcW w:w="4080" w:type="dxa"/>
            <w:tcBorders>
              <w:left w:val="single" w:sz="8" w:space="0" w:color="000000" w:themeColor="text1"/>
              <w:right w:val="single" w:sz="8" w:space="0" w:color="000000" w:themeColor="text1"/>
            </w:tcBorders>
            <w:tcMar>
              <w:top w:w="100" w:type="dxa"/>
              <w:left w:w="100" w:type="dxa"/>
              <w:bottom w:w="100" w:type="dxa"/>
              <w:right w:w="100" w:type="dxa"/>
            </w:tcMar>
          </w:tcPr>
          <w:p w14:paraId="5A875EFC" w14:textId="165AA6B4" w:rsidR="007F4F4C" w:rsidRPr="009B3115" w:rsidRDefault="007F4F4C" w:rsidP="265F121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Encouraging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to problem solve</w:t>
            </w:r>
          </w:p>
        </w:tc>
        <w:tc>
          <w:tcPr>
            <w:tcW w:w="5040" w:type="dxa"/>
            <w:tcBorders>
              <w:right w:val="single" w:sz="8" w:space="0" w:color="000000" w:themeColor="text1"/>
            </w:tcBorders>
            <w:tcMar>
              <w:top w:w="100" w:type="dxa"/>
              <w:left w:w="100" w:type="dxa"/>
              <w:bottom w:w="100" w:type="dxa"/>
              <w:right w:w="100" w:type="dxa"/>
            </w:tcMar>
          </w:tcPr>
          <w:p w14:paraId="1653CCAE" w14:textId="5A9F9EF2" w:rsidR="007F4F4C" w:rsidRPr="009B3115" w:rsidRDefault="00E236E7" w:rsidP="265F121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Ask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what would help him/her remember the information</w:t>
            </w:r>
          </w:p>
        </w:tc>
      </w:tr>
      <w:tr w:rsidR="007F4F4C" w:rsidRPr="009B3115" w14:paraId="6D407FEF" w14:textId="77777777" w:rsidTr="265F1214">
        <w:trPr>
          <w:trHeight w:val="20"/>
        </w:trPr>
        <w:tc>
          <w:tcPr>
            <w:tcW w:w="4080" w:type="dxa"/>
            <w:tcBorders>
              <w:left w:val="single" w:sz="8" w:space="0" w:color="000000" w:themeColor="text1"/>
              <w:right w:val="single" w:sz="8" w:space="0" w:color="000000" w:themeColor="text1"/>
            </w:tcBorders>
            <w:tcMar>
              <w:top w:w="100" w:type="dxa"/>
              <w:left w:w="100" w:type="dxa"/>
              <w:bottom w:w="100" w:type="dxa"/>
              <w:right w:w="100" w:type="dxa"/>
            </w:tcMar>
          </w:tcPr>
          <w:p w14:paraId="2A1BF947" w14:textId="16137B9E" w:rsidR="007F4F4C" w:rsidRPr="009B3115" w:rsidRDefault="007F4F4C"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Selecting and positioning materials to facilitate learning</w:t>
            </w:r>
          </w:p>
        </w:tc>
        <w:tc>
          <w:tcPr>
            <w:tcW w:w="5040" w:type="dxa"/>
            <w:tcBorders>
              <w:right w:val="single" w:sz="8" w:space="0" w:color="000000" w:themeColor="text1"/>
            </w:tcBorders>
            <w:tcMar>
              <w:top w:w="100" w:type="dxa"/>
              <w:left w:w="100" w:type="dxa"/>
              <w:bottom w:w="100" w:type="dxa"/>
              <w:right w:w="100" w:type="dxa"/>
            </w:tcMar>
          </w:tcPr>
          <w:p w14:paraId="0E36F422" w14:textId="5ED61E8D" w:rsidR="007F4F4C" w:rsidRPr="009B3115" w:rsidRDefault="00E236E7" w:rsidP="265F121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Keeping the workspace uncluttered so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can focus on the treatment materials</w:t>
            </w:r>
          </w:p>
        </w:tc>
      </w:tr>
    </w:tbl>
    <w:p w14:paraId="7C449D0C" w14:textId="2FF0E491" w:rsidR="007F4F4C" w:rsidRPr="009B3115" w:rsidRDefault="007F4F4C" w:rsidP="003E55C4">
      <w:pPr>
        <w:snapToGrid w:val="0"/>
        <w:contextualSpacing/>
        <w:rPr>
          <w:rFonts w:asciiTheme="majorHAnsi" w:eastAsia="Calibri" w:hAnsiTheme="majorHAnsi" w:cstheme="majorHAnsi"/>
          <w:b/>
          <w:sz w:val="22"/>
          <w:szCs w:val="22"/>
        </w:rPr>
      </w:pPr>
    </w:p>
    <w:p w14:paraId="477D5CD3" w14:textId="3B0B3805" w:rsidR="00E236E7" w:rsidRPr="009B3115" w:rsidRDefault="00E236E7" w:rsidP="003E55C4">
      <w:pPr>
        <w:snapToGrid w:val="0"/>
        <w:contextualSpacing/>
        <w:rPr>
          <w:rFonts w:asciiTheme="majorHAnsi" w:eastAsia="Calibri" w:hAnsiTheme="majorHAnsi" w:cstheme="majorHAnsi"/>
          <w:bCs/>
          <w:sz w:val="22"/>
          <w:szCs w:val="22"/>
        </w:rPr>
      </w:pPr>
      <w:r w:rsidRPr="009B3115">
        <w:rPr>
          <w:rFonts w:asciiTheme="majorHAnsi" w:eastAsia="Calibri" w:hAnsiTheme="majorHAnsi" w:cstheme="majorHAnsi"/>
          <w:bCs/>
          <w:sz w:val="22"/>
          <w:szCs w:val="22"/>
        </w:rPr>
        <w:t>Socratic questioning</w:t>
      </w:r>
      <w:r w:rsidR="007937E9" w:rsidRPr="009B3115">
        <w:rPr>
          <w:rFonts w:asciiTheme="majorHAnsi" w:eastAsia="Calibri" w:hAnsiTheme="majorHAnsi" w:cstheme="majorHAnsi"/>
          <w:bCs/>
          <w:sz w:val="22"/>
          <w:szCs w:val="22"/>
        </w:rPr>
        <w:t>:</w:t>
      </w:r>
    </w:p>
    <w:p w14:paraId="6C81ED75" w14:textId="522128D9" w:rsidR="00E236E7" w:rsidRPr="009B3115" w:rsidRDefault="00E236E7" w:rsidP="265F1214">
      <w:pPr>
        <w:snapToGrid w:val="0"/>
        <w:contextualSpacing/>
        <w:rPr>
          <w:rFonts w:asciiTheme="majorHAnsi" w:eastAsia="Calibri" w:hAnsiTheme="majorHAnsi" w:cstheme="majorHAnsi"/>
          <w:bCs/>
          <w:sz w:val="22"/>
          <w:szCs w:val="22"/>
        </w:rPr>
      </w:pPr>
      <w:r w:rsidRPr="009B3115">
        <w:rPr>
          <w:rFonts w:asciiTheme="majorHAnsi" w:eastAsia="Calibri" w:hAnsiTheme="majorHAnsi" w:cstheme="majorHAnsi"/>
          <w:bCs/>
          <w:sz w:val="22"/>
          <w:szCs w:val="22"/>
        </w:rPr>
        <w:t xml:space="preserve">Socratic questioning is based on the Socratic method of teaching, </w:t>
      </w:r>
      <w:r w:rsidR="007937E9" w:rsidRPr="009B3115">
        <w:rPr>
          <w:rFonts w:asciiTheme="majorHAnsi" w:eastAsia="Calibri" w:hAnsiTheme="majorHAnsi" w:cstheme="majorHAnsi"/>
          <w:bCs/>
          <w:sz w:val="22"/>
          <w:szCs w:val="22"/>
        </w:rPr>
        <w:t xml:space="preserve">a dialogic method </w:t>
      </w:r>
      <w:r w:rsidRPr="009B3115">
        <w:rPr>
          <w:rFonts w:asciiTheme="majorHAnsi" w:eastAsia="Calibri" w:hAnsiTheme="majorHAnsi" w:cstheme="majorHAnsi"/>
          <w:bCs/>
          <w:sz w:val="22"/>
          <w:szCs w:val="22"/>
        </w:rPr>
        <w:t>in which the teacher</w:t>
      </w:r>
      <w:r w:rsidR="007937E9" w:rsidRPr="009B3115">
        <w:rPr>
          <w:rFonts w:asciiTheme="majorHAnsi" w:eastAsia="Calibri" w:hAnsiTheme="majorHAnsi" w:cstheme="majorHAnsi"/>
          <w:bCs/>
          <w:sz w:val="22"/>
          <w:szCs w:val="22"/>
        </w:rPr>
        <w:t xml:space="preserve"> asks questions that prompt critical thinking and lead student</w:t>
      </w:r>
      <w:r w:rsidR="00AF687E" w:rsidRPr="009B3115">
        <w:rPr>
          <w:rFonts w:asciiTheme="majorHAnsi" w:eastAsia="Calibri" w:hAnsiTheme="majorHAnsi" w:cstheme="majorHAnsi"/>
          <w:bCs/>
          <w:sz w:val="22"/>
          <w:szCs w:val="22"/>
        </w:rPr>
        <w:t>s</w:t>
      </w:r>
      <w:r w:rsidR="007937E9" w:rsidRPr="009B3115">
        <w:rPr>
          <w:rFonts w:asciiTheme="majorHAnsi" w:eastAsia="Calibri" w:hAnsiTheme="majorHAnsi" w:cstheme="majorHAnsi"/>
          <w:bCs/>
          <w:sz w:val="22"/>
          <w:szCs w:val="22"/>
        </w:rPr>
        <w:t xml:space="preserve"> to arrive at an understanding of a concept (Wikipedia has a good discussion of Socratic method and Socratic questioning). Socratic questioning is </w:t>
      </w:r>
      <w:r w:rsidR="00AF687E" w:rsidRPr="009B3115">
        <w:rPr>
          <w:rFonts w:asciiTheme="majorHAnsi" w:eastAsia="Calibri" w:hAnsiTheme="majorHAnsi" w:cstheme="majorHAnsi"/>
          <w:bCs/>
          <w:sz w:val="22"/>
          <w:szCs w:val="22"/>
        </w:rPr>
        <w:t xml:space="preserve">also </w:t>
      </w:r>
      <w:r w:rsidR="007937E9" w:rsidRPr="009B3115">
        <w:rPr>
          <w:rFonts w:asciiTheme="majorHAnsi" w:eastAsia="Calibri" w:hAnsiTheme="majorHAnsi" w:cstheme="majorHAnsi"/>
          <w:bCs/>
          <w:sz w:val="22"/>
          <w:szCs w:val="22"/>
        </w:rPr>
        <w:t>used in cognitive-</w:t>
      </w:r>
      <w:r w:rsidR="00C467BA" w:rsidRPr="009B3115">
        <w:rPr>
          <w:rFonts w:asciiTheme="majorHAnsi" w:eastAsia="Calibri" w:hAnsiTheme="majorHAnsi" w:cstheme="majorHAnsi"/>
          <w:bCs/>
          <w:sz w:val="22"/>
          <w:szCs w:val="22"/>
        </w:rPr>
        <w:t>behavioral</w:t>
      </w:r>
      <w:r w:rsidR="007937E9" w:rsidRPr="009B3115">
        <w:rPr>
          <w:rFonts w:asciiTheme="majorHAnsi" w:eastAsia="Calibri" w:hAnsiTheme="majorHAnsi" w:cstheme="majorHAnsi"/>
          <w:bCs/>
          <w:sz w:val="22"/>
          <w:szCs w:val="22"/>
        </w:rPr>
        <w:t xml:space="preserve"> therapy to lead the </w:t>
      </w:r>
      <w:r w:rsidR="00A567E8" w:rsidRPr="009B3115">
        <w:rPr>
          <w:rFonts w:asciiTheme="majorHAnsi" w:eastAsia="Calibri" w:hAnsiTheme="majorHAnsi" w:cstheme="majorHAnsi"/>
          <w:sz w:val="22"/>
          <w:szCs w:val="22"/>
        </w:rPr>
        <w:t>patient</w:t>
      </w:r>
      <w:r w:rsidR="007937E9" w:rsidRPr="009B3115">
        <w:rPr>
          <w:rFonts w:asciiTheme="majorHAnsi" w:eastAsia="Calibri" w:hAnsiTheme="majorHAnsi" w:cstheme="majorHAnsi"/>
          <w:bCs/>
          <w:sz w:val="22"/>
          <w:szCs w:val="22"/>
        </w:rPr>
        <w:t xml:space="preserve"> to re-examine his or her beliefs about distressing subjects</w:t>
      </w:r>
      <w:r w:rsidR="00AF687E" w:rsidRPr="009B3115">
        <w:rPr>
          <w:rFonts w:asciiTheme="majorHAnsi" w:eastAsia="Calibri" w:hAnsiTheme="majorHAnsi" w:cstheme="majorHAnsi"/>
          <w:bCs/>
          <w:sz w:val="22"/>
          <w:szCs w:val="22"/>
        </w:rPr>
        <w:t xml:space="preserve">, and that’s close to its potential use in </w:t>
      </w:r>
      <w:r w:rsidR="00F04F83" w:rsidRPr="009B3115">
        <w:rPr>
          <w:rFonts w:asciiTheme="majorHAnsi" w:eastAsia="Calibri" w:hAnsiTheme="majorHAnsi" w:cstheme="majorHAnsi"/>
          <w:bCs/>
          <w:sz w:val="22"/>
          <w:szCs w:val="22"/>
        </w:rPr>
        <w:t>STAR-C</w:t>
      </w:r>
      <w:r w:rsidR="007937E9" w:rsidRPr="009B3115">
        <w:rPr>
          <w:rFonts w:asciiTheme="majorHAnsi" w:eastAsia="Calibri" w:hAnsiTheme="majorHAnsi" w:cstheme="majorHAnsi"/>
          <w:bCs/>
          <w:sz w:val="22"/>
          <w:szCs w:val="22"/>
        </w:rPr>
        <w:t xml:space="preserve">. </w:t>
      </w:r>
      <w:r w:rsidR="00AF687E" w:rsidRPr="009B3115">
        <w:rPr>
          <w:rFonts w:asciiTheme="majorHAnsi" w:eastAsia="Calibri" w:hAnsiTheme="majorHAnsi" w:cstheme="majorHAnsi"/>
          <w:bCs/>
          <w:sz w:val="22"/>
          <w:szCs w:val="22"/>
        </w:rPr>
        <w:t>To u</w:t>
      </w:r>
      <w:r w:rsidR="007937E9" w:rsidRPr="009B3115">
        <w:rPr>
          <w:rFonts w:asciiTheme="majorHAnsi" w:eastAsia="Calibri" w:hAnsiTheme="majorHAnsi" w:cstheme="majorHAnsi"/>
          <w:bCs/>
          <w:sz w:val="22"/>
          <w:szCs w:val="22"/>
        </w:rPr>
        <w:t>se this method</w:t>
      </w:r>
      <w:r w:rsidR="00AF687E" w:rsidRPr="009B3115">
        <w:rPr>
          <w:rFonts w:asciiTheme="majorHAnsi" w:eastAsia="Calibri" w:hAnsiTheme="majorHAnsi" w:cstheme="majorHAnsi"/>
          <w:bCs/>
          <w:sz w:val="22"/>
          <w:szCs w:val="22"/>
        </w:rPr>
        <w:t xml:space="preserve">, </w:t>
      </w:r>
      <w:r w:rsidR="007937E9" w:rsidRPr="009B3115">
        <w:rPr>
          <w:rFonts w:asciiTheme="majorHAnsi" w:eastAsia="Calibri" w:hAnsiTheme="majorHAnsi" w:cstheme="majorHAnsi"/>
          <w:bCs/>
          <w:sz w:val="22"/>
          <w:szCs w:val="22"/>
        </w:rPr>
        <w:t xml:space="preserve">the therapist </w:t>
      </w:r>
      <w:r w:rsidR="00AF687E" w:rsidRPr="009B3115">
        <w:rPr>
          <w:rFonts w:asciiTheme="majorHAnsi" w:eastAsia="Calibri" w:hAnsiTheme="majorHAnsi" w:cstheme="majorHAnsi"/>
          <w:bCs/>
          <w:sz w:val="22"/>
          <w:szCs w:val="22"/>
        </w:rPr>
        <w:t>must</w:t>
      </w:r>
      <w:r w:rsidR="007937E9" w:rsidRPr="009B3115">
        <w:rPr>
          <w:rFonts w:asciiTheme="majorHAnsi" w:eastAsia="Calibri" w:hAnsiTheme="majorHAnsi" w:cstheme="majorHAnsi"/>
          <w:bCs/>
          <w:sz w:val="22"/>
          <w:szCs w:val="22"/>
        </w:rPr>
        <w:t xml:space="preserve"> have a clear vision of what the </w:t>
      </w:r>
      <w:r w:rsidR="00A567E8" w:rsidRPr="009B3115">
        <w:rPr>
          <w:rFonts w:asciiTheme="majorHAnsi" w:eastAsia="Calibri" w:hAnsiTheme="majorHAnsi" w:cstheme="majorHAnsi"/>
          <w:sz w:val="22"/>
          <w:szCs w:val="22"/>
        </w:rPr>
        <w:t>patient</w:t>
      </w:r>
      <w:r w:rsidR="007937E9" w:rsidRPr="009B3115">
        <w:rPr>
          <w:rFonts w:asciiTheme="majorHAnsi" w:eastAsia="Calibri" w:hAnsiTheme="majorHAnsi" w:cstheme="majorHAnsi"/>
          <w:bCs/>
          <w:sz w:val="22"/>
          <w:szCs w:val="22"/>
        </w:rPr>
        <w:t xml:space="preserve"> should understand, and </w:t>
      </w:r>
      <w:r w:rsidR="00AF687E" w:rsidRPr="009B3115">
        <w:rPr>
          <w:rFonts w:asciiTheme="majorHAnsi" w:eastAsia="Calibri" w:hAnsiTheme="majorHAnsi" w:cstheme="majorHAnsi"/>
          <w:bCs/>
          <w:sz w:val="22"/>
          <w:szCs w:val="22"/>
        </w:rPr>
        <w:t xml:space="preserve">be prepared with </w:t>
      </w:r>
      <w:r w:rsidR="007937E9" w:rsidRPr="009B3115">
        <w:rPr>
          <w:rFonts w:asciiTheme="majorHAnsi" w:eastAsia="Calibri" w:hAnsiTheme="majorHAnsi" w:cstheme="majorHAnsi"/>
          <w:bCs/>
          <w:sz w:val="22"/>
          <w:szCs w:val="22"/>
        </w:rPr>
        <w:t xml:space="preserve">a logical argument. For example, Socratic questioning </w:t>
      </w:r>
      <w:r w:rsidR="00AF687E" w:rsidRPr="009B3115">
        <w:rPr>
          <w:rFonts w:asciiTheme="majorHAnsi" w:eastAsia="Calibri" w:hAnsiTheme="majorHAnsi" w:cstheme="majorHAnsi"/>
          <w:bCs/>
          <w:sz w:val="22"/>
          <w:szCs w:val="22"/>
        </w:rPr>
        <w:t>could</w:t>
      </w:r>
      <w:r w:rsidR="007937E9" w:rsidRPr="009B3115">
        <w:rPr>
          <w:rFonts w:asciiTheme="majorHAnsi" w:eastAsia="Calibri" w:hAnsiTheme="majorHAnsi" w:cstheme="majorHAnsi"/>
          <w:bCs/>
          <w:sz w:val="22"/>
          <w:szCs w:val="22"/>
        </w:rPr>
        <w:t xml:space="preserve"> be used to prompt </w:t>
      </w:r>
      <w:r w:rsidR="00A567E8" w:rsidRPr="009B3115">
        <w:rPr>
          <w:rFonts w:asciiTheme="majorHAnsi" w:eastAsia="Calibri" w:hAnsiTheme="majorHAnsi" w:cstheme="majorHAnsi"/>
          <w:sz w:val="22"/>
          <w:szCs w:val="22"/>
        </w:rPr>
        <w:t>patient</w:t>
      </w:r>
      <w:r w:rsidR="00AF687E" w:rsidRPr="009B3115">
        <w:rPr>
          <w:rFonts w:asciiTheme="majorHAnsi" w:eastAsia="Calibri" w:hAnsiTheme="majorHAnsi" w:cstheme="majorHAnsi"/>
          <w:sz w:val="22"/>
          <w:szCs w:val="22"/>
        </w:rPr>
        <w:t>s</w:t>
      </w:r>
      <w:r w:rsidR="007937E9" w:rsidRPr="009B3115">
        <w:rPr>
          <w:rFonts w:asciiTheme="majorHAnsi" w:eastAsia="Calibri" w:hAnsiTheme="majorHAnsi" w:cstheme="majorHAnsi"/>
          <w:bCs/>
          <w:sz w:val="22"/>
          <w:szCs w:val="22"/>
        </w:rPr>
        <w:t xml:space="preserve"> to </w:t>
      </w:r>
      <w:r w:rsidR="00AF687E" w:rsidRPr="009B3115">
        <w:rPr>
          <w:rFonts w:asciiTheme="majorHAnsi" w:eastAsia="Calibri" w:hAnsiTheme="majorHAnsi" w:cstheme="majorHAnsi"/>
          <w:bCs/>
          <w:sz w:val="22"/>
          <w:szCs w:val="22"/>
        </w:rPr>
        <w:t xml:space="preserve">question their assumption that only </w:t>
      </w:r>
      <w:r w:rsidR="007937E9" w:rsidRPr="009B3115">
        <w:rPr>
          <w:rFonts w:asciiTheme="majorHAnsi" w:eastAsia="Calibri" w:hAnsiTheme="majorHAnsi" w:cstheme="majorHAnsi"/>
          <w:bCs/>
          <w:sz w:val="22"/>
          <w:szCs w:val="22"/>
        </w:rPr>
        <w:t xml:space="preserve">mental exercises </w:t>
      </w:r>
      <w:r w:rsidR="00AF687E" w:rsidRPr="009B3115">
        <w:rPr>
          <w:rFonts w:asciiTheme="majorHAnsi" w:eastAsia="Calibri" w:hAnsiTheme="majorHAnsi" w:cstheme="majorHAnsi"/>
          <w:bCs/>
          <w:sz w:val="22"/>
          <w:szCs w:val="22"/>
        </w:rPr>
        <w:t>can improve everyday cognitive functions</w:t>
      </w:r>
      <w:r w:rsidR="007937E9" w:rsidRPr="009B3115">
        <w:rPr>
          <w:rFonts w:asciiTheme="majorHAnsi" w:eastAsia="Calibri" w:hAnsiTheme="majorHAnsi" w:cstheme="majorHAnsi"/>
          <w:bCs/>
          <w:sz w:val="22"/>
          <w:szCs w:val="22"/>
        </w:rPr>
        <w:t>:</w:t>
      </w:r>
    </w:p>
    <w:p w14:paraId="1E7E696F" w14:textId="528540C3" w:rsidR="007937E9" w:rsidRPr="009B3115" w:rsidRDefault="007937E9" w:rsidP="7C4EE2E7">
      <w:pPr>
        <w:pStyle w:val="ListParagraph"/>
        <w:numPr>
          <w:ilvl w:val="0"/>
          <w:numId w:val="22"/>
        </w:numPr>
        <w:snapToGrid w:val="0"/>
        <w:spacing w:line="240" w:lineRule="auto"/>
        <w:rPr>
          <w:rFonts w:asciiTheme="majorHAnsi" w:eastAsia="Calibri" w:hAnsiTheme="majorHAnsi" w:cstheme="majorHAnsi"/>
          <w:lang w:val="en-US"/>
        </w:rPr>
      </w:pPr>
      <w:r w:rsidRPr="009B3115">
        <w:rPr>
          <w:rFonts w:asciiTheme="majorHAnsi" w:eastAsia="Calibri" w:hAnsiTheme="majorHAnsi" w:cstheme="majorHAnsi"/>
          <w:lang w:val="en-US"/>
        </w:rPr>
        <w:t xml:space="preserve">What types of activities did you do as part of your previous “brain </w:t>
      </w:r>
      <w:r w:rsidR="00AF687E" w:rsidRPr="009B3115">
        <w:rPr>
          <w:rFonts w:asciiTheme="majorHAnsi" w:eastAsia="Calibri" w:hAnsiTheme="majorHAnsi" w:cstheme="majorHAnsi"/>
          <w:lang w:val="en-US"/>
        </w:rPr>
        <w:t>building</w:t>
      </w:r>
      <w:r w:rsidRPr="009B3115">
        <w:rPr>
          <w:rFonts w:asciiTheme="majorHAnsi" w:eastAsia="Calibri" w:hAnsiTheme="majorHAnsi" w:cstheme="majorHAnsi"/>
          <w:lang w:val="en-US"/>
        </w:rPr>
        <w:t>” therapy?</w:t>
      </w:r>
    </w:p>
    <w:p w14:paraId="39511C48" w14:textId="2EF46364" w:rsidR="007937E9" w:rsidRPr="009B3115" w:rsidRDefault="007937E9" w:rsidP="003E55C4">
      <w:pPr>
        <w:pStyle w:val="ListParagraph"/>
        <w:numPr>
          <w:ilvl w:val="0"/>
          <w:numId w:val="22"/>
        </w:numPr>
        <w:snapToGrid w:val="0"/>
        <w:spacing w:line="240" w:lineRule="auto"/>
        <w:rPr>
          <w:rFonts w:asciiTheme="majorHAnsi" w:eastAsia="Calibri" w:hAnsiTheme="majorHAnsi" w:cstheme="majorHAnsi"/>
          <w:bCs/>
        </w:rPr>
      </w:pPr>
      <w:r w:rsidRPr="009B3115">
        <w:rPr>
          <w:rFonts w:asciiTheme="majorHAnsi" w:eastAsia="Calibri" w:hAnsiTheme="majorHAnsi" w:cstheme="majorHAnsi"/>
          <w:bCs/>
        </w:rPr>
        <w:t>When you were doing those activities, did you end up with a certain “mind-set” or strategy that helped you be successful?</w:t>
      </w:r>
    </w:p>
    <w:p w14:paraId="7095B5B6" w14:textId="7E7E6F8E" w:rsidR="007937E9" w:rsidRPr="009B3115" w:rsidRDefault="007937E9" w:rsidP="7C4EE2E7">
      <w:pPr>
        <w:pStyle w:val="ListParagraph"/>
        <w:numPr>
          <w:ilvl w:val="0"/>
          <w:numId w:val="22"/>
        </w:numPr>
        <w:snapToGrid w:val="0"/>
        <w:spacing w:line="240" w:lineRule="auto"/>
        <w:rPr>
          <w:rFonts w:asciiTheme="majorHAnsi" w:eastAsia="Calibri" w:hAnsiTheme="majorHAnsi" w:cstheme="majorHAnsi"/>
          <w:lang w:val="en-US"/>
        </w:rPr>
      </w:pPr>
      <w:r w:rsidRPr="009B3115">
        <w:rPr>
          <w:rFonts w:asciiTheme="majorHAnsi" w:eastAsia="Calibri" w:hAnsiTheme="majorHAnsi" w:cstheme="majorHAnsi"/>
          <w:lang w:val="en-US"/>
        </w:rPr>
        <w:t>In this therapy, we’re going right to that strategy rather than hoping it comes up indirectly while someone is practicing mental games.</w:t>
      </w:r>
    </w:p>
    <w:p w14:paraId="538A8F66" w14:textId="263D3D58" w:rsidR="007937E9" w:rsidRPr="009B3115" w:rsidRDefault="007937E9" w:rsidP="003E55C4">
      <w:pPr>
        <w:snapToGrid w:val="0"/>
        <w:contextualSpacing/>
        <w:rPr>
          <w:rFonts w:asciiTheme="majorHAnsi" w:eastAsia="Calibri" w:hAnsiTheme="majorHAnsi" w:cstheme="majorHAnsi"/>
          <w:bCs/>
          <w:sz w:val="22"/>
          <w:szCs w:val="22"/>
        </w:rPr>
      </w:pPr>
      <w:r w:rsidRPr="009B3115">
        <w:rPr>
          <w:rFonts w:asciiTheme="majorHAnsi" w:eastAsia="Calibri" w:hAnsiTheme="majorHAnsi" w:cstheme="majorHAnsi"/>
          <w:bCs/>
          <w:sz w:val="22"/>
          <w:szCs w:val="22"/>
        </w:rPr>
        <w:t>Or:</w:t>
      </w:r>
    </w:p>
    <w:p w14:paraId="4A265156" w14:textId="77777777" w:rsidR="007937E9" w:rsidRPr="009B3115" w:rsidRDefault="007937E9" w:rsidP="7C4EE2E7">
      <w:pPr>
        <w:pStyle w:val="ListParagraph"/>
        <w:numPr>
          <w:ilvl w:val="0"/>
          <w:numId w:val="23"/>
        </w:numPr>
        <w:snapToGrid w:val="0"/>
        <w:spacing w:line="240" w:lineRule="auto"/>
        <w:rPr>
          <w:rFonts w:asciiTheme="majorHAnsi" w:eastAsia="Calibri" w:hAnsiTheme="majorHAnsi" w:cstheme="majorHAnsi"/>
          <w:lang w:val="en-US"/>
        </w:rPr>
      </w:pPr>
      <w:r w:rsidRPr="009B3115">
        <w:rPr>
          <w:rFonts w:asciiTheme="majorHAnsi" w:eastAsia="Calibri" w:hAnsiTheme="majorHAnsi" w:cstheme="majorHAnsi"/>
          <w:lang w:val="en-US"/>
        </w:rPr>
        <w:t>I see in the notes that you’re having trouble sleeping.</w:t>
      </w:r>
    </w:p>
    <w:p w14:paraId="16673249" w14:textId="487BA2EE" w:rsidR="007937E9" w:rsidRPr="009B3115" w:rsidRDefault="007937E9" w:rsidP="003E55C4">
      <w:pPr>
        <w:pStyle w:val="ListParagraph"/>
        <w:numPr>
          <w:ilvl w:val="0"/>
          <w:numId w:val="23"/>
        </w:numPr>
        <w:snapToGrid w:val="0"/>
        <w:spacing w:line="240" w:lineRule="auto"/>
        <w:rPr>
          <w:rFonts w:asciiTheme="majorHAnsi" w:eastAsia="Calibri" w:hAnsiTheme="majorHAnsi" w:cstheme="majorHAnsi"/>
          <w:bCs/>
        </w:rPr>
      </w:pPr>
      <w:r w:rsidRPr="009B3115">
        <w:rPr>
          <w:rFonts w:asciiTheme="majorHAnsi" w:eastAsia="Calibri" w:hAnsiTheme="majorHAnsi" w:cstheme="majorHAnsi"/>
          <w:bCs/>
        </w:rPr>
        <w:t>How might sleep affect thinking?</w:t>
      </w:r>
    </w:p>
    <w:p w14:paraId="135C049D" w14:textId="40E7D16A" w:rsidR="007937E9" w:rsidRPr="009B3115" w:rsidRDefault="007937E9" w:rsidP="003E55C4">
      <w:pPr>
        <w:pStyle w:val="ListParagraph"/>
        <w:numPr>
          <w:ilvl w:val="0"/>
          <w:numId w:val="23"/>
        </w:numPr>
        <w:snapToGrid w:val="0"/>
        <w:spacing w:line="240" w:lineRule="auto"/>
        <w:rPr>
          <w:rFonts w:asciiTheme="majorHAnsi" w:eastAsia="Calibri" w:hAnsiTheme="majorHAnsi" w:cstheme="majorHAnsi"/>
          <w:bCs/>
        </w:rPr>
      </w:pPr>
      <w:r w:rsidRPr="009B3115">
        <w:rPr>
          <w:rFonts w:asciiTheme="majorHAnsi" w:eastAsia="Calibri" w:hAnsiTheme="majorHAnsi" w:cstheme="majorHAnsi"/>
          <w:bCs/>
        </w:rPr>
        <w:t>Is it possible your lack of sleep is having those effects?</w:t>
      </w:r>
    </w:p>
    <w:p w14:paraId="006FF198" w14:textId="77777777" w:rsidR="007F4F4C" w:rsidRPr="009B3115" w:rsidRDefault="007F4F4C" w:rsidP="003E55C4">
      <w:pPr>
        <w:snapToGrid w:val="0"/>
        <w:contextualSpacing/>
        <w:rPr>
          <w:rFonts w:asciiTheme="majorHAnsi" w:eastAsia="Calibri" w:hAnsiTheme="majorHAnsi" w:cstheme="majorHAnsi"/>
          <w:b/>
          <w:sz w:val="22"/>
          <w:szCs w:val="22"/>
        </w:rPr>
      </w:pPr>
    </w:p>
    <w:p w14:paraId="6CF1B6B2" w14:textId="77777777" w:rsidR="00693071" w:rsidRPr="009B3115" w:rsidRDefault="00693071">
      <w:pPr>
        <w:spacing w:line="276" w:lineRule="auto"/>
        <w:rPr>
          <w:rFonts w:asciiTheme="majorHAnsi" w:eastAsia="Calibri" w:hAnsiTheme="majorHAnsi" w:cstheme="majorHAnsi"/>
          <w:b/>
          <w:sz w:val="22"/>
          <w:szCs w:val="22"/>
        </w:rPr>
      </w:pPr>
      <w:r w:rsidRPr="009B3115">
        <w:rPr>
          <w:rFonts w:asciiTheme="majorHAnsi" w:eastAsia="Calibri" w:hAnsiTheme="majorHAnsi" w:cstheme="majorHAnsi"/>
          <w:b/>
          <w:sz w:val="22"/>
          <w:szCs w:val="22"/>
        </w:rPr>
        <w:br w:type="page"/>
      </w:r>
    </w:p>
    <w:p w14:paraId="32496610" w14:textId="098232C5" w:rsidR="007F0294" w:rsidRPr="009B3115" w:rsidRDefault="00DC2853" w:rsidP="003E55C4">
      <w:pPr>
        <w:snapToGrid w:val="0"/>
        <w:contextualSpacing/>
        <w:rPr>
          <w:rFonts w:asciiTheme="majorHAnsi" w:eastAsia="Calibri" w:hAnsiTheme="majorHAnsi" w:cstheme="majorHAnsi"/>
          <w:b/>
          <w:sz w:val="22"/>
          <w:szCs w:val="22"/>
        </w:rPr>
      </w:pPr>
      <w:r w:rsidRPr="009B3115">
        <w:rPr>
          <w:rFonts w:asciiTheme="majorHAnsi" w:eastAsia="Calibri" w:hAnsiTheme="majorHAnsi" w:cstheme="majorHAnsi"/>
          <w:b/>
          <w:sz w:val="22"/>
          <w:szCs w:val="22"/>
        </w:rPr>
        <w:lastRenderedPageBreak/>
        <w:t xml:space="preserve">Ingredients for Representation motivation/self-efficacy </w:t>
      </w:r>
      <w:r w:rsidR="00693071" w:rsidRPr="009B3115">
        <w:rPr>
          <w:rFonts w:asciiTheme="majorHAnsi" w:eastAsia="Calibri" w:hAnsiTheme="majorHAnsi" w:cstheme="majorHAnsi"/>
          <w:b/>
          <w:sz w:val="22"/>
          <w:szCs w:val="22"/>
        </w:rPr>
        <w:t xml:space="preserve">(R(V)) </w:t>
      </w:r>
      <w:r w:rsidRPr="009B3115">
        <w:rPr>
          <w:rFonts w:asciiTheme="majorHAnsi" w:eastAsia="Calibri" w:hAnsiTheme="majorHAnsi" w:cstheme="majorHAnsi"/>
          <w:b/>
          <w:sz w:val="22"/>
          <w:szCs w:val="22"/>
        </w:rPr>
        <w:t>targets from Michie et al (2013) BCT:</w:t>
      </w:r>
    </w:p>
    <w:tbl>
      <w:tblPr>
        <w:tblW w:w="9120"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080"/>
        <w:gridCol w:w="5040"/>
      </w:tblGrid>
      <w:tr w:rsidR="007F0294" w:rsidRPr="009B3115" w14:paraId="0B0B2F84" w14:textId="77777777">
        <w:trPr>
          <w:trHeight w:val="20"/>
        </w:trPr>
        <w:tc>
          <w:tcPr>
            <w:tcW w:w="4080" w:type="dxa"/>
            <w:tcBorders>
              <w:top w:val="single" w:sz="8" w:space="0" w:color="000000"/>
              <w:left w:val="single" w:sz="8" w:space="0" w:color="000000"/>
              <w:bottom w:val="single" w:sz="8" w:space="0" w:color="000000"/>
              <w:right w:val="single" w:sz="8" w:space="0" w:color="000000"/>
            </w:tcBorders>
            <w:shd w:val="clear" w:color="auto" w:fill="DDD9C4"/>
            <w:tcMar>
              <w:top w:w="100" w:type="dxa"/>
              <w:left w:w="100" w:type="dxa"/>
              <w:bottom w:w="100" w:type="dxa"/>
              <w:right w:w="100" w:type="dxa"/>
            </w:tcMar>
          </w:tcPr>
          <w:p w14:paraId="44DD2FD5"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Ingredient</w:t>
            </w:r>
          </w:p>
        </w:tc>
        <w:tc>
          <w:tcPr>
            <w:tcW w:w="5040" w:type="dxa"/>
            <w:tcBorders>
              <w:top w:val="single" w:sz="8" w:space="0" w:color="000000"/>
              <w:bottom w:val="single" w:sz="8" w:space="0" w:color="000000"/>
              <w:right w:val="single" w:sz="8" w:space="0" w:color="000000"/>
            </w:tcBorders>
            <w:shd w:val="clear" w:color="auto" w:fill="DDD9C4"/>
            <w:tcMar>
              <w:top w:w="100" w:type="dxa"/>
              <w:left w:w="100" w:type="dxa"/>
              <w:bottom w:w="100" w:type="dxa"/>
              <w:right w:w="100" w:type="dxa"/>
            </w:tcMar>
          </w:tcPr>
          <w:p w14:paraId="7480C4CF"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Examples</w:t>
            </w:r>
          </w:p>
        </w:tc>
      </w:tr>
      <w:tr w:rsidR="007F0294" w:rsidRPr="009B3115" w14:paraId="310FE1BD" w14:textId="77777777">
        <w:trPr>
          <w:trHeight w:val="20"/>
        </w:trPr>
        <w:tc>
          <w:tcPr>
            <w:tcW w:w="4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2A873C"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Mental rehearsal of successful performance</w:t>
            </w:r>
          </w:p>
        </w:tc>
        <w:tc>
          <w:tcPr>
            <w:tcW w:w="504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592F00C"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Let’s think through the steps you would follow to use this at home.</w:t>
            </w:r>
          </w:p>
        </w:tc>
      </w:tr>
      <w:tr w:rsidR="007F0294" w:rsidRPr="009B3115" w14:paraId="16C581D3" w14:textId="77777777">
        <w:trPr>
          <w:trHeight w:val="20"/>
        </w:trPr>
        <w:tc>
          <w:tcPr>
            <w:tcW w:w="408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953E048"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Self-talk</w:t>
            </w:r>
          </w:p>
        </w:tc>
        <w:tc>
          <w:tcPr>
            <w:tcW w:w="5040" w:type="dxa"/>
            <w:tcBorders>
              <w:bottom w:val="single" w:sz="8" w:space="0" w:color="000000"/>
              <w:right w:val="single" w:sz="8" w:space="0" w:color="000000"/>
            </w:tcBorders>
            <w:tcMar>
              <w:top w:w="100" w:type="dxa"/>
              <w:left w:w="100" w:type="dxa"/>
              <w:bottom w:w="100" w:type="dxa"/>
              <w:right w:w="100" w:type="dxa"/>
            </w:tcMar>
          </w:tcPr>
          <w:p w14:paraId="31D01515"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What could you say to yourself to increase your confidence?</w:t>
            </w:r>
          </w:p>
        </w:tc>
      </w:tr>
      <w:tr w:rsidR="007F0294" w:rsidRPr="009B3115" w14:paraId="4B62FB03" w14:textId="77777777">
        <w:trPr>
          <w:trHeight w:val="20"/>
        </w:trPr>
        <w:tc>
          <w:tcPr>
            <w:tcW w:w="408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2124229"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Focus on past success</w:t>
            </w:r>
          </w:p>
        </w:tc>
        <w:tc>
          <w:tcPr>
            <w:tcW w:w="5040" w:type="dxa"/>
            <w:tcBorders>
              <w:bottom w:val="single" w:sz="8" w:space="0" w:color="000000"/>
              <w:right w:val="single" w:sz="8" w:space="0" w:color="000000"/>
            </w:tcBorders>
            <w:tcMar>
              <w:top w:w="100" w:type="dxa"/>
              <w:left w:w="100" w:type="dxa"/>
              <w:bottom w:w="100" w:type="dxa"/>
              <w:right w:w="100" w:type="dxa"/>
            </w:tcMar>
          </w:tcPr>
          <w:p w14:paraId="0180F5D1"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Can you give me an example of a time you were successful? What did you do to be successful that time?</w:t>
            </w:r>
          </w:p>
        </w:tc>
      </w:tr>
      <w:tr w:rsidR="007F0294" w:rsidRPr="009B3115" w14:paraId="536A0101" w14:textId="77777777">
        <w:trPr>
          <w:trHeight w:val="20"/>
        </w:trPr>
        <w:tc>
          <w:tcPr>
            <w:tcW w:w="408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F4482C0"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Verbal persuasion to boost self-efficacy  </w:t>
            </w:r>
          </w:p>
        </w:tc>
        <w:tc>
          <w:tcPr>
            <w:tcW w:w="5040" w:type="dxa"/>
            <w:tcBorders>
              <w:bottom w:val="single" w:sz="8" w:space="0" w:color="000000"/>
              <w:right w:val="single" w:sz="8" w:space="0" w:color="000000"/>
            </w:tcBorders>
            <w:tcMar>
              <w:top w:w="100" w:type="dxa"/>
              <w:left w:w="100" w:type="dxa"/>
              <w:bottom w:w="100" w:type="dxa"/>
              <w:right w:w="100" w:type="dxa"/>
            </w:tcMar>
          </w:tcPr>
          <w:p w14:paraId="7258CAD3"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I’ve observed you doing X, which would help you be successful in this treatment</w:t>
            </w:r>
          </w:p>
        </w:tc>
      </w:tr>
      <w:tr w:rsidR="007F0294" w:rsidRPr="009B3115" w14:paraId="354A622D" w14:textId="77777777">
        <w:trPr>
          <w:trHeight w:val="20"/>
        </w:trPr>
        <w:tc>
          <w:tcPr>
            <w:tcW w:w="408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4B5630C"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Persuasive argument</w:t>
            </w:r>
          </w:p>
        </w:tc>
        <w:tc>
          <w:tcPr>
            <w:tcW w:w="5040" w:type="dxa"/>
            <w:tcBorders>
              <w:bottom w:val="single" w:sz="8" w:space="0" w:color="000000"/>
              <w:right w:val="single" w:sz="8" w:space="0" w:color="000000"/>
            </w:tcBorders>
            <w:tcMar>
              <w:top w:w="100" w:type="dxa"/>
              <w:left w:w="100" w:type="dxa"/>
              <w:bottom w:w="100" w:type="dxa"/>
              <w:right w:w="100" w:type="dxa"/>
            </w:tcMar>
          </w:tcPr>
          <w:p w14:paraId="5DA59B79"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What information could I or others provide that would help you decide if this would work for you?</w:t>
            </w:r>
          </w:p>
        </w:tc>
      </w:tr>
      <w:tr w:rsidR="007F0294" w:rsidRPr="009B3115" w14:paraId="2635D0DA" w14:textId="77777777">
        <w:trPr>
          <w:trHeight w:val="20"/>
        </w:trPr>
        <w:tc>
          <w:tcPr>
            <w:tcW w:w="408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1A51D70"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Pros and cons</w:t>
            </w:r>
          </w:p>
        </w:tc>
        <w:tc>
          <w:tcPr>
            <w:tcW w:w="5040" w:type="dxa"/>
            <w:tcBorders>
              <w:bottom w:val="single" w:sz="8" w:space="0" w:color="000000"/>
              <w:right w:val="single" w:sz="8" w:space="0" w:color="000000"/>
            </w:tcBorders>
            <w:tcMar>
              <w:top w:w="100" w:type="dxa"/>
              <w:left w:w="100" w:type="dxa"/>
              <w:bottom w:w="100" w:type="dxa"/>
              <w:right w:w="100" w:type="dxa"/>
            </w:tcMar>
          </w:tcPr>
          <w:p w14:paraId="3666F0EF"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What would be the up- and down-sides of using this strategy?</w:t>
            </w:r>
          </w:p>
        </w:tc>
      </w:tr>
      <w:tr w:rsidR="007F0294" w:rsidRPr="009B3115" w14:paraId="12358FB5" w14:textId="77777777">
        <w:trPr>
          <w:trHeight w:val="20"/>
        </w:trPr>
        <w:tc>
          <w:tcPr>
            <w:tcW w:w="408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999F9D5"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Comparative imagining of future outcomes</w:t>
            </w:r>
          </w:p>
        </w:tc>
        <w:tc>
          <w:tcPr>
            <w:tcW w:w="5040" w:type="dxa"/>
            <w:tcBorders>
              <w:bottom w:val="single" w:sz="8" w:space="0" w:color="000000"/>
              <w:right w:val="single" w:sz="8" w:space="0" w:color="000000"/>
            </w:tcBorders>
            <w:tcMar>
              <w:top w:w="100" w:type="dxa"/>
              <w:left w:w="100" w:type="dxa"/>
              <w:bottom w:w="100" w:type="dxa"/>
              <w:right w:w="100" w:type="dxa"/>
            </w:tcMar>
          </w:tcPr>
          <w:p w14:paraId="23125AE4"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Imagine where you might be in 6 months with vs. without this intervention.</w:t>
            </w:r>
          </w:p>
        </w:tc>
      </w:tr>
      <w:tr w:rsidR="007F0294" w:rsidRPr="009B3115" w14:paraId="07DD7B81" w14:textId="77777777">
        <w:trPr>
          <w:trHeight w:val="20"/>
        </w:trPr>
        <w:tc>
          <w:tcPr>
            <w:tcW w:w="408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BD6D30B"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Identification of self as role model</w:t>
            </w:r>
          </w:p>
        </w:tc>
        <w:tc>
          <w:tcPr>
            <w:tcW w:w="5040" w:type="dxa"/>
            <w:tcBorders>
              <w:bottom w:val="single" w:sz="8" w:space="0" w:color="000000"/>
              <w:right w:val="single" w:sz="8" w:space="0" w:color="000000"/>
            </w:tcBorders>
            <w:tcMar>
              <w:top w:w="100" w:type="dxa"/>
              <w:left w:w="100" w:type="dxa"/>
              <w:bottom w:w="100" w:type="dxa"/>
              <w:right w:w="100" w:type="dxa"/>
            </w:tcMar>
          </w:tcPr>
          <w:p w14:paraId="6B6B20FD"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[Maybe as role model for other soldiers?]</w:t>
            </w:r>
          </w:p>
        </w:tc>
      </w:tr>
      <w:tr w:rsidR="007F0294" w:rsidRPr="009B3115" w14:paraId="402D7EA1" w14:textId="77777777">
        <w:trPr>
          <w:trHeight w:val="20"/>
        </w:trPr>
        <w:tc>
          <w:tcPr>
            <w:tcW w:w="408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6D7C56D"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Self-affirmation</w:t>
            </w:r>
          </w:p>
        </w:tc>
        <w:tc>
          <w:tcPr>
            <w:tcW w:w="5040" w:type="dxa"/>
            <w:tcBorders>
              <w:bottom w:val="single" w:sz="8" w:space="0" w:color="000000"/>
              <w:right w:val="single" w:sz="8" w:space="0" w:color="000000"/>
            </w:tcBorders>
            <w:tcMar>
              <w:top w:w="100" w:type="dxa"/>
              <w:left w:w="100" w:type="dxa"/>
              <w:bottom w:w="100" w:type="dxa"/>
              <w:right w:w="100" w:type="dxa"/>
            </w:tcMar>
          </w:tcPr>
          <w:p w14:paraId="2EBDBDF7"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What are your good qualities that will help you succeed in this intervention</w:t>
            </w:r>
          </w:p>
        </w:tc>
      </w:tr>
      <w:tr w:rsidR="007F0294" w:rsidRPr="009B3115" w14:paraId="0CEFB6F6" w14:textId="77777777">
        <w:trPr>
          <w:trHeight w:val="20"/>
        </w:trPr>
        <w:tc>
          <w:tcPr>
            <w:tcW w:w="408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C5FAE6C"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Identity associated with changed behavior</w:t>
            </w:r>
          </w:p>
        </w:tc>
        <w:tc>
          <w:tcPr>
            <w:tcW w:w="5040" w:type="dxa"/>
            <w:tcBorders>
              <w:bottom w:val="single" w:sz="8" w:space="0" w:color="000000"/>
              <w:right w:val="single" w:sz="8" w:space="0" w:color="000000"/>
            </w:tcBorders>
            <w:tcMar>
              <w:top w:w="100" w:type="dxa"/>
              <w:left w:w="100" w:type="dxa"/>
              <w:bottom w:w="100" w:type="dxa"/>
              <w:right w:w="100" w:type="dxa"/>
            </w:tcMar>
          </w:tcPr>
          <w:p w14:paraId="6DB32718"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Would this help you fulfill all your life roles?</w:t>
            </w:r>
          </w:p>
        </w:tc>
      </w:tr>
    </w:tbl>
    <w:p w14:paraId="634ABCED" w14:textId="77777777" w:rsidR="007F0294" w:rsidRPr="009B3115" w:rsidRDefault="00DC2853"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 </w:t>
      </w:r>
    </w:p>
    <w:p w14:paraId="453ECDD4" w14:textId="33A0A9B1" w:rsidR="007F0294" w:rsidRPr="009B3115" w:rsidRDefault="00DC2853" w:rsidP="003E55C4">
      <w:pPr>
        <w:snapToGrid w:val="0"/>
        <w:contextualSpacing/>
        <w:rPr>
          <w:rFonts w:asciiTheme="majorHAnsi" w:eastAsia="Calibri" w:hAnsiTheme="majorHAnsi" w:cstheme="majorHAnsi"/>
          <w:b/>
          <w:sz w:val="22"/>
          <w:szCs w:val="22"/>
        </w:rPr>
      </w:pPr>
      <w:r w:rsidRPr="009B3115">
        <w:rPr>
          <w:rFonts w:asciiTheme="majorHAnsi" w:eastAsia="Calibri" w:hAnsiTheme="majorHAnsi" w:cstheme="majorHAnsi"/>
          <w:b/>
          <w:sz w:val="22"/>
          <w:szCs w:val="22"/>
        </w:rPr>
        <w:t xml:space="preserve">Ingredients for Representation motivation/self-efficacy </w:t>
      </w:r>
      <w:r w:rsidR="00693071" w:rsidRPr="009B3115">
        <w:rPr>
          <w:rFonts w:asciiTheme="majorHAnsi" w:eastAsia="Calibri" w:hAnsiTheme="majorHAnsi" w:cstheme="majorHAnsi"/>
          <w:b/>
          <w:sz w:val="22"/>
          <w:szCs w:val="22"/>
        </w:rPr>
        <w:t xml:space="preserve">(R(V)) </w:t>
      </w:r>
      <w:r w:rsidRPr="009B3115">
        <w:rPr>
          <w:rFonts w:asciiTheme="majorHAnsi" w:eastAsia="Calibri" w:hAnsiTheme="majorHAnsi" w:cstheme="majorHAnsi"/>
          <w:b/>
          <w:sz w:val="22"/>
          <w:szCs w:val="22"/>
        </w:rPr>
        <w:t xml:space="preserve">targets from </w:t>
      </w:r>
      <w:r w:rsidR="00665CA6" w:rsidRPr="009B3115">
        <w:rPr>
          <w:rFonts w:asciiTheme="majorHAnsi" w:eastAsia="Calibri" w:hAnsiTheme="majorHAnsi" w:cstheme="majorHAnsi"/>
          <w:b/>
          <w:sz w:val="22"/>
          <w:szCs w:val="22"/>
        </w:rPr>
        <w:t xml:space="preserve">the </w:t>
      </w:r>
      <w:r w:rsidRPr="009B3115">
        <w:rPr>
          <w:rFonts w:asciiTheme="majorHAnsi" w:eastAsia="Calibri" w:hAnsiTheme="majorHAnsi" w:cstheme="majorHAnsi"/>
          <w:b/>
          <w:sz w:val="22"/>
          <w:szCs w:val="22"/>
        </w:rPr>
        <w:t>SCORE Manual:</w:t>
      </w:r>
    </w:p>
    <w:tbl>
      <w:tblPr>
        <w:tblW w:w="9120"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080"/>
        <w:gridCol w:w="5040"/>
      </w:tblGrid>
      <w:tr w:rsidR="007F0294" w:rsidRPr="009B3115" w14:paraId="21C41E6A" w14:textId="77777777">
        <w:trPr>
          <w:trHeight w:val="140"/>
        </w:trPr>
        <w:tc>
          <w:tcPr>
            <w:tcW w:w="4080" w:type="dxa"/>
            <w:tcBorders>
              <w:top w:val="single" w:sz="8" w:space="0" w:color="000000"/>
              <w:left w:val="single" w:sz="8" w:space="0" w:color="000000"/>
              <w:bottom w:val="single" w:sz="8" w:space="0" w:color="000000"/>
              <w:right w:val="single" w:sz="8" w:space="0" w:color="000000"/>
            </w:tcBorders>
            <w:shd w:val="clear" w:color="auto" w:fill="DDD9C4"/>
            <w:tcMar>
              <w:top w:w="100" w:type="dxa"/>
              <w:left w:w="100" w:type="dxa"/>
              <w:bottom w:w="100" w:type="dxa"/>
              <w:right w:w="100" w:type="dxa"/>
            </w:tcMar>
          </w:tcPr>
          <w:p w14:paraId="156B0FEA"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Ingredient</w:t>
            </w:r>
          </w:p>
        </w:tc>
        <w:tc>
          <w:tcPr>
            <w:tcW w:w="5040" w:type="dxa"/>
            <w:tcBorders>
              <w:top w:val="single" w:sz="8" w:space="0" w:color="000000"/>
              <w:bottom w:val="single" w:sz="8" w:space="0" w:color="000000"/>
              <w:right w:val="single" w:sz="8" w:space="0" w:color="000000"/>
            </w:tcBorders>
            <w:shd w:val="clear" w:color="auto" w:fill="DDD9C4"/>
            <w:tcMar>
              <w:top w:w="100" w:type="dxa"/>
              <w:left w:w="100" w:type="dxa"/>
              <w:bottom w:w="100" w:type="dxa"/>
              <w:right w:w="100" w:type="dxa"/>
            </w:tcMar>
          </w:tcPr>
          <w:p w14:paraId="474E4BF0"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Examples</w:t>
            </w:r>
          </w:p>
        </w:tc>
      </w:tr>
      <w:tr w:rsidR="007F0294" w:rsidRPr="009B3115" w14:paraId="2E882ABF" w14:textId="77777777">
        <w:trPr>
          <w:trHeight w:val="140"/>
        </w:trPr>
        <w:tc>
          <w:tcPr>
            <w:tcW w:w="4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CF9562"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Reframing cognitive symptoms as nonspecific and multifactorial</w:t>
            </w:r>
          </w:p>
        </w:tc>
        <w:tc>
          <w:tcPr>
            <w:tcW w:w="504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5A2B860" w14:textId="70849603" w:rsidR="007F0294" w:rsidRPr="009B3115" w:rsidRDefault="00691813" w:rsidP="003E55C4">
            <w:pPr>
              <w:widowControl w:val="0"/>
              <w:snapToGrid w:val="0"/>
              <w:contextualSpacing/>
              <w:rPr>
                <w:rFonts w:asciiTheme="majorHAnsi" w:eastAsia="Calibri" w:hAnsiTheme="majorHAnsi" w:cstheme="majorHAnsi"/>
                <w:color w:val="000000" w:themeColor="text1"/>
                <w:sz w:val="22"/>
                <w:szCs w:val="22"/>
              </w:rPr>
            </w:pPr>
            <w:r w:rsidRPr="009B3115">
              <w:rPr>
                <w:rFonts w:asciiTheme="majorHAnsi" w:eastAsia="Calibri" w:hAnsiTheme="majorHAnsi" w:cstheme="majorHAnsi"/>
                <w:color w:val="000000" w:themeColor="text1"/>
                <w:sz w:val="22"/>
                <w:szCs w:val="22"/>
              </w:rPr>
              <w:t>Lots of things can affect memory, like not getting enough sleep.</w:t>
            </w:r>
          </w:p>
        </w:tc>
      </w:tr>
      <w:tr w:rsidR="007F0294" w:rsidRPr="009B3115" w14:paraId="7F7DB6C9" w14:textId="77777777">
        <w:trPr>
          <w:trHeight w:val="140"/>
        </w:trPr>
        <w:tc>
          <w:tcPr>
            <w:tcW w:w="408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8DC9C22"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Reframing problem chronicity as resulting from complexity and that they will recover with treatment, vs. permanent problems</w:t>
            </w:r>
          </w:p>
        </w:tc>
        <w:tc>
          <w:tcPr>
            <w:tcW w:w="5040" w:type="dxa"/>
            <w:tcBorders>
              <w:bottom w:val="single" w:sz="8" w:space="0" w:color="000000"/>
              <w:right w:val="single" w:sz="8" w:space="0" w:color="000000"/>
            </w:tcBorders>
            <w:tcMar>
              <w:top w:w="100" w:type="dxa"/>
              <w:left w:w="100" w:type="dxa"/>
              <w:bottom w:w="100" w:type="dxa"/>
              <w:right w:w="100" w:type="dxa"/>
            </w:tcMar>
          </w:tcPr>
          <w:p w14:paraId="025E876B" w14:textId="297BF544" w:rsidR="007F0294" w:rsidRPr="009B3115" w:rsidRDefault="00691813" w:rsidP="003E55C4">
            <w:pPr>
              <w:widowControl w:val="0"/>
              <w:snapToGrid w:val="0"/>
              <w:contextualSpacing/>
              <w:rPr>
                <w:rFonts w:asciiTheme="majorHAnsi" w:eastAsia="Calibri" w:hAnsiTheme="majorHAnsi" w:cstheme="majorHAnsi"/>
                <w:color w:val="000000" w:themeColor="text1"/>
                <w:sz w:val="22"/>
                <w:szCs w:val="22"/>
              </w:rPr>
            </w:pPr>
            <w:r w:rsidRPr="009B3115">
              <w:rPr>
                <w:rFonts w:asciiTheme="majorHAnsi" w:eastAsia="Calibri" w:hAnsiTheme="majorHAnsi" w:cstheme="majorHAnsi"/>
                <w:color w:val="000000" w:themeColor="text1"/>
                <w:sz w:val="22"/>
                <w:szCs w:val="22"/>
              </w:rPr>
              <w:t>You’ve got a lot going on that can impact your recovery.</w:t>
            </w:r>
          </w:p>
        </w:tc>
      </w:tr>
      <w:tr w:rsidR="007F0294" w:rsidRPr="009B3115" w14:paraId="3C4BE3D3" w14:textId="77777777">
        <w:trPr>
          <w:trHeight w:val="140"/>
        </w:trPr>
        <w:tc>
          <w:tcPr>
            <w:tcW w:w="408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4DA2F97"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Reiterating that problems will recover</w:t>
            </w:r>
          </w:p>
        </w:tc>
        <w:tc>
          <w:tcPr>
            <w:tcW w:w="5040" w:type="dxa"/>
            <w:tcBorders>
              <w:bottom w:val="single" w:sz="8" w:space="0" w:color="000000"/>
              <w:right w:val="single" w:sz="8" w:space="0" w:color="000000"/>
            </w:tcBorders>
            <w:tcMar>
              <w:top w:w="100" w:type="dxa"/>
              <w:left w:w="100" w:type="dxa"/>
              <w:bottom w:w="100" w:type="dxa"/>
              <w:right w:w="100" w:type="dxa"/>
            </w:tcMar>
          </w:tcPr>
          <w:p w14:paraId="116073EC" w14:textId="137CF511" w:rsidR="007F0294" w:rsidRPr="009B3115" w:rsidRDefault="00691813" w:rsidP="003E55C4">
            <w:pPr>
              <w:widowControl w:val="0"/>
              <w:snapToGrid w:val="0"/>
              <w:contextualSpacing/>
              <w:rPr>
                <w:rFonts w:asciiTheme="majorHAnsi" w:eastAsia="Calibri" w:hAnsiTheme="majorHAnsi" w:cstheme="majorHAnsi"/>
                <w:color w:val="000000" w:themeColor="text1"/>
                <w:sz w:val="22"/>
                <w:szCs w:val="22"/>
              </w:rPr>
            </w:pPr>
            <w:r w:rsidRPr="009B3115">
              <w:rPr>
                <w:rFonts w:asciiTheme="majorHAnsi" w:eastAsia="Calibri" w:hAnsiTheme="majorHAnsi" w:cstheme="majorHAnsi"/>
                <w:color w:val="000000" w:themeColor="text1"/>
                <w:sz w:val="22"/>
                <w:szCs w:val="22"/>
              </w:rPr>
              <w:t>Most people with a concussion get better.</w:t>
            </w:r>
          </w:p>
        </w:tc>
      </w:tr>
    </w:tbl>
    <w:p w14:paraId="135FF2FB" w14:textId="77777777" w:rsidR="007F0294" w:rsidRPr="009B3115" w:rsidRDefault="007F0294" w:rsidP="003E55C4">
      <w:pPr>
        <w:snapToGrid w:val="0"/>
        <w:contextualSpacing/>
        <w:rPr>
          <w:rFonts w:asciiTheme="majorHAnsi" w:eastAsia="Calibri" w:hAnsiTheme="majorHAnsi" w:cstheme="majorHAnsi"/>
          <w:sz w:val="22"/>
          <w:szCs w:val="22"/>
        </w:rPr>
      </w:pPr>
    </w:p>
    <w:p w14:paraId="62F9497F" w14:textId="77777777" w:rsidR="007F0294" w:rsidRPr="009B3115" w:rsidRDefault="00DC2853"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SCORE Manual Chapter 6, p. 6</w:t>
      </w:r>
    </w:p>
    <w:p w14:paraId="10856BD5" w14:textId="6F4E47AD" w:rsidR="007F0294" w:rsidRPr="009B3115" w:rsidRDefault="00DC2853" w:rsidP="265F121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ab/>
        <w:t xml:space="preserve">Framing the problems and recovery course as unique allowed the team to present SCORE as a unique solution. Armed with a new understanding of the problem and a fresh approach to treatment,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s could set aside past treatment failures, earnestly commit to </w:t>
      </w:r>
      <w:r w:rsidRPr="009B3115">
        <w:rPr>
          <w:rFonts w:asciiTheme="majorHAnsi" w:eastAsia="Calibri" w:hAnsiTheme="majorHAnsi" w:cstheme="majorHAnsi"/>
          <w:sz w:val="22"/>
          <w:szCs w:val="22"/>
        </w:rPr>
        <w:lastRenderedPageBreak/>
        <w:t xml:space="preserve">and follow through with the SCORE program, and develop greater self-efficacy for symptom management. By reframing the issues and underscoring the expertise of the treatment team, the message communicated to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s echoed the old Home Depot tagline: “You can do it. We can help. ®”</w:t>
      </w:r>
    </w:p>
    <w:p w14:paraId="69867623" w14:textId="2DF52629" w:rsidR="007F0294" w:rsidRPr="009B3115" w:rsidRDefault="007F0294" w:rsidP="003E55C4">
      <w:pPr>
        <w:snapToGrid w:val="0"/>
        <w:contextualSpacing/>
        <w:rPr>
          <w:rFonts w:asciiTheme="majorHAnsi" w:eastAsia="Calibri" w:hAnsiTheme="majorHAnsi" w:cstheme="majorHAnsi"/>
          <w:sz w:val="22"/>
          <w:szCs w:val="22"/>
        </w:rPr>
      </w:pPr>
    </w:p>
    <w:p w14:paraId="277D1B38" w14:textId="359ABC13" w:rsidR="00AC631B" w:rsidRPr="009B3115" w:rsidRDefault="00AC631B" w:rsidP="003E55C4">
      <w:pPr>
        <w:snapToGrid w:val="0"/>
        <w:contextualSpacing/>
        <w:rPr>
          <w:rFonts w:asciiTheme="majorHAnsi" w:eastAsia="Calibri" w:hAnsiTheme="majorHAnsi" w:cstheme="majorHAnsi"/>
          <w:b/>
          <w:sz w:val="22"/>
          <w:szCs w:val="22"/>
        </w:rPr>
      </w:pPr>
      <w:r w:rsidRPr="009B3115">
        <w:rPr>
          <w:rFonts w:asciiTheme="majorHAnsi" w:eastAsia="Calibri" w:hAnsiTheme="majorHAnsi" w:cstheme="majorHAnsi"/>
          <w:b/>
          <w:sz w:val="22"/>
          <w:szCs w:val="22"/>
        </w:rPr>
        <w:t xml:space="preserve">Ingredients for Representation motivation/self-efficacy </w:t>
      </w:r>
      <w:r w:rsidR="00693071" w:rsidRPr="009B3115">
        <w:rPr>
          <w:rFonts w:asciiTheme="majorHAnsi" w:eastAsia="Calibri" w:hAnsiTheme="majorHAnsi" w:cstheme="majorHAnsi"/>
          <w:b/>
          <w:sz w:val="22"/>
          <w:szCs w:val="22"/>
        </w:rPr>
        <w:t xml:space="preserve">(R(V)) </w:t>
      </w:r>
      <w:r w:rsidRPr="009B3115">
        <w:rPr>
          <w:rFonts w:asciiTheme="majorHAnsi" w:eastAsia="Calibri" w:hAnsiTheme="majorHAnsi" w:cstheme="majorHAnsi"/>
          <w:b/>
          <w:sz w:val="22"/>
          <w:szCs w:val="22"/>
        </w:rPr>
        <w:t xml:space="preserve">targets from </w:t>
      </w:r>
      <w:r w:rsidR="00EC222D" w:rsidRPr="009B3115">
        <w:rPr>
          <w:rFonts w:asciiTheme="majorHAnsi" w:eastAsia="Calibri" w:hAnsiTheme="majorHAnsi" w:cstheme="majorHAnsi"/>
          <w:b/>
          <w:sz w:val="22"/>
          <w:szCs w:val="22"/>
        </w:rPr>
        <w:t>Bland et al (2016)</w:t>
      </w:r>
      <w:r w:rsidR="0097220A" w:rsidRPr="009B3115">
        <w:rPr>
          <w:rFonts w:asciiTheme="majorHAnsi" w:eastAsia="Calibri" w:hAnsiTheme="majorHAnsi" w:cstheme="majorHAnsi"/>
          <w:b/>
          <w:sz w:val="22"/>
          <w:szCs w:val="22"/>
        </w:rPr>
        <w:t xml:space="preserve">, with examples adapted for </w:t>
      </w:r>
      <w:r w:rsidR="00F04F83" w:rsidRPr="009B3115">
        <w:rPr>
          <w:rFonts w:asciiTheme="majorHAnsi" w:eastAsia="Calibri" w:hAnsiTheme="majorHAnsi" w:cstheme="majorHAnsi"/>
          <w:b/>
          <w:sz w:val="22"/>
          <w:szCs w:val="22"/>
        </w:rPr>
        <w:t>STAR-C</w:t>
      </w:r>
      <w:r w:rsidRPr="009B3115">
        <w:rPr>
          <w:rFonts w:asciiTheme="majorHAnsi" w:eastAsia="Calibri" w:hAnsiTheme="majorHAnsi" w:cstheme="majorHAnsi"/>
          <w:b/>
          <w:sz w:val="22"/>
          <w:szCs w:val="22"/>
        </w:rPr>
        <w:t>:</w:t>
      </w:r>
    </w:p>
    <w:tbl>
      <w:tblPr>
        <w:tblW w:w="9120"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080"/>
        <w:gridCol w:w="5040"/>
      </w:tblGrid>
      <w:tr w:rsidR="00AC631B" w:rsidRPr="009B3115" w14:paraId="3AB78BD6" w14:textId="77777777" w:rsidTr="265F1214">
        <w:trPr>
          <w:trHeight w:val="140"/>
        </w:trPr>
        <w:tc>
          <w:tcPr>
            <w:tcW w:w="40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4"/>
            <w:tcMar>
              <w:top w:w="100" w:type="dxa"/>
              <w:left w:w="100" w:type="dxa"/>
              <w:bottom w:w="100" w:type="dxa"/>
              <w:right w:w="100" w:type="dxa"/>
            </w:tcMar>
          </w:tcPr>
          <w:p w14:paraId="058A064B" w14:textId="77777777" w:rsidR="00AC631B" w:rsidRPr="009B3115" w:rsidRDefault="00AC631B"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Ingredient</w:t>
            </w:r>
          </w:p>
        </w:tc>
        <w:tc>
          <w:tcPr>
            <w:tcW w:w="5040" w:type="dxa"/>
            <w:tcBorders>
              <w:top w:val="single" w:sz="8" w:space="0" w:color="000000" w:themeColor="text1"/>
              <w:bottom w:val="single" w:sz="8" w:space="0" w:color="000000" w:themeColor="text1"/>
              <w:right w:val="single" w:sz="8" w:space="0" w:color="000000" w:themeColor="text1"/>
            </w:tcBorders>
            <w:shd w:val="clear" w:color="auto" w:fill="DDD9C4"/>
            <w:tcMar>
              <w:top w:w="100" w:type="dxa"/>
              <w:left w:w="100" w:type="dxa"/>
              <w:bottom w:w="100" w:type="dxa"/>
              <w:right w:w="100" w:type="dxa"/>
            </w:tcMar>
          </w:tcPr>
          <w:p w14:paraId="1B2021A6" w14:textId="77777777" w:rsidR="00AC631B" w:rsidRPr="009B3115" w:rsidRDefault="00AC631B"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Examples</w:t>
            </w:r>
          </w:p>
        </w:tc>
      </w:tr>
      <w:tr w:rsidR="00AC631B" w:rsidRPr="009B3115" w14:paraId="400AA220" w14:textId="77777777" w:rsidTr="265F1214">
        <w:trPr>
          <w:trHeight w:val="140"/>
        </w:trPr>
        <w:tc>
          <w:tcPr>
            <w:tcW w:w="4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7C62DD" w14:textId="1680F310" w:rsidR="00AC631B" w:rsidRPr="009B3115" w:rsidRDefault="004F2005"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Reminding of personal goals selected</w:t>
            </w:r>
          </w:p>
        </w:tc>
        <w:tc>
          <w:tcPr>
            <w:tcW w:w="5040"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E9951E" w14:textId="0DDF59F3" w:rsidR="00AC631B" w:rsidRPr="009B3115" w:rsidRDefault="004F2005" w:rsidP="003E55C4">
            <w:pPr>
              <w:widowControl w:val="0"/>
              <w:snapToGrid w:val="0"/>
              <w:contextualSpacing/>
              <w:rPr>
                <w:rFonts w:asciiTheme="majorHAnsi" w:eastAsia="Calibri" w:hAnsiTheme="majorHAnsi" w:cstheme="majorHAnsi"/>
                <w:color w:val="000000" w:themeColor="text1"/>
                <w:sz w:val="22"/>
                <w:szCs w:val="22"/>
              </w:rPr>
            </w:pPr>
            <w:r w:rsidRPr="009B3115">
              <w:rPr>
                <w:rFonts w:asciiTheme="majorHAnsi" w:eastAsia="Calibri" w:hAnsiTheme="majorHAnsi" w:cstheme="majorHAnsi"/>
                <w:color w:val="000000" w:themeColor="text1"/>
                <w:sz w:val="22"/>
                <w:szCs w:val="22"/>
              </w:rPr>
              <w:t xml:space="preserve">“Do you remember what your goals are (show folder)? Which one of those would you like to work on?” </w:t>
            </w:r>
          </w:p>
        </w:tc>
      </w:tr>
      <w:tr w:rsidR="00AC631B" w:rsidRPr="009B3115" w14:paraId="467DF584" w14:textId="77777777" w:rsidTr="265F1214">
        <w:trPr>
          <w:trHeight w:val="140"/>
        </w:trPr>
        <w:tc>
          <w:tcPr>
            <w:tcW w:w="408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FA73C6" w14:textId="7BDD158F" w:rsidR="00AC631B" w:rsidRPr="009B3115" w:rsidRDefault="004F2005"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Choosing from among previously stated goals</w:t>
            </w:r>
          </w:p>
        </w:tc>
        <w:tc>
          <w:tcPr>
            <w:tcW w:w="5040" w:type="dxa"/>
            <w:tcBorders>
              <w:bottom w:val="single" w:sz="8" w:space="0" w:color="000000" w:themeColor="text1"/>
              <w:right w:val="single" w:sz="8" w:space="0" w:color="000000" w:themeColor="text1"/>
            </w:tcBorders>
            <w:tcMar>
              <w:top w:w="100" w:type="dxa"/>
              <w:left w:w="100" w:type="dxa"/>
              <w:bottom w:w="100" w:type="dxa"/>
              <w:right w:w="100" w:type="dxa"/>
            </w:tcMar>
          </w:tcPr>
          <w:p w14:paraId="0D385E15" w14:textId="0A013E0C" w:rsidR="00AC631B" w:rsidRPr="009B3115" w:rsidRDefault="004F2005" w:rsidP="003E55C4">
            <w:pPr>
              <w:widowControl w:val="0"/>
              <w:snapToGrid w:val="0"/>
              <w:contextualSpacing/>
              <w:rPr>
                <w:rFonts w:asciiTheme="majorHAnsi" w:eastAsia="Calibri" w:hAnsiTheme="majorHAnsi" w:cstheme="majorHAnsi"/>
                <w:color w:val="000000" w:themeColor="text1"/>
                <w:sz w:val="22"/>
                <w:szCs w:val="22"/>
              </w:rPr>
            </w:pPr>
            <w:r w:rsidRPr="009B3115">
              <w:rPr>
                <w:rFonts w:asciiTheme="majorHAnsi" w:eastAsia="Calibri" w:hAnsiTheme="majorHAnsi" w:cstheme="majorHAnsi"/>
                <w:color w:val="000000" w:themeColor="text1"/>
                <w:sz w:val="22"/>
                <w:szCs w:val="22"/>
              </w:rPr>
              <w:t xml:space="preserve">“You told me you wanted to get back to __, __, and __. Which of those should we focus on next?” </w:t>
            </w:r>
          </w:p>
        </w:tc>
      </w:tr>
      <w:tr w:rsidR="00AC631B" w:rsidRPr="009B3115" w14:paraId="0709352D" w14:textId="77777777" w:rsidTr="265F1214">
        <w:trPr>
          <w:trHeight w:val="140"/>
        </w:trPr>
        <w:tc>
          <w:tcPr>
            <w:tcW w:w="408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409108" w14:textId="44C9C4D5" w:rsidR="00AC631B" w:rsidRPr="009B3115" w:rsidRDefault="004F2005"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Asking about next goal</w:t>
            </w:r>
          </w:p>
        </w:tc>
        <w:tc>
          <w:tcPr>
            <w:tcW w:w="5040" w:type="dxa"/>
            <w:tcBorders>
              <w:bottom w:val="single" w:sz="8" w:space="0" w:color="000000" w:themeColor="text1"/>
              <w:right w:val="single" w:sz="8" w:space="0" w:color="000000" w:themeColor="text1"/>
            </w:tcBorders>
            <w:tcMar>
              <w:top w:w="100" w:type="dxa"/>
              <w:left w:w="100" w:type="dxa"/>
              <w:bottom w:w="100" w:type="dxa"/>
              <w:right w:w="100" w:type="dxa"/>
            </w:tcMar>
          </w:tcPr>
          <w:p w14:paraId="6D08D611" w14:textId="274AF5CE" w:rsidR="00AC631B" w:rsidRPr="009B3115" w:rsidRDefault="004F2005" w:rsidP="003E55C4">
            <w:pPr>
              <w:widowControl w:val="0"/>
              <w:snapToGrid w:val="0"/>
              <w:contextualSpacing/>
              <w:rPr>
                <w:rFonts w:asciiTheme="majorHAnsi" w:eastAsia="Calibri" w:hAnsiTheme="majorHAnsi" w:cstheme="majorHAnsi"/>
                <w:color w:val="000000" w:themeColor="text1"/>
                <w:sz w:val="22"/>
                <w:szCs w:val="22"/>
              </w:rPr>
            </w:pPr>
            <w:r w:rsidRPr="009B3115">
              <w:rPr>
                <w:rFonts w:asciiTheme="majorHAnsi" w:eastAsia="Calibri" w:hAnsiTheme="majorHAnsi" w:cstheme="majorHAnsi"/>
                <w:color w:val="000000" w:themeColor="text1"/>
                <w:sz w:val="22"/>
                <w:szCs w:val="22"/>
              </w:rPr>
              <w:t xml:space="preserve">Would you like to choose another activity to help you with your goal of ___? Or would you like to move on to a different goal?” </w:t>
            </w:r>
          </w:p>
        </w:tc>
      </w:tr>
      <w:tr w:rsidR="00AC631B" w:rsidRPr="009B3115" w14:paraId="700DCE1C" w14:textId="77777777" w:rsidTr="265F1214">
        <w:trPr>
          <w:trHeight w:val="140"/>
        </w:trPr>
        <w:tc>
          <w:tcPr>
            <w:tcW w:w="4080" w:type="dxa"/>
            <w:tcBorders>
              <w:left w:val="single" w:sz="8" w:space="0" w:color="000000" w:themeColor="text1"/>
              <w:right w:val="single" w:sz="8" w:space="0" w:color="000000" w:themeColor="text1"/>
            </w:tcBorders>
            <w:tcMar>
              <w:top w:w="100" w:type="dxa"/>
              <w:left w:w="100" w:type="dxa"/>
              <w:bottom w:w="100" w:type="dxa"/>
              <w:right w:w="100" w:type="dxa"/>
            </w:tcMar>
          </w:tcPr>
          <w:p w14:paraId="0749C183" w14:textId="797E49D1" w:rsidR="00AC631B" w:rsidRPr="009B3115" w:rsidRDefault="004F2005" w:rsidP="265F121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Adapting goals to meet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’s current concerns</w:t>
            </w:r>
          </w:p>
        </w:tc>
        <w:tc>
          <w:tcPr>
            <w:tcW w:w="5040" w:type="dxa"/>
            <w:tcBorders>
              <w:right w:val="single" w:sz="8" w:space="0" w:color="000000" w:themeColor="text1"/>
            </w:tcBorders>
            <w:tcMar>
              <w:top w:w="100" w:type="dxa"/>
              <w:left w:w="100" w:type="dxa"/>
              <w:bottom w:w="100" w:type="dxa"/>
              <w:right w:w="100" w:type="dxa"/>
            </w:tcMar>
          </w:tcPr>
          <w:p w14:paraId="339180FA" w14:textId="778898BE" w:rsidR="00AC631B" w:rsidRPr="009B3115" w:rsidRDefault="004F2005"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“It seems like with you feeling so badly today that something like </w:t>
            </w:r>
            <w:r w:rsidR="0097220A" w:rsidRPr="009B3115">
              <w:rPr>
                <w:rFonts w:asciiTheme="majorHAnsi" w:eastAsia="Calibri" w:hAnsiTheme="majorHAnsi" w:cstheme="majorHAnsi"/>
                <w:sz w:val="22"/>
                <w:szCs w:val="22"/>
              </w:rPr>
              <w:t>entering data into your planner</w:t>
            </w:r>
            <w:r w:rsidRPr="009B3115">
              <w:rPr>
                <w:rFonts w:asciiTheme="majorHAnsi" w:eastAsia="Calibri" w:hAnsiTheme="majorHAnsi" w:cstheme="majorHAnsi"/>
                <w:sz w:val="22"/>
                <w:szCs w:val="22"/>
              </w:rPr>
              <w:t xml:space="preserve"> isn’t your top priority. What would you say is your number one priority today?” </w:t>
            </w:r>
          </w:p>
        </w:tc>
      </w:tr>
      <w:tr w:rsidR="004F2005" w:rsidRPr="009B3115" w14:paraId="622A817E" w14:textId="77777777" w:rsidTr="265F1214">
        <w:trPr>
          <w:trHeight w:val="140"/>
        </w:trPr>
        <w:tc>
          <w:tcPr>
            <w:tcW w:w="4080" w:type="dxa"/>
            <w:tcBorders>
              <w:left w:val="single" w:sz="8" w:space="0" w:color="000000" w:themeColor="text1"/>
              <w:right w:val="single" w:sz="8" w:space="0" w:color="000000" w:themeColor="text1"/>
            </w:tcBorders>
            <w:tcMar>
              <w:top w:w="100" w:type="dxa"/>
              <w:left w:w="100" w:type="dxa"/>
              <w:bottom w:w="100" w:type="dxa"/>
              <w:right w:w="100" w:type="dxa"/>
            </w:tcMar>
          </w:tcPr>
          <w:p w14:paraId="782EDA99" w14:textId="6D929173" w:rsidR="004F2005" w:rsidRPr="009B3115" w:rsidRDefault="00CE4BAD" w:rsidP="003E55C4">
            <w:pPr>
              <w:widowControl w:val="0"/>
              <w:snapToGrid w:val="0"/>
              <w:contextualSpacing/>
              <w:rPr>
                <w:rStyle w:val="CommentReference"/>
                <w:rFonts w:asciiTheme="majorHAnsi" w:hAnsiTheme="majorHAnsi" w:cstheme="majorHAnsi"/>
                <w:sz w:val="22"/>
                <w:szCs w:val="22"/>
              </w:rPr>
            </w:pPr>
            <w:r w:rsidRPr="009B3115">
              <w:rPr>
                <w:rStyle w:val="CommentReference"/>
                <w:rFonts w:asciiTheme="majorHAnsi" w:hAnsiTheme="majorHAnsi" w:cstheme="majorHAnsi"/>
                <w:sz w:val="22"/>
                <w:szCs w:val="22"/>
              </w:rPr>
              <w:t>Offering choice in activities related to goal</w:t>
            </w:r>
          </w:p>
        </w:tc>
        <w:tc>
          <w:tcPr>
            <w:tcW w:w="5040" w:type="dxa"/>
            <w:tcBorders>
              <w:right w:val="single" w:sz="8" w:space="0" w:color="000000" w:themeColor="text1"/>
            </w:tcBorders>
            <w:tcMar>
              <w:top w:w="100" w:type="dxa"/>
              <w:left w:w="100" w:type="dxa"/>
              <w:bottom w:w="100" w:type="dxa"/>
              <w:right w:w="100" w:type="dxa"/>
            </w:tcMar>
          </w:tcPr>
          <w:p w14:paraId="38850556" w14:textId="283DDB14" w:rsidR="004F2005" w:rsidRPr="009B3115" w:rsidRDefault="0097220A"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 </w:t>
            </w:r>
            <w:r w:rsidR="00CE4BAD" w:rsidRPr="009B3115">
              <w:rPr>
                <w:rFonts w:asciiTheme="majorHAnsi" w:eastAsia="Calibri" w:hAnsiTheme="majorHAnsi" w:cstheme="majorHAnsi"/>
                <w:sz w:val="22"/>
                <w:szCs w:val="22"/>
              </w:rPr>
              <w:t xml:space="preserve">“For you to </w:t>
            </w:r>
            <w:r w:rsidRPr="009B3115">
              <w:rPr>
                <w:rFonts w:asciiTheme="majorHAnsi" w:eastAsia="Calibri" w:hAnsiTheme="majorHAnsi" w:cstheme="majorHAnsi"/>
                <w:sz w:val="22"/>
                <w:szCs w:val="22"/>
              </w:rPr>
              <w:t>work effectively</w:t>
            </w:r>
            <w:r w:rsidR="00CE4BAD" w:rsidRPr="009B3115">
              <w:rPr>
                <w:rFonts w:asciiTheme="majorHAnsi" w:eastAsia="Calibri" w:hAnsiTheme="majorHAnsi" w:cstheme="majorHAnsi"/>
                <w:sz w:val="22"/>
                <w:szCs w:val="22"/>
              </w:rPr>
              <w:t xml:space="preserve">, you’ll probably need to </w:t>
            </w:r>
            <w:r w:rsidRPr="009B3115">
              <w:rPr>
                <w:rFonts w:asciiTheme="majorHAnsi" w:eastAsia="Calibri" w:hAnsiTheme="majorHAnsi" w:cstheme="majorHAnsi"/>
                <w:sz w:val="22"/>
                <w:szCs w:val="22"/>
              </w:rPr>
              <w:t>___(targets 1, 2, 3)</w:t>
            </w:r>
            <w:r w:rsidR="00CE4BAD" w:rsidRPr="009B3115">
              <w:rPr>
                <w:rFonts w:asciiTheme="majorHAnsi" w:eastAsia="Calibri" w:hAnsiTheme="majorHAnsi" w:cstheme="majorHAnsi"/>
                <w:sz w:val="22"/>
                <w:szCs w:val="22"/>
              </w:rPr>
              <w:t xml:space="preserve">. Which of those sounds good </w:t>
            </w:r>
            <w:r w:rsidRPr="009B3115">
              <w:rPr>
                <w:rFonts w:asciiTheme="majorHAnsi" w:eastAsia="Calibri" w:hAnsiTheme="majorHAnsi" w:cstheme="majorHAnsi"/>
                <w:sz w:val="22"/>
                <w:szCs w:val="22"/>
              </w:rPr>
              <w:t>to work on first</w:t>
            </w:r>
            <w:r w:rsidR="00CE4BAD" w:rsidRPr="009B3115">
              <w:rPr>
                <w:rFonts w:asciiTheme="majorHAnsi" w:eastAsia="Calibri" w:hAnsiTheme="majorHAnsi" w:cstheme="majorHAnsi"/>
                <w:sz w:val="22"/>
                <w:szCs w:val="22"/>
              </w:rPr>
              <w:t>?”</w:t>
            </w:r>
          </w:p>
        </w:tc>
      </w:tr>
      <w:tr w:rsidR="004F2005" w:rsidRPr="009B3115" w14:paraId="6343023D" w14:textId="77777777" w:rsidTr="265F1214">
        <w:trPr>
          <w:trHeight w:val="140"/>
        </w:trPr>
        <w:tc>
          <w:tcPr>
            <w:tcW w:w="4080" w:type="dxa"/>
            <w:tcBorders>
              <w:left w:val="single" w:sz="8" w:space="0" w:color="000000" w:themeColor="text1"/>
              <w:right w:val="single" w:sz="8" w:space="0" w:color="000000" w:themeColor="text1"/>
            </w:tcBorders>
            <w:tcMar>
              <w:top w:w="100" w:type="dxa"/>
              <w:left w:w="100" w:type="dxa"/>
              <w:bottom w:w="100" w:type="dxa"/>
              <w:right w:w="100" w:type="dxa"/>
            </w:tcMar>
          </w:tcPr>
          <w:p w14:paraId="6D3CC7F1" w14:textId="2E21A8C0" w:rsidR="004F2005" w:rsidRPr="009B3115" w:rsidRDefault="00CE4BAD" w:rsidP="265F1214">
            <w:pPr>
              <w:widowControl w:val="0"/>
              <w:snapToGrid w:val="0"/>
              <w:contextualSpacing/>
              <w:rPr>
                <w:rStyle w:val="CommentReference"/>
                <w:rFonts w:asciiTheme="majorHAnsi" w:hAnsiTheme="majorHAnsi" w:cstheme="majorHAnsi"/>
                <w:sz w:val="22"/>
                <w:szCs w:val="22"/>
              </w:rPr>
            </w:pPr>
            <w:r w:rsidRPr="009B3115">
              <w:rPr>
                <w:rStyle w:val="CommentReference"/>
                <w:rFonts w:asciiTheme="majorHAnsi" w:hAnsiTheme="majorHAnsi" w:cstheme="majorHAnsi"/>
                <w:sz w:val="22"/>
                <w:szCs w:val="22"/>
              </w:rPr>
              <w:t xml:space="preserve">Allowing </w:t>
            </w:r>
            <w:r w:rsidR="00A567E8" w:rsidRPr="009B3115">
              <w:rPr>
                <w:rStyle w:val="CommentReference"/>
                <w:rFonts w:asciiTheme="majorHAnsi" w:hAnsiTheme="majorHAnsi" w:cstheme="majorHAnsi"/>
                <w:sz w:val="22"/>
                <w:szCs w:val="22"/>
              </w:rPr>
              <w:t>patient</w:t>
            </w:r>
            <w:r w:rsidRPr="009B3115">
              <w:rPr>
                <w:rStyle w:val="CommentReference"/>
                <w:rFonts w:asciiTheme="majorHAnsi" w:hAnsiTheme="majorHAnsi" w:cstheme="majorHAnsi"/>
                <w:sz w:val="22"/>
                <w:szCs w:val="22"/>
              </w:rPr>
              <w:t xml:space="preserve"> to choose activity</w:t>
            </w:r>
          </w:p>
        </w:tc>
        <w:tc>
          <w:tcPr>
            <w:tcW w:w="5040" w:type="dxa"/>
            <w:tcBorders>
              <w:right w:val="single" w:sz="8" w:space="0" w:color="000000" w:themeColor="text1"/>
            </w:tcBorders>
            <w:tcMar>
              <w:top w:w="100" w:type="dxa"/>
              <w:left w:w="100" w:type="dxa"/>
              <w:bottom w:w="100" w:type="dxa"/>
              <w:right w:w="100" w:type="dxa"/>
            </w:tcMar>
          </w:tcPr>
          <w:p w14:paraId="394E1992" w14:textId="2EE17EEC" w:rsidR="00CE4BAD" w:rsidRPr="009B3115" w:rsidRDefault="00CE4BAD"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“What do you want to </w:t>
            </w:r>
            <w:r w:rsidR="0097220A" w:rsidRPr="009B3115">
              <w:rPr>
                <w:rFonts w:asciiTheme="majorHAnsi" w:eastAsia="Calibri" w:hAnsiTheme="majorHAnsi" w:cstheme="majorHAnsi"/>
                <w:sz w:val="22"/>
                <w:szCs w:val="22"/>
              </w:rPr>
              <w:t>practice</w:t>
            </w:r>
            <w:r w:rsidRPr="009B3115">
              <w:rPr>
                <w:rFonts w:asciiTheme="majorHAnsi" w:eastAsia="Calibri" w:hAnsiTheme="majorHAnsi" w:cstheme="majorHAnsi"/>
                <w:sz w:val="22"/>
                <w:szCs w:val="22"/>
              </w:rPr>
              <w:t xml:space="preserve"> next, </w:t>
            </w:r>
            <w:r w:rsidR="0097220A" w:rsidRPr="009B3115">
              <w:rPr>
                <w:rFonts w:asciiTheme="majorHAnsi" w:eastAsia="Calibri" w:hAnsiTheme="majorHAnsi" w:cstheme="majorHAnsi"/>
                <w:sz w:val="22"/>
                <w:szCs w:val="22"/>
              </w:rPr>
              <w:t>using the script or writing notes</w:t>
            </w:r>
            <w:r w:rsidRPr="009B3115">
              <w:rPr>
                <w:rFonts w:asciiTheme="majorHAnsi" w:eastAsia="Calibri" w:hAnsiTheme="majorHAnsi" w:cstheme="majorHAnsi"/>
                <w:sz w:val="22"/>
                <w:szCs w:val="22"/>
              </w:rPr>
              <w:t>?”</w:t>
            </w:r>
          </w:p>
          <w:p w14:paraId="4FCF6ADA" w14:textId="77777777" w:rsidR="004F2005" w:rsidRPr="009B3115" w:rsidRDefault="004F2005" w:rsidP="003E55C4">
            <w:pPr>
              <w:widowControl w:val="0"/>
              <w:snapToGrid w:val="0"/>
              <w:contextualSpacing/>
              <w:rPr>
                <w:rFonts w:asciiTheme="majorHAnsi" w:eastAsia="Calibri" w:hAnsiTheme="majorHAnsi" w:cstheme="majorHAnsi"/>
                <w:sz w:val="22"/>
                <w:szCs w:val="22"/>
              </w:rPr>
            </w:pPr>
          </w:p>
        </w:tc>
      </w:tr>
      <w:tr w:rsidR="004F2005" w:rsidRPr="009B3115" w14:paraId="73215A52" w14:textId="77777777" w:rsidTr="265F1214">
        <w:trPr>
          <w:trHeight w:val="140"/>
        </w:trPr>
        <w:tc>
          <w:tcPr>
            <w:tcW w:w="4080" w:type="dxa"/>
            <w:tcBorders>
              <w:left w:val="single" w:sz="8" w:space="0" w:color="000000" w:themeColor="text1"/>
              <w:right w:val="single" w:sz="8" w:space="0" w:color="000000" w:themeColor="text1"/>
            </w:tcBorders>
            <w:tcMar>
              <w:top w:w="100" w:type="dxa"/>
              <w:left w:w="100" w:type="dxa"/>
              <w:bottom w:w="100" w:type="dxa"/>
              <w:right w:w="100" w:type="dxa"/>
            </w:tcMar>
          </w:tcPr>
          <w:p w14:paraId="095259CD" w14:textId="0F4DC099" w:rsidR="004F2005" w:rsidRPr="009B3115" w:rsidRDefault="00CE4BAD" w:rsidP="265F1214">
            <w:pPr>
              <w:widowControl w:val="0"/>
              <w:snapToGrid w:val="0"/>
              <w:contextualSpacing/>
              <w:rPr>
                <w:rStyle w:val="CommentReference"/>
                <w:rFonts w:asciiTheme="majorHAnsi" w:hAnsiTheme="majorHAnsi" w:cstheme="majorHAnsi"/>
                <w:sz w:val="22"/>
                <w:szCs w:val="22"/>
              </w:rPr>
            </w:pPr>
            <w:r w:rsidRPr="009B3115">
              <w:rPr>
                <w:rStyle w:val="CommentReference"/>
                <w:rFonts w:asciiTheme="majorHAnsi" w:hAnsiTheme="majorHAnsi" w:cstheme="majorHAnsi"/>
                <w:sz w:val="22"/>
                <w:szCs w:val="22"/>
              </w:rPr>
              <w:t xml:space="preserve">Going along with what </w:t>
            </w:r>
            <w:r w:rsidR="00A567E8" w:rsidRPr="009B3115">
              <w:rPr>
                <w:rStyle w:val="CommentReference"/>
                <w:rFonts w:asciiTheme="majorHAnsi" w:hAnsiTheme="majorHAnsi" w:cstheme="majorHAnsi"/>
                <w:sz w:val="22"/>
                <w:szCs w:val="22"/>
              </w:rPr>
              <w:t>patient</w:t>
            </w:r>
            <w:r w:rsidRPr="009B3115">
              <w:rPr>
                <w:rStyle w:val="CommentReference"/>
                <w:rFonts w:asciiTheme="majorHAnsi" w:hAnsiTheme="majorHAnsi" w:cstheme="majorHAnsi"/>
                <w:sz w:val="22"/>
                <w:szCs w:val="22"/>
              </w:rPr>
              <w:t xml:space="preserve"> says</w:t>
            </w:r>
          </w:p>
        </w:tc>
        <w:tc>
          <w:tcPr>
            <w:tcW w:w="5040" w:type="dxa"/>
            <w:tcBorders>
              <w:right w:val="single" w:sz="8" w:space="0" w:color="000000" w:themeColor="text1"/>
            </w:tcBorders>
            <w:tcMar>
              <w:top w:w="100" w:type="dxa"/>
              <w:left w:w="100" w:type="dxa"/>
              <w:bottom w:w="100" w:type="dxa"/>
              <w:right w:w="100" w:type="dxa"/>
            </w:tcMar>
          </w:tcPr>
          <w:p w14:paraId="544DD810" w14:textId="0A2E251E" w:rsidR="00CE4BAD" w:rsidRPr="009B3115" w:rsidRDefault="00A567E8" w:rsidP="265F121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Patient</w:t>
            </w:r>
            <w:r w:rsidR="00CE4BAD" w:rsidRPr="009B3115">
              <w:rPr>
                <w:rFonts w:asciiTheme="majorHAnsi" w:eastAsia="Calibri" w:hAnsiTheme="majorHAnsi" w:cstheme="majorHAnsi"/>
                <w:sz w:val="22"/>
                <w:szCs w:val="22"/>
              </w:rPr>
              <w:t xml:space="preserve">: “I really want to get </w:t>
            </w:r>
            <w:r w:rsidR="0097220A" w:rsidRPr="009B3115">
              <w:rPr>
                <w:rFonts w:asciiTheme="majorHAnsi" w:eastAsia="Calibri" w:hAnsiTheme="majorHAnsi" w:cstheme="majorHAnsi"/>
                <w:sz w:val="22"/>
                <w:szCs w:val="22"/>
              </w:rPr>
              <w:t>use a different planner</w:t>
            </w:r>
            <w:r w:rsidR="00CE4BAD" w:rsidRPr="009B3115">
              <w:rPr>
                <w:rFonts w:asciiTheme="majorHAnsi" w:eastAsia="Calibri" w:hAnsiTheme="majorHAnsi" w:cstheme="majorHAnsi"/>
                <w:sz w:val="22"/>
                <w:szCs w:val="22"/>
              </w:rPr>
              <w:t xml:space="preserve">” </w:t>
            </w:r>
          </w:p>
          <w:p w14:paraId="374BD46E" w14:textId="44E98951" w:rsidR="004F2005" w:rsidRPr="009B3115" w:rsidRDefault="00CE4BAD"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Therapist: “Ok, that sounds great!” </w:t>
            </w:r>
          </w:p>
        </w:tc>
      </w:tr>
      <w:tr w:rsidR="004F2005" w:rsidRPr="009B3115" w14:paraId="059CC857" w14:textId="77777777" w:rsidTr="265F1214">
        <w:trPr>
          <w:trHeight w:val="140"/>
        </w:trPr>
        <w:tc>
          <w:tcPr>
            <w:tcW w:w="4080" w:type="dxa"/>
            <w:tcBorders>
              <w:left w:val="single" w:sz="8" w:space="0" w:color="000000" w:themeColor="text1"/>
              <w:right w:val="single" w:sz="8" w:space="0" w:color="000000" w:themeColor="text1"/>
            </w:tcBorders>
            <w:tcMar>
              <w:top w:w="100" w:type="dxa"/>
              <w:left w:w="100" w:type="dxa"/>
              <w:bottom w:w="100" w:type="dxa"/>
              <w:right w:w="100" w:type="dxa"/>
            </w:tcMar>
          </w:tcPr>
          <w:p w14:paraId="5B0C35E5" w14:textId="7AE5938D" w:rsidR="004F2005" w:rsidRPr="009B3115" w:rsidRDefault="00CE4BAD" w:rsidP="003E55C4">
            <w:pPr>
              <w:widowControl w:val="0"/>
              <w:snapToGrid w:val="0"/>
              <w:contextualSpacing/>
              <w:rPr>
                <w:rStyle w:val="CommentReference"/>
                <w:rFonts w:asciiTheme="majorHAnsi" w:hAnsiTheme="majorHAnsi" w:cstheme="majorHAnsi"/>
                <w:sz w:val="22"/>
                <w:szCs w:val="22"/>
              </w:rPr>
            </w:pPr>
            <w:r w:rsidRPr="009B3115">
              <w:rPr>
                <w:rStyle w:val="CommentReference"/>
                <w:rFonts w:asciiTheme="majorHAnsi" w:hAnsiTheme="majorHAnsi" w:cstheme="majorHAnsi"/>
                <w:sz w:val="22"/>
                <w:szCs w:val="22"/>
              </w:rPr>
              <w:t>Discuss activities collaboratively</w:t>
            </w:r>
          </w:p>
        </w:tc>
        <w:tc>
          <w:tcPr>
            <w:tcW w:w="5040" w:type="dxa"/>
            <w:tcBorders>
              <w:right w:val="single" w:sz="8" w:space="0" w:color="000000" w:themeColor="text1"/>
            </w:tcBorders>
            <w:tcMar>
              <w:top w:w="100" w:type="dxa"/>
              <w:left w:w="100" w:type="dxa"/>
              <w:bottom w:w="100" w:type="dxa"/>
              <w:right w:w="100" w:type="dxa"/>
            </w:tcMar>
          </w:tcPr>
          <w:p w14:paraId="7E7C6788" w14:textId="00AC4F7E" w:rsidR="004F2005" w:rsidRPr="009B3115" w:rsidRDefault="00CE4BAD"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w:t>
            </w:r>
            <w:r w:rsidR="0097220A" w:rsidRPr="009B3115">
              <w:rPr>
                <w:rFonts w:asciiTheme="majorHAnsi" w:eastAsia="Calibri" w:hAnsiTheme="majorHAnsi" w:cstheme="majorHAnsi"/>
                <w:sz w:val="22"/>
                <w:szCs w:val="22"/>
              </w:rPr>
              <w:t>From what you’ve said, o</w:t>
            </w:r>
            <w:r w:rsidRPr="009B3115">
              <w:rPr>
                <w:rFonts w:asciiTheme="majorHAnsi" w:eastAsia="Calibri" w:hAnsiTheme="majorHAnsi" w:cstheme="majorHAnsi"/>
                <w:sz w:val="22"/>
                <w:szCs w:val="22"/>
              </w:rPr>
              <w:t xml:space="preserve">ne of the things </w:t>
            </w:r>
            <w:r w:rsidR="0097220A" w:rsidRPr="009B3115">
              <w:rPr>
                <w:rFonts w:asciiTheme="majorHAnsi" w:eastAsia="Calibri" w:hAnsiTheme="majorHAnsi" w:cstheme="majorHAnsi"/>
                <w:sz w:val="22"/>
                <w:szCs w:val="22"/>
              </w:rPr>
              <w:t>you</w:t>
            </w:r>
            <w:r w:rsidRPr="009B3115">
              <w:rPr>
                <w:rFonts w:asciiTheme="majorHAnsi" w:eastAsia="Calibri" w:hAnsiTheme="majorHAnsi" w:cstheme="majorHAnsi"/>
                <w:sz w:val="22"/>
                <w:szCs w:val="22"/>
              </w:rPr>
              <w:t xml:space="preserve"> need to do </w:t>
            </w:r>
            <w:r w:rsidR="0097220A" w:rsidRPr="009B3115">
              <w:rPr>
                <w:rFonts w:asciiTheme="majorHAnsi" w:eastAsia="Calibri" w:hAnsiTheme="majorHAnsi" w:cstheme="majorHAnsi"/>
                <w:sz w:val="22"/>
                <w:szCs w:val="22"/>
              </w:rPr>
              <w:t>for work is_(goal)_</w:t>
            </w:r>
            <w:r w:rsidRPr="009B3115">
              <w:rPr>
                <w:rFonts w:asciiTheme="majorHAnsi" w:eastAsia="Calibri" w:hAnsiTheme="majorHAnsi" w:cstheme="majorHAnsi"/>
                <w:sz w:val="22"/>
                <w:szCs w:val="22"/>
              </w:rPr>
              <w:t xml:space="preserve">. </w:t>
            </w:r>
            <w:r w:rsidR="0097220A" w:rsidRPr="009B3115">
              <w:rPr>
                <w:rFonts w:asciiTheme="majorHAnsi" w:eastAsia="Calibri" w:hAnsiTheme="majorHAnsi" w:cstheme="majorHAnsi"/>
                <w:sz w:val="22"/>
                <w:szCs w:val="22"/>
              </w:rPr>
              <w:t>As a step toward that, c</w:t>
            </w:r>
            <w:r w:rsidRPr="009B3115">
              <w:rPr>
                <w:rFonts w:asciiTheme="majorHAnsi" w:eastAsia="Calibri" w:hAnsiTheme="majorHAnsi" w:cstheme="majorHAnsi"/>
                <w:sz w:val="22"/>
                <w:szCs w:val="22"/>
              </w:rPr>
              <w:t xml:space="preserve">an we practice </w:t>
            </w:r>
            <w:r w:rsidR="0097220A" w:rsidRPr="009B3115">
              <w:rPr>
                <w:rFonts w:asciiTheme="majorHAnsi" w:eastAsia="Calibri" w:hAnsiTheme="majorHAnsi" w:cstheme="majorHAnsi"/>
                <w:sz w:val="22"/>
                <w:szCs w:val="22"/>
              </w:rPr>
              <w:t>_(target)_</w:t>
            </w:r>
            <w:r w:rsidRPr="009B3115">
              <w:rPr>
                <w:rFonts w:asciiTheme="majorHAnsi" w:eastAsia="Calibri" w:hAnsiTheme="majorHAnsi" w:cstheme="majorHAnsi"/>
                <w:sz w:val="22"/>
                <w:szCs w:val="22"/>
              </w:rPr>
              <w:t xml:space="preserve"> today?” </w:t>
            </w:r>
          </w:p>
        </w:tc>
      </w:tr>
      <w:tr w:rsidR="00CE4BAD" w:rsidRPr="009B3115" w14:paraId="76FA0902" w14:textId="77777777" w:rsidTr="265F1214">
        <w:trPr>
          <w:trHeight w:val="140"/>
        </w:trPr>
        <w:tc>
          <w:tcPr>
            <w:tcW w:w="4080" w:type="dxa"/>
            <w:tcBorders>
              <w:left w:val="single" w:sz="8" w:space="0" w:color="000000" w:themeColor="text1"/>
              <w:right w:val="single" w:sz="8" w:space="0" w:color="000000" w:themeColor="text1"/>
            </w:tcBorders>
            <w:tcMar>
              <w:top w:w="100" w:type="dxa"/>
              <w:left w:w="100" w:type="dxa"/>
              <w:bottom w:w="100" w:type="dxa"/>
              <w:right w:w="100" w:type="dxa"/>
            </w:tcMar>
          </w:tcPr>
          <w:p w14:paraId="5819D01F" w14:textId="42E2E566" w:rsidR="00CE4BAD" w:rsidRPr="009B3115" w:rsidRDefault="00CE4BAD" w:rsidP="003E55C4">
            <w:pPr>
              <w:widowControl w:val="0"/>
              <w:snapToGrid w:val="0"/>
              <w:contextualSpacing/>
              <w:rPr>
                <w:rStyle w:val="CommentReference"/>
                <w:rFonts w:asciiTheme="majorHAnsi" w:hAnsiTheme="majorHAnsi" w:cstheme="majorHAnsi"/>
                <w:sz w:val="22"/>
                <w:szCs w:val="22"/>
              </w:rPr>
            </w:pPr>
            <w:r w:rsidRPr="009B3115">
              <w:rPr>
                <w:rStyle w:val="CommentReference"/>
                <w:rFonts w:asciiTheme="majorHAnsi" w:hAnsiTheme="majorHAnsi" w:cstheme="majorHAnsi"/>
                <w:sz w:val="22"/>
                <w:szCs w:val="22"/>
              </w:rPr>
              <w:t>Explicitly link activity to goal</w:t>
            </w:r>
          </w:p>
        </w:tc>
        <w:tc>
          <w:tcPr>
            <w:tcW w:w="5040" w:type="dxa"/>
            <w:tcBorders>
              <w:right w:val="single" w:sz="8" w:space="0" w:color="000000" w:themeColor="text1"/>
            </w:tcBorders>
            <w:tcMar>
              <w:top w:w="100" w:type="dxa"/>
              <w:left w:w="100" w:type="dxa"/>
              <w:bottom w:w="100" w:type="dxa"/>
              <w:right w:w="100" w:type="dxa"/>
            </w:tcMar>
          </w:tcPr>
          <w:p w14:paraId="71522248" w14:textId="7656EA55" w:rsidR="00CE4BAD" w:rsidRPr="009B3115" w:rsidRDefault="00CE4BAD"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w:t>
            </w:r>
            <w:r w:rsidR="0097220A" w:rsidRPr="009B3115">
              <w:rPr>
                <w:rFonts w:asciiTheme="majorHAnsi" w:eastAsia="Calibri" w:hAnsiTheme="majorHAnsi" w:cstheme="majorHAnsi"/>
                <w:sz w:val="22"/>
                <w:szCs w:val="22"/>
              </w:rPr>
              <w:t>Practicing your attention strategy is key to working in your typical environments, which is critical for your success at work</w:t>
            </w:r>
            <w:r w:rsidRPr="009B3115">
              <w:rPr>
                <w:rFonts w:asciiTheme="majorHAnsi" w:eastAsia="Calibri" w:hAnsiTheme="majorHAnsi" w:cstheme="majorHAnsi"/>
                <w:sz w:val="22"/>
                <w:szCs w:val="22"/>
              </w:rPr>
              <w:t xml:space="preserve">.” </w:t>
            </w:r>
          </w:p>
        </w:tc>
      </w:tr>
      <w:tr w:rsidR="00CE4BAD" w:rsidRPr="009B3115" w14:paraId="0D323229" w14:textId="77777777" w:rsidTr="265F1214">
        <w:trPr>
          <w:trHeight w:val="140"/>
        </w:trPr>
        <w:tc>
          <w:tcPr>
            <w:tcW w:w="4080" w:type="dxa"/>
            <w:tcBorders>
              <w:left w:val="single" w:sz="8" w:space="0" w:color="000000" w:themeColor="text1"/>
              <w:right w:val="single" w:sz="8" w:space="0" w:color="000000" w:themeColor="text1"/>
            </w:tcBorders>
            <w:tcMar>
              <w:top w:w="100" w:type="dxa"/>
              <w:left w:w="100" w:type="dxa"/>
              <w:bottom w:w="100" w:type="dxa"/>
              <w:right w:w="100" w:type="dxa"/>
            </w:tcMar>
          </w:tcPr>
          <w:p w14:paraId="060D2B1E" w14:textId="6CF3B985" w:rsidR="00CE4BAD" w:rsidRPr="009B3115" w:rsidRDefault="00CE4BAD" w:rsidP="003E55C4">
            <w:pPr>
              <w:widowControl w:val="0"/>
              <w:snapToGrid w:val="0"/>
              <w:contextualSpacing/>
              <w:rPr>
                <w:rStyle w:val="CommentReference"/>
                <w:rFonts w:asciiTheme="majorHAnsi" w:hAnsiTheme="majorHAnsi" w:cstheme="majorHAnsi"/>
                <w:sz w:val="22"/>
                <w:szCs w:val="22"/>
              </w:rPr>
            </w:pPr>
            <w:r w:rsidRPr="009B3115">
              <w:rPr>
                <w:rStyle w:val="CommentReference"/>
                <w:rFonts w:asciiTheme="majorHAnsi" w:hAnsiTheme="majorHAnsi" w:cstheme="majorHAnsi"/>
                <w:sz w:val="22"/>
                <w:szCs w:val="22"/>
              </w:rPr>
              <w:t>Clarifying or filling in as needed</w:t>
            </w:r>
          </w:p>
        </w:tc>
        <w:tc>
          <w:tcPr>
            <w:tcW w:w="5040" w:type="dxa"/>
            <w:tcBorders>
              <w:right w:val="single" w:sz="8" w:space="0" w:color="000000" w:themeColor="text1"/>
            </w:tcBorders>
            <w:tcMar>
              <w:top w:w="100" w:type="dxa"/>
              <w:left w:w="100" w:type="dxa"/>
              <w:bottom w:w="100" w:type="dxa"/>
              <w:right w:w="100" w:type="dxa"/>
            </w:tcMar>
          </w:tcPr>
          <w:p w14:paraId="423BDA4A" w14:textId="115881C0" w:rsidR="00CE4BAD" w:rsidRPr="009B3115" w:rsidRDefault="00A567E8" w:rsidP="265F121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Patient</w:t>
            </w:r>
            <w:r w:rsidR="00CE4BAD" w:rsidRPr="009B3115">
              <w:rPr>
                <w:rFonts w:asciiTheme="majorHAnsi" w:eastAsia="Calibri" w:hAnsiTheme="majorHAnsi" w:cstheme="majorHAnsi"/>
                <w:sz w:val="22"/>
                <w:szCs w:val="22"/>
              </w:rPr>
              <w:t xml:space="preserve">: “So we are going to </w:t>
            </w:r>
            <w:r w:rsidR="00DC4C30" w:rsidRPr="009B3115">
              <w:rPr>
                <w:rFonts w:asciiTheme="majorHAnsi" w:eastAsia="Calibri" w:hAnsiTheme="majorHAnsi" w:cstheme="majorHAnsi"/>
                <w:sz w:val="22"/>
                <w:szCs w:val="22"/>
              </w:rPr>
              <w:t>talk about my disorganization today</w:t>
            </w:r>
            <w:r w:rsidR="00CE4BAD" w:rsidRPr="009B3115">
              <w:rPr>
                <w:rFonts w:asciiTheme="majorHAnsi" w:eastAsia="Calibri" w:hAnsiTheme="majorHAnsi" w:cstheme="majorHAnsi"/>
                <w:sz w:val="22"/>
                <w:szCs w:val="22"/>
              </w:rPr>
              <w:t>?”</w:t>
            </w:r>
            <w:r w:rsidR="00DB74C3" w:rsidRPr="009B3115">
              <w:rPr>
                <w:rFonts w:asciiTheme="majorHAnsi" w:hAnsiTheme="majorHAnsi" w:cstheme="majorHAnsi"/>
                <w:sz w:val="22"/>
                <w:szCs w:val="22"/>
              </w:rPr>
              <w:br/>
            </w:r>
            <w:r w:rsidR="00CE4BAD" w:rsidRPr="009B3115">
              <w:rPr>
                <w:rFonts w:asciiTheme="majorHAnsi" w:eastAsia="Calibri" w:hAnsiTheme="majorHAnsi" w:cstheme="majorHAnsi"/>
                <w:sz w:val="22"/>
                <w:szCs w:val="22"/>
              </w:rPr>
              <w:t xml:space="preserve">Therapist: “Yes, </w:t>
            </w:r>
            <w:r w:rsidR="00DC4C30" w:rsidRPr="009B3115">
              <w:rPr>
                <w:rFonts w:asciiTheme="majorHAnsi" w:eastAsia="Calibri" w:hAnsiTheme="majorHAnsi" w:cstheme="majorHAnsi"/>
                <w:sz w:val="22"/>
                <w:szCs w:val="22"/>
              </w:rPr>
              <w:t xml:space="preserve">that’s the activity we came up with last time to </w:t>
            </w:r>
            <w:r w:rsidR="00807C00" w:rsidRPr="009B3115">
              <w:rPr>
                <w:rFonts w:asciiTheme="majorHAnsi" w:eastAsia="Calibri" w:hAnsiTheme="majorHAnsi" w:cstheme="majorHAnsi"/>
                <w:sz w:val="22"/>
                <w:szCs w:val="22"/>
              </w:rPr>
              <w:t>get into the habit of checking your to-do list every morning</w:t>
            </w:r>
            <w:r w:rsidR="00CE4BAD" w:rsidRPr="009B3115">
              <w:rPr>
                <w:rFonts w:asciiTheme="majorHAnsi" w:eastAsia="Calibri" w:hAnsiTheme="majorHAnsi" w:cstheme="majorHAnsi"/>
                <w:sz w:val="22"/>
                <w:szCs w:val="22"/>
              </w:rPr>
              <w:t>.”</w:t>
            </w:r>
          </w:p>
        </w:tc>
      </w:tr>
      <w:tr w:rsidR="00CE4BAD" w:rsidRPr="009B3115" w14:paraId="3B538CBE" w14:textId="77777777" w:rsidTr="265F1214">
        <w:trPr>
          <w:trHeight w:val="140"/>
        </w:trPr>
        <w:tc>
          <w:tcPr>
            <w:tcW w:w="4080" w:type="dxa"/>
            <w:tcBorders>
              <w:left w:val="single" w:sz="8" w:space="0" w:color="000000" w:themeColor="text1"/>
              <w:right w:val="single" w:sz="8" w:space="0" w:color="000000" w:themeColor="text1"/>
            </w:tcBorders>
            <w:tcMar>
              <w:top w:w="100" w:type="dxa"/>
              <w:left w:w="100" w:type="dxa"/>
              <w:bottom w:w="100" w:type="dxa"/>
              <w:right w:w="100" w:type="dxa"/>
            </w:tcMar>
          </w:tcPr>
          <w:p w14:paraId="352BFAFC" w14:textId="462FBC7F" w:rsidR="00CE4BAD" w:rsidRPr="009B3115" w:rsidRDefault="00CE4BAD" w:rsidP="003E55C4">
            <w:pPr>
              <w:widowControl w:val="0"/>
              <w:snapToGrid w:val="0"/>
              <w:contextualSpacing/>
              <w:rPr>
                <w:rStyle w:val="CommentReference"/>
                <w:rFonts w:asciiTheme="majorHAnsi" w:hAnsiTheme="majorHAnsi" w:cstheme="majorHAnsi"/>
                <w:sz w:val="22"/>
                <w:szCs w:val="22"/>
              </w:rPr>
            </w:pPr>
            <w:r w:rsidRPr="009B3115">
              <w:rPr>
                <w:rStyle w:val="CommentReference"/>
                <w:rFonts w:asciiTheme="majorHAnsi" w:hAnsiTheme="majorHAnsi" w:cstheme="majorHAnsi"/>
                <w:sz w:val="22"/>
                <w:szCs w:val="22"/>
              </w:rPr>
              <w:lastRenderedPageBreak/>
              <w:t>Aim for a challenge</w:t>
            </w:r>
          </w:p>
        </w:tc>
        <w:tc>
          <w:tcPr>
            <w:tcW w:w="5040" w:type="dxa"/>
            <w:tcBorders>
              <w:right w:val="single" w:sz="8" w:space="0" w:color="000000" w:themeColor="text1"/>
            </w:tcBorders>
            <w:tcMar>
              <w:top w:w="100" w:type="dxa"/>
              <w:left w:w="100" w:type="dxa"/>
              <w:bottom w:w="100" w:type="dxa"/>
              <w:right w:w="100" w:type="dxa"/>
            </w:tcMar>
          </w:tcPr>
          <w:p w14:paraId="734864E5" w14:textId="1BBEDF2C" w:rsidR="00CE4BAD" w:rsidRPr="009B3115" w:rsidRDefault="00CE4BAD"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“Great we will work on </w:t>
            </w:r>
            <w:r w:rsidR="00807C00" w:rsidRPr="009B3115">
              <w:rPr>
                <w:rFonts w:asciiTheme="majorHAnsi" w:eastAsia="Calibri" w:hAnsiTheme="majorHAnsi" w:cstheme="majorHAnsi"/>
                <w:sz w:val="22"/>
                <w:szCs w:val="22"/>
              </w:rPr>
              <w:t>your strategy of asking people to slow down</w:t>
            </w:r>
            <w:r w:rsidRPr="009B3115">
              <w:rPr>
                <w:rFonts w:asciiTheme="majorHAnsi" w:eastAsia="Calibri" w:hAnsiTheme="majorHAnsi" w:cstheme="majorHAnsi"/>
                <w:sz w:val="22"/>
                <w:szCs w:val="22"/>
              </w:rPr>
              <w:t xml:space="preserve">. Yesterday you did this </w:t>
            </w:r>
            <w:r w:rsidR="00807C00" w:rsidRPr="009B3115">
              <w:rPr>
                <w:rFonts w:asciiTheme="majorHAnsi" w:eastAsia="Calibri" w:hAnsiTheme="majorHAnsi" w:cstheme="majorHAnsi"/>
                <w:sz w:val="22"/>
                <w:szCs w:val="22"/>
              </w:rPr>
              <w:t>once in a conversation with me and thought you got about half the information you needed. Let’s aim for most of the information today</w:t>
            </w:r>
            <w:r w:rsidRPr="009B3115">
              <w:rPr>
                <w:rFonts w:asciiTheme="majorHAnsi" w:eastAsia="Calibri" w:hAnsiTheme="majorHAnsi" w:cstheme="majorHAnsi"/>
                <w:sz w:val="22"/>
                <w:szCs w:val="22"/>
              </w:rPr>
              <w:t xml:space="preserve">, since that’s </w:t>
            </w:r>
            <w:r w:rsidR="00807C00" w:rsidRPr="009B3115">
              <w:rPr>
                <w:rFonts w:asciiTheme="majorHAnsi" w:eastAsia="Calibri" w:hAnsiTheme="majorHAnsi" w:cstheme="majorHAnsi"/>
                <w:sz w:val="22"/>
                <w:szCs w:val="22"/>
              </w:rPr>
              <w:t>what you said you’d need at work</w:t>
            </w:r>
            <w:r w:rsidRPr="009B3115">
              <w:rPr>
                <w:rFonts w:asciiTheme="majorHAnsi" w:eastAsia="Calibri" w:hAnsiTheme="majorHAnsi" w:cstheme="majorHAnsi"/>
                <w:sz w:val="22"/>
                <w:szCs w:val="22"/>
              </w:rPr>
              <w:t xml:space="preserve">.” </w:t>
            </w:r>
          </w:p>
        </w:tc>
      </w:tr>
      <w:tr w:rsidR="00CE4BAD" w:rsidRPr="009B3115" w14:paraId="48BDF207" w14:textId="77777777" w:rsidTr="265F1214">
        <w:trPr>
          <w:trHeight w:val="140"/>
        </w:trPr>
        <w:tc>
          <w:tcPr>
            <w:tcW w:w="4080" w:type="dxa"/>
            <w:tcBorders>
              <w:left w:val="single" w:sz="8" w:space="0" w:color="000000" w:themeColor="text1"/>
              <w:right w:val="single" w:sz="8" w:space="0" w:color="000000" w:themeColor="text1"/>
            </w:tcBorders>
            <w:tcMar>
              <w:top w:w="100" w:type="dxa"/>
              <w:left w:w="100" w:type="dxa"/>
              <w:bottom w:w="100" w:type="dxa"/>
              <w:right w:w="100" w:type="dxa"/>
            </w:tcMar>
          </w:tcPr>
          <w:p w14:paraId="05BF1FA6" w14:textId="4D13F716" w:rsidR="00CE4BAD" w:rsidRPr="009B3115" w:rsidRDefault="00CE4BAD" w:rsidP="265F1214">
            <w:pPr>
              <w:widowControl w:val="0"/>
              <w:snapToGrid w:val="0"/>
              <w:contextualSpacing/>
              <w:rPr>
                <w:rStyle w:val="CommentReference"/>
                <w:rFonts w:asciiTheme="majorHAnsi" w:hAnsiTheme="majorHAnsi" w:cstheme="majorHAnsi"/>
                <w:sz w:val="22"/>
                <w:szCs w:val="22"/>
              </w:rPr>
            </w:pPr>
            <w:r w:rsidRPr="009B3115">
              <w:rPr>
                <w:rStyle w:val="CommentReference"/>
                <w:rFonts w:asciiTheme="majorHAnsi" w:hAnsiTheme="majorHAnsi" w:cstheme="majorHAnsi"/>
                <w:sz w:val="22"/>
                <w:szCs w:val="22"/>
              </w:rPr>
              <w:t xml:space="preserve">Remind </w:t>
            </w:r>
            <w:r w:rsidR="00A567E8" w:rsidRPr="009B3115">
              <w:rPr>
                <w:rStyle w:val="CommentReference"/>
                <w:rFonts w:asciiTheme="majorHAnsi" w:hAnsiTheme="majorHAnsi" w:cstheme="majorHAnsi"/>
                <w:sz w:val="22"/>
                <w:szCs w:val="22"/>
              </w:rPr>
              <w:t>patient</w:t>
            </w:r>
            <w:r w:rsidRPr="009B3115">
              <w:rPr>
                <w:rStyle w:val="CommentReference"/>
                <w:rFonts w:asciiTheme="majorHAnsi" w:hAnsiTheme="majorHAnsi" w:cstheme="majorHAnsi"/>
                <w:sz w:val="22"/>
                <w:szCs w:val="22"/>
              </w:rPr>
              <w:t xml:space="preserve"> of what </w:t>
            </w:r>
            <w:r w:rsidR="00844FA3" w:rsidRPr="009B3115">
              <w:rPr>
                <w:rStyle w:val="CommentReference"/>
                <w:rFonts w:asciiTheme="majorHAnsi" w:hAnsiTheme="majorHAnsi" w:cstheme="majorHAnsi"/>
                <w:sz w:val="22"/>
                <w:szCs w:val="22"/>
              </w:rPr>
              <w:t>they</w:t>
            </w:r>
            <w:r w:rsidRPr="009B3115">
              <w:rPr>
                <w:rStyle w:val="CommentReference"/>
                <w:rFonts w:asciiTheme="majorHAnsi" w:hAnsiTheme="majorHAnsi" w:cstheme="majorHAnsi"/>
                <w:sz w:val="22"/>
                <w:szCs w:val="22"/>
              </w:rPr>
              <w:t xml:space="preserve"> did in the previous session</w:t>
            </w:r>
          </w:p>
        </w:tc>
        <w:tc>
          <w:tcPr>
            <w:tcW w:w="5040" w:type="dxa"/>
            <w:tcBorders>
              <w:right w:val="single" w:sz="8" w:space="0" w:color="000000" w:themeColor="text1"/>
            </w:tcBorders>
            <w:tcMar>
              <w:top w:w="100" w:type="dxa"/>
              <w:left w:w="100" w:type="dxa"/>
              <w:bottom w:w="100" w:type="dxa"/>
              <w:right w:w="100" w:type="dxa"/>
            </w:tcMar>
          </w:tcPr>
          <w:p w14:paraId="102DD12A" w14:textId="2AD64A28" w:rsidR="00CE4BAD" w:rsidRPr="009B3115" w:rsidRDefault="00CE4BAD"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“Yesterday you </w:t>
            </w:r>
            <w:r w:rsidR="00456A5A" w:rsidRPr="009B3115">
              <w:rPr>
                <w:rFonts w:asciiTheme="majorHAnsi" w:eastAsia="Calibri" w:hAnsiTheme="majorHAnsi" w:cstheme="majorHAnsi"/>
                <w:sz w:val="22"/>
                <w:szCs w:val="22"/>
              </w:rPr>
              <w:t>could get back on task once</w:t>
            </w:r>
            <w:r w:rsidRPr="009B3115">
              <w:rPr>
                <w:rFonts w:asciiTheme="majorHAnsi" w:eastAsia="Calibri" w:hAnsiTheme="majorHAnsi" w:cstheme="majorHAnsi"/>
                <w:sz w:val="22"/>
                <w:szCs w:val="22"/>
              </w:rPr>
              <w:t xml:space="preserve">. Let’s see if we can beat that today.” </w:t>
            </w:r>
          </w:p>
        </w:tc>
      </w:tr>
      <w:tr w:rsidR="00CE4BAD" w:rsidRPr="009B3115" w14:paraId="65A33631" w14:textId="77777777" w:rsidTr="265F1214">
        <w:trPr>
          <w:trHeight w:val="140"/>
        </w:trPr>
        <w:tc>
          <w:tcPr>
            <w:tcW w:w="4080" w:type="dxa"/>
            <w:tcBorders>
              <w:left w:val="single" w:sz="8" w:space="0" w:color="000000" w:themeColor="text1"/>
              <w:right w:val="single" w:sz="8" w:space="0" w:color="000000" w:themeColor="text1"/>
            </w:tcBorders>
            <w:tcMar>
              <w:top w:w="100" w:type="dxa"/>
              <w:left w:w="100" w:type="dxa"/>
              <w:bottom w:w="100" w:type="dxa"/>
              <w:right w:w="100" w:type="dxa"/>
            </w:tcMar>
          </w:tcPr>
          <w:p w14:paraId="530C074E" w14:textId="70FD68B0" w:rsidR="00CE4BAD" w:rsidRPr="009B3115" w:rsidRDefault="00306F6A" w:rsidP="265F1214">
            <w:pPr>
              <w:widowControl w:val="0"/>
              <w:snapToGrid w:val="0"/>
              <w:contextualSpacing/>
              <w:rPr>
                <w:rStyle w:val="CommentReference"/>
                <w:rFonts w:asciiTheme="majorHAnsi" w:hAnsiTheme="majorHAnsi" w:cstheme="majorHAnsi"/>
                <w:sz w:val="22"/>
                <w:szCs w:val="22"/>
              </w:rPr>
            </w:pPr>
            <w:r w:rsidRPr="009B3115">
              <w:rPr>
                <w:rStyle w:val="CommentReference"/>
                <w:rFonts w:asciiTheme="majorHAnsi" w:hAnsiTheme="majorHAnsi" w:cstheme="majorHAnsi"/>
                <w:sz w:val="22"/>
                <w:szCs w:val="22"/>
              </w:rPr>
              <w:t xml:space="preserve">Ask the </w:t>
            </w:r>
            <w:r w:rsidR="00A567E8" w:rsidRPr="009B3115">
              <w:rPr>
                <w:rStyle w:val="CommentReference"/>
                <w:rFonts w:asciiTheme="majorHAnsi" w:hAnsiTheme="majorHAnsi" w:cstheme="majorHAnsi"/>
                <w:sz w:val="22"/>
                <w:szCs w:val="22"/>
              </w:rPr>
              <w:t>patient</w:t>
            </w:r>
            <w:r w:rsidRPr="009B3115">
              <w:rPr>
                <w:rStyle w:val="CommentReference"/>
                <w:rFonts w:asciiTheme="majorHAnsi" w:hAnsiTheme="majorHAnsi" w:cstheme="majorHAnsi"/>
                <w:sz w:val="22"/>
                <w:szCs w:val="22"/>
              </w:rPr>
              <w:t xml:space="preserve"> to choose activity challenge level that suits him/her</w:t>
            </w:r>
          </w:p>
        </w:tc>
        <w:tc>
          <w:tcPr>
            <w:tcW w:w="5040" w:type="dxa"/>
            <w:tcBorders>
              <w:right w:val="single" w:sz="8" w:space="0" w:color="000000" w:themeColor="text1"/>
            </w:tcBorders>
            <w:tcMar>
              <w:top w:w="100" w:type="dxa"/>
              <w:left w:w="100" w:type="dxa"/>
              <w:bottom w:w="100" w:type="dxa"/>
              <w:right w:w="100" w:type="dxa"/>
            </w:tcMar>
          </w:tcPr>
          <w:p w14:paraId="0F81122E" w14:textId="1ECCEEC3" w:rsidR="00CE4BAD" w:rsidRPr="009B3115" w:rsidRDefault="00306F6A"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“Let’s start off with a challenging activity. Which one of those activities we just discussed would you like to try first?” </w:t>
            </w:r>
          </w:p>
        </w:tc>
      </w:tr>
      <w:tr w:rsidR="00CE4BAD" w:rsidRPr="009B3115" w14:paraId="31C5A377" w14:textId="77777777" w:rsidTr="265F1214">
        <w:trPr>
          <w:trHeight w:val="140"/>
        </w:trPr>
        <w:tc>
          <w:tcPr>
            <w:tcW w:w="4080" w:type="dxa"/>
            <w:tcBorders>
              <w:left w:val="single" w:sz="8" w:space="0" w:color="000000" w:themeColor="text1"/>
              <w:right w:val="single" w:sz="8" w:space="0" w:color="000000" w:themeColor="text1"/>
            </w:tcBorders>
            <w:tcMar>
              <w:top w:w="100" w:type="dxa"/>
              <w:left w:w="100" w:type="dxa"/>
              <w:bottom w:w="100" w:type="dxa"/>
              <w:right w:w="100" w:type="dxa"/>
            </w:tcMar>
          </w:tcPr>
          <w:p w14:paraId="233A0CAE" w14:textId="7936C963" w:rsidR="00CE4BAD" w:rsidRPr="009B3115" w:rsidRDefault="00306F6A" w:rsidP="265F1214">
            <w:pPr>
              <w:widowControl w:val="0"/>
              <w:snapToGrid w:val="0"/>
              <w:contextualSpacing/>
              <w:rPr>
                <w:rStyle w:val="CommentReference"/>
                <w:rFonts w:asciiTheme="majorHAnsi" w:hAnsiTheme="majorHAnsi" w:cstheme="majorHAnsi"/>
                <w:sz w:val="22"/>
                <w:szCs w:val="22"/>
              </w:rPr>
            </w:pPr>
            <w:r w:rsidRPr="009B3115">
              <w:rPr>
                <w:rStyle w:val="CommentReference"/>
                <w:rFonts w:asciiTheme="majorHAnsi" w:hAnsiTheme="majorHAnsi" w:cstheme="majorHAnsi"/>
                <w:sz w:val="22"/>
                <w:szCs w:val="22"/>
              </w:rPr>
              <w:t xml:space="preserve">Checking that the plan makes sense to the </w:t>
            </w:r>
            <w:r w:rsidR="00A567E8" w:rsidRPr="009B3115">
              <w:rPr>
                <w:rStyle w:val="CommentReference"/>
                <w:rFonts w:asciiTheme="majorHAnsi" w:hAnsiTheme="majorHAnsi" w:cstheme="majorHAnsi"/>
                <w:sz w:val="22"/>
                <w:szCs w:val="22"/>
              </w:rPr>
              <w:t>patient</w:t>
            </w:r>
          </w:p>
        </w:tc>
        <w:tc>
          <w:tcPr>
            <w:tcW w:w="5040" w:type="dxa"/>
            <w:tcBorders>
              <w:right w:val="single" w:sz="8" w:space="0" w:color="000000" w:themeColor="text1"/>
            </w:tcBorders>
            <w:tcMar>
              <w:top w:w="100" w:type="dxa"/>
              <w:left w:w="100" w:type="dxa"/>
              <w:bottom w:w="100" w:type="dxa"/>
              <w:right w:w="100" w:type="dxa"/>
            </w:tcMar>
          </w:tcPr>
          <w:p w14:paraId="05052769" w14:textId="79E7A217" w:rsidR="00CE4BAD" w:rsidRPr="009B3115" w:rsidRDefault="00306F6A"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“Before we get started, how does this sound to you?” “Does that all sound ok?” “Does that sound like a good plan?” “Does that all make sense?” “Are you on board with that plan?”</w:t>
            </w:r>
          </w:p>
        </w:tc>
      </w:tr>
      <w:tr w:rsidR="00CE4BAD" w:rsidRPr="009B3115" w14:paraId="650DB529" w14:textId="77777777" w:rsidTr="265F1214">
        <w:trPr>
          <w:trHeight w:val="140"/>
        </w:trPr>
        <w:tc>
          <w:tcPr>
            <w:tcW w:w="4080" w:type="dxa"/>
            <w:tcBorders>
              <w:left w:val="single" w:sz="8" w:space="0" w:color="000000" w:themeColor="text1"/>
              <w:right w:val="single" w:sz="8" w:space="0" w:color="000000" w:themeColor="text1"/>
            </w:tcBorders>
            <w:tcMar>
              <w:top w:w="100" w:type="dxa"/>
              <w:left w:w="100" w:type="dxa"/>
              <w:bottom w:w="100" w:type="dxa"/>
              <w:right w:w="100" w:type="dxa"/>
            </w:tcMar>
          </w:tcPr>
          <w:p w14:paraId="1A0F70A2" w14:textId="3B987AEA" w:rsidR="00CE4BAD" w:rsidRPr="009B3115" w:rsidRDefault="00FD1244" w:rsidP="265F1214">
            <w:pPr>
              <w:widowControl w:val="0"/>
              <w:snapToGrid w:val="0"/>
              <w:contextualSpacing/>
              <w:rPr>
                <w:rStyle w:val="CommentReference"/>
                <w:rFonts w:asciiTheme="majorHAnsi" w:hAnsiTheme="majorHAnsi" w:cstheme="majorHAnsi"/>
                <w:sz w:val="22"/>
                <w:szCs w:val="22"/>
              </w:rPr>
            </w:pPr>
            <w:r w:rsidRPr="009B3115">
              <w:rPr>
                <w:rStyle w:val="CommentReference"/>
                <w:rFonts w:asciiTheme="majorHAnsi" w:hAnsiTheme="majorHAnsi" w:cstheme="majorHAnsi"/>
                <w:sz w:val="22"/>
                <w:szCs w:val="22"/>
              </w:rPr>
              <w:t xml:space="preserve">Ask the </w:t>
            </w:r>
            <w:r w:rsidR="00A567E8" w:rsidRPr="009B3115">
              <w:rPr>
                <w:rStyle w:val="CommentReference"/>
                <w:rFonts w:asciiTheme="majorHAnsi" w:hAnsiTheme="majorHAnsi" w:cstheme="majorHAnsi"/>
                <w:sz w:val="22"/>
                <w:szCs w:val="22"/>
              </w:rPr>
              <w:t>patient</w:t>
            </w:r>
            <w:r w:rsidRPr="009B3115">
              <w:rPr>
                <w:rStyle w:val="CommentReference"/>
                <w:rFonts w:asciiTheme="majorHAnsi" w:hAnsiTheme="majorHAnsi" w:cstheme="majorHAnsi"/>
                <w:sz w:val="22"/>
                <w:szCs w:val="22"/>
              </w:rPr>
              <w:t xml:space="preserve"> about effort level</w:t>
            </w:r>
          </w:p>
        </w:tc>
        <w:tc>
          <w:tcPr>
            <w:tcW w:w="5040" w:type="dxa"/>
            <w:tcBorders>
              <w:right w:val="single" w:sz="8" w:space="0" w:color="000000" w:themeColor="text1"/>
            </w:tcBorders>
            <w:tcMar>
              <w:top w:w="100" w:type="dxa"/>
              <w:left w:w="100" w:type="dxa"/>
              <w:bottom w:w="100" w:type="dxa"/>
              <w:right w:w="100" w:type="dxa"/>
            </w:tcMar>
          </w:tcPr>
          <w:p w14:paraId="5D60C90C" w14:textId="78210009" w:rsidR="00CE4BAD" w:rsidRPr="009B3115" w:rsidRDefault="00FD1244"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“How difficult is this for you?” “How challenging was that for you?”</w:t>
            </w:r>
          </w:p>
        </w:tc>
      </w:tr>
      <w:tr w:rsidR="00FD1244" w:rsidRPr="009B3115" w14:paraId="7D128254" w14:textId="77777777" w:rsidTr="265F1214">
        <w:trPr>
          <w:trHeight w:val="140"/>
        </w:trPr>
        <w:tc>
          <w:tcPr>
            <w:tcW w:w="4080" w:type="dxa"/>
            <w:tcBorders>
              <w:left w:val="single" w:sz="8" w:space="0" w:color="000000" w:themeColor="text1"/>
              <w:right w:val="single" w:sz="8" w:space="0" w:color="000000" w:themeColor="text1"/>
            </w:tcBorders>
            <w:tcMar>
              <w:top w:w="100" w:type="dxa"/>
              <w:left w:w="100" w:type="dxa"/>
              <w:bottom w:w="100" w:type="dxa"/>
              <w:right w:w="100" w:type="dxa"/>
            </w:tcMar>
          </w:tcPr>
          <w:p w14:paraId="55B6CC3B" w14:textId="5871AFF6" w:rsidR="00FD1244" w:rsidRPr="009B3115" w:rsidRDefault="00FD1244" w:rsidP="003E55C4">
            <w:pPr>
              <w:widowControl w:val="0"/>
              <w:snapToGrid w:val="0"/>
              <w:contextualSpacing/>
              <w:rPr>
                <w:rStyle w:val="CommentReference"/>
                <w:rFonts w:asciiTheme="majorHAnsi" w:hAnsiTheme="majorHAnsi" w:cstheme="majorHAnsi"/>
                <w:sz w:val="22"/>
                <w:szCs w:val="22"/>
              </w:rPr>
            </w:pPr>
            <w:r w:rsidRPr="009B3115">
              <w:rPr>
                <w:rStyle w:val="CommentReference"/>
                <w:rFonts w:asciiTheme="majorHAnsi" w:hAnsiTheme="majorHAnsi" w:cstheme="majorHAnsi"/>
                <w:sz w:val="22"/>
                <w:szCs w:val="22"/>
              </w:rPr>
              <w:t>Link progress to goal</w:t>
            </w:r>
          </w:p>
          <w:p w14:paraId="4A6E6BAF" w14:textId="0D4E89B8" w:rsidR="00FD1244" w:rsidRPr="009B3115" w:rsidRDefault="00FD1244" w:rsidP="7C4EE2E7">
            <w:pPr>
              <w:pStyle w:val="ListParagraph"/>
              <w:widowControl w:val="0"/>
              <w:numPr>
                <w:ilvl w:val="0"/>
                <w:numId w:val="16"/>
              </w:numPr>
              <w:snapToGrid w:val="0"/>
              <w:spacing w:line="240" w:lineRule="auto"/>
              <w:rPr>
                <w:rFonts w:asciiTheme="majorHAnsi" w:hAnsiTheme="majorHAnsi" w:cstheme="majorHAnsi"/>
                <w:b/>
                <w:bCs/>
                <w:lang w:val="en-US"/>
              </w:rPr>
            </w:pPr>
            <w:r w:rsidRPr="009B3115">
              <w:rPr>
                <w:rStyle w:val="CommentReference"/>
                <w:rFonts w:asciiTheme="majorHAnsi" w:hAnsiTheme="majorHAnsi" w:cstheme="majorHAnsi"/>
                <w:sz w:val="22"/>
                <w:szCs w:val="22"/>
                <w:lang w:val="en-US"/>
              </w:rPr>
              <w:t>Progress may be in taking first steps,</w:t>
            </w:r>
            <w:r w:rsidRPr="009B3115">
              <w:rPr>
                <w:rFonts w:asciiTheme="majorHAnsi" w:hAnsiTheme="majorHAnsi" w:cstheme="majorHAnsi"/>
                <w:b/>
                <w:bCs/>
                <w:lang w:val="en-US"/>
              </w:rPr>
              <w:t xml:space="preserve"> </w:t>
            </w:r>
            <w:r w:rsidRPr="009B3115">
              <w:rPr>
                <w:rStyle w:val="CommentReference"/>
                <w:rFonts w:asciiTheme="majorHAnsi" w:hAnsiTheme="majorHAnsi" w:cstheme="majorHAnsi"/>
                <w:sz w:val="22"/>
                <w:szCs w:val="22"/>
                <w:lang w:val="en-US"/>
              </w:rPr>
              <w:t>effort required, completing parts of task or whole task</w:t>
            </w:r>
          </w:p>
          <w:p w14:paraId="0DB1F6C5" w14:textId="21BDE1E3" w:rsidR="00FD1244" w:rsidRPr="009B3115" w:rsidRDefault="00FD1244" w:rsidP="003E55C4">
            <w:pPr>
              <w:widowControl w:val="0"/>
              <w:snapToGrid w:val="0"/>
              <w:contextualSpacing/>
              <w:rPr>
                <w:rFonts w:asciiTheme="majorHAnsi" w:hAnsiTheme="majorHAnsi" w:cstheme="majorHAnsi"/>
                <w:b/>
                <w:bCs/>
                <w:sz w:val="22"/>
                <w:szCs w:val="22"/>
              </w:rPr>
            </w:pPr>
            <w:r w:rsidRPr="009B3115">
              <w:rPr>
                <w:rFonts w:asciiTheme="majorHAnsi" w:hAnsiTheme="majorHAnsi" w:cstheme="majorHAnsi"/>
                <w:b/>
                <w:bCs/>
                <w:sz w:val="22"/>
                <w:szCs w:val="22"/>
              </w:rPr>
              <w:t xml:space="preserve"> </w:t>
            </w:r>
          </w:p>
          <w:p w14:paraId="6E2C915B" w14:textId="49477741" w:rsidR="00FD1244" w:rsidRPr="009B3115" w:rsidRDefault="00FD1244" w:rsidP="003E55C4">
            <w:pPr>
              <w:widowControl w:val="0"/>
              <w:snapToGrid w:val="0"/>
              <w:contextualSpacing/>
              <w:rPr>
                <w:rStyle w:val="CommentReference"/>
                <w:rFonts w:asciiTheme="majorHAnsi" w:hAnsiTheme="majorHAnsi" w:cstheme="majorHAnsi"/>
                <w:sz w:val="22"/>
                <w:szCs w:val="22"/>
              </w:rPr>
            </w:pPr>
          </w:p>
        </w:tc>
        <w:tc>
          <w:tcPr>
            <w:tcW w:w="5040" w:type="dxa"/>
            <w:tcBorders>
              <w:right w:val="single" w:sz="8" w:space="0" w:color="000000" w:themeColor="text1"/>
            </w:tcBorders>
            <w:tcMar>
              <w:top w:w="100" w:type="dxa"/>
              <w:left w:w="100" w:type="dxa"/>
              <w:bottom w:w="100" w:type="dxa"/>
              <w:right w:w="100" w:type="dxa"/>
            </w:tcMar>
          </w:tcPr>
          <w:p w14:paraId="1EDB9701" w14:textId="772332C3" w:rsidR="00FD1244" w:rsidRPr="009B3115" w:rsidRDefault="00FD1244" w:rsidP="265F1214">
            <w:pPr>
              <w:widowControl w:val="0"/>
              <w:snapToGrid w:val="0"/>
              <w:contextualSpacing/>
              <w:rPr>
                <w:rFonts w:asciiTheme="majorHAnsi" w:hAnsiTheme="majorHAnsi" w:cstheme="majorHAnsi"/>
                <w:sz w:val="22"/>
                <w:szCs w:val="22"/>
              </w:rPr>
            </w:pPr>
            <w:r w:rsidRPr="009B3115">
              <w:rPr>
                <w:rFonts w:asciiTheme="majorHAnsi" w:hAnsiTheme="majorHAnsi" w:cstheme="majorHAnsi"/>
                <w:sz w:val="22"/>
                <w:szCs w:val="22"/>
              </w:rPr>
              <w:t>“Taking your first steps today (achievement) is a huge accomplishment, and will help you achieve your goal of (</w:t>
            </w:r>
            <w:r w:rsidR="00A567E8" w:rsidRPr="009B3115">
              <w:rPr>
                <w:rFonts w:asciiTheme="majorHAnsi" w:hAnsiTheme="majorHAnsi" w:cstheme="majorHAnsi"/>
                <w:sz w:val="22"/>
                <w:szCs w:val="22"/>
              </w:rPr>
              <w:t>patient</w:t>
            </w:r>
            <w:r w:rsidRPr="009B3115">
              <w:rPr>
                <w:rFonts w:asciiTheme="majorHAnsi" w:hAnsiTheme="majorHAnsi" w:cstheme="majorHAnsi"/>
                <w:sz w:val="22"/>
                <w:szCs w:val="22"/>
              </w:rPr>
              <w:t xml:space="preserve"> goal).”</w:t>
            </w:r>
          </w:p>
          <w:p w14:paraId="3ED14360" w14:textId="25C2B372" w:rsidR="00FD1244" w:rsidRPr="009B3115" w:rsidRDefault="00FD1244" w:rsidP="265F1214">
            <w:pPr>
              <w:widowControl w:val="0"/>
              <w:snapToGrid w:val="0"/>
              <w:contextualSpacing/>
              <w:rPr>
                <w:rFonts w:asciiTheme="majorHAnsi" w:hAnsiTheme="majorHAnsi" w:cstheme="majorHAnsi"/>
                <w:sz w:val="22"/>
                <w:szCs w:val="22"/>
              </w:rPr>
            </w:pPr>
            <w:r w:rsidRPr="009B3115">
              <w:rPr>
                <w:rFonts w:asciiTheme="majorHAnsi" w:hAnsiTheme="majorHAnsi" w:cstheme="majorHAnsi"/>
                <w:sz w:val="22"/>
                <w:szCs w:val="22"/>
              </w:rPr>
              <w:t>“Yesterday that was a 4, today you said it was a 3</w:t>
            </w:r>
            <w:r w:rsidR="00456A5A" w:rsidRPr="009B3115">
              <w:rPr>
                <w:rFonts w:asciiTheme="majorHAnsi" w:hAnsiTheme="majorHAnsi" w:cstheme="majorHAnsi"/>
                <w:sz w:val="22"/>
                <w:szCs w:val="22"/>
              </w:rPr>
              <w:t xml:space="preserve"> </w:t>
            </w:r>
            <w:r w:rsidRPr="009B3115">
              <w:rPr>
                <w:rFonts w:asciiTheme="majorHAnsi" w:hAnsiTheme="majorHAnsi" w:cstheme="majorHAnsi"/>
                <w:sz w:val="22"/>
                <w:szCs w:val="22"/>
              </w:rPr>
              <w:t xml:space="preserve">(effort/progress). It is getting easier for you to </w:t>
            </w:r>
            <w:r w:rsidR="00456A5A" w:rsidRPr="009B3115">
              <w:rPr>
                <w:rFonts w:asciiTheme="majorHAnsi" w:hAnsiTheme="majorHAnsi" w:cstheme="majorHAnsi"/>
                <w:sz w:val="22"/>
                <w:szCs w:val="22"/>
              </w:rPr>
              <w:t>use this strategy</w:t>
            </w:r>
            <w:r w:rsidRPr="009B3115">
              <w:rPr>
                <w:rFonts w:asciiTheme="majorHAnsi" w:hAnsiTheme="majorHAnsi" w:cstheme="majorHAnsi"/>
                <w:sz w:val="22"/>
                <w:szCs w:val="22"/>
              </w:rPr>
              <w:t>, and you’re getting closer to your goal of (</w:t>
            </w:r>
            <w:r w:rsidR="00A567E8" w:rsidRPr="009B3115">
              <w:rPr>
                <w:rFonts w:asciiTheme="majorHAnsi" w:hAnsiTheme="majorHAnsi" w:cstheme="majorHAnsi"/>
                <w:sz w:val="22"/>
                <w:szCs w:val="22"/>
              </w:rPr>
              <w:t>patient</w:t>
            </w:r>
            <w:r w:rsidRPr="009B3115">
              <w:rPr>
                <w:rFonts w:asciiTheme="majorHAnsi" w:hAnsiTheme="majorHAnsi" w:cstheme="majorHAnsi"/>
                <w:sz w:val="22"/>
                <w:szCs w:val="22"/>
              </w:rPr>
              <w:t xml:space="preserve"> goal).”</w:t>
            </w:r>
          </w:p>
        </w:tc>
      </w:tr>
      <w:tr w:rsidR="00FD1244" w:rsidRPr="009B3115" w14:paraId="13571789" w14:textId="77777777" w:rsidTr="265F1214">
        <w:trPr>
          <w:trHeight w:val="140"/>
        </w:trPr>
        <w:tc>
          <w:tcPr>
            <w:tcW w:w="4080" w:type="dxa"/>
            <w:tcBorders>
              <w:left w:val="single" w:sz="8" w:space="0" w:color="000000" w:themeColor="text1"/>
              <w:right w:val="single" w:sz="8" w:space="0" w:color="000000" w:themeColor="text1"/>
            </w:tcBorders>
            <w:tcMar>
              <w:top w:w="100" w:type="dxa"/>
              <w:left w:w="100" w:type="dxa"/>
              <w:bottom w:w="100" w:type="dxa"/>
              <w:right w:w="100" w:type="dxa"/>
            </w:tcMar>
          </w:tcPr>
          <w:p w14:paraId="21A326E0" w14:textId="6214E2B3" w:rsidR="00FD1244" w:rsidRPr="009B3115" w:rsidRDefault="002E5BA1" w:rsidP="003E55C4">
            <w:pPr>
              <w:widowControl w:val="0"/>
              <w:snapToGrid w:val="0"/>
              <w:contextualSpacing/>
              <w:rPr>
                <w:rStyle w:val="CommentReference"/>
                <w:rFonts w:asciiTheme="majorHAnsi" w:hAnsiTheme="majorHAnsi" w:cstheme="majorHAnsi"/>
                <w:sz w:val="22"/>
                <w:szCs w:val="22"/>
              </w:rPr>
            </w:pPr>
            <w:r w:rsidRPr="009B3115">
              <w:rPr>
                <w:rStyle w:val="CommentReference"/>
                <w:rFonts w:asciiTheme="majorHAnsi" w:hAnsiTheme="majorHAnsi" w:cstheme="majorHAnsi"/>
                <w:sz w:val="22"/>
                <w:szCs w:val="22"/>
              </w:rPr>
              <w:t>Ask for feedback on progress</w:t>
            </w:r>
          </w:p>
        </w:tc>
        <w:tc>
          <w:tcPr>
            <w:tcW w:w="5040" w:type="dxa"/>
            <w:tcBorders>
              <w:right w:val="single" w:sz="8" w:space="0" w:color="000000" w:themeColor="text1"/>
            </w:tcBorders>
            <w:tcMar>
              <w:top w:w="100" w:type="dxa"/>
              <w:left w:w="100" w:type="dxa"/>
              <w:bottom w:w="100" w:type="dxa"/>
              <w:right w:w="100" w:type="dxa"/>
            </w:tcMar>
          </w:tcPr>
          <w:p w14:paraId="0B172E47" w14:textId="6C63326D" w:rsidR="00FD1244" w:rsidRPr="009B3115" w:rsidRDefault="002E5BA1"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“How did that go for you?”</w:t>
            </w:r>
            <w:r w:rsidRPr="009B3115">
              <w:rPr>
                <w:rFonts w:asciiTheme="majorHAnsi" w:eastAsia="Calibri" w:hAnsiTheme="majorHAnsi" w:cstheme="majorHAnsi"/>
                <w:sz w:val="22"/>
                <w:szCs w:val="22"/>
              </w:rPr>
              <w:br/>
              <w:t xml:space="preserve">“How did you feel doing that?” </w:t>
            </w:r>
            <w:r w:rsidRPr="009B3115">
              <w:rPr>
                <w:rFonts w:asciiTheme="majorHAnsi" w:eastAsia="Calibri" w:hAnsiTheme="majorHAnsi" w:cstheme="majorHAnsi"/>
                <w:sz w:val="22"/>
                <w:szCs w:val="22"/>
              </w:rPr>
              <w:br/>
              <w:t>“How do you think that went? What could have been done differently?”</w:t>
            </w:r>
            <w:r w:rsidRPr="009B3115">
              <w:rPr>
                <w:rFonts w:asciiTheme="majorHAnsi" w:eastAsia="Calibri" w:hAnsiTheme="majorHAnsi" w:cstheme="majorHAnsi"/>
                <w:sz w:val="22"/>
                <w:szCs w:val="22"/>
              </w:rPr>
              <w:br/>
              <w:t xml:space="preserve">“What do you think about your progress on </w:t>
            </w:r>
            <w:r w:rsidR="00456A5A" w:rsidRPr="009B3115">
              <w:rPr>
                <w:rFonts w:asciiTheme="majorHAnsi" w:eastAsia="Calibri" w:hAnsiTheme="majorHAnsi" w:cstheme="majorHAnsi"/>
                <w:sz w:val="22"/>
                <w:szCs w:val="22"/>
              </w:rPr>
              <w:t>using this strategy</w:t>
            </w:r>
            <w:r w:rsidRPr="009B3115">
              <w:rPr>
                <w:rFonts w:asciiTheme="majorHAnsi" w:eastAsia="Calibri" w:hAnsiTheme="majorHAnsi" w:cstheme="majorHAnsi"/>
                <w:sz w:val="22"/>
                <w:szCs w:val="22"/>
              </w:rPr>
              <w:t>?”</w:t>
            </w:r>
            <w:r w:rsidRPr="009B3115">
              <w:rPr>
                <w:rFonts w:asciiTheme="majorHAnsi" w:eastAsia="Calibri" w:hAnsiTheme="majorHAnsi" w:cstheme="majorHAnsi"/>
                <w:sz w:val="22"/>
                <w:szCs w:val="22"/>
              </w:rPr>
              <w:br/>
              <w:t>“Was this activity similar to what you will be doing at home?”</w:t>
            </w:r>
            <w:r w:rsidRPr="009B3115">
              <w:rPr>
                <w:rFonts w:asciiTheme="majorHAnsi" w:eastAsia="Calibri" w:hAnsiTheme="majorHAnsi" w:cstheme="majorHAnsi"/>
                <w:sz w:val="22"/>
                <w:szCs w:val="22"/>
              </w:rPr>
              <w:br/>
              <w:t xml:space="preserve">“What part of that activity was the most challenging?” </w:t>
            </w:r>
          </w:p>
        </w:tc>
      </w:tr>
      <w:tr w:rsidR="00FD1244" w:rsidRPr="009B3115" w14:paraId="7B51B810" w14:textId="77777777" w:rsidTr="265F1214">
        <w:trPr>
          <w:trHeight w:val="140"/>
        </w:trPr>
        <w:tc>
          <w:tcPr>
            <w:tcW w:w="4080" w:type="dxa"/>
            <w:tcBorders>
              <w:left w:val="single" w:sz="8" w:space="0" w:color="000000" w:themeColor="text1"/>
              <w:right w:val="single" w:sz="8" w:space="0" w:color="000000" w:themeColor="text1"/>
            </w:tcBorders>
            <w:tcMar>
              <w:top w:w="100" w:type="dxa"/>
              <w:left w:w="100" w:type="dxa"/>
              <w:bottom w:w="100" w:type="dxa"/>
              <w:right w:w="100" w:type="dxa"/>
            </w:tcMar>
          </w:tcPr>
          <w:p w14:paraId="28F451BB" w14:textId="0A9649FC" w:rsidR="00FD1244" w:rsidRPr="009B3115" w:rsidRDefault="002E5BA1" w:rsidP="265F1214">
            <w:pPr>
              <w:widowControl w:val="0"/>
              <w:snapToGrid w:val="0"/>
              <w:contextualSpacing/>
              <w:rPr>
                <w:rStyle w:val="CommentReference"/>
                <w:rFonts w:asciiTheme="majorHAnsi" w:hAnsiTheme="majorHAnsi" w:cstheme="majorHAnsi"/>
                <w:sz w:val="22"/>
                <w:szCs w:val="22"/>
              </w:rPr>
            </w:pPr>
            <w:r w:rsidRPr="009B3115">
              <w:rPr>
                <w:rStyle w:val="CommentReference"/>
                <w:rFonts w:asciiTheme="majorHAnsi" w:hAnsiTheme="majorHAnsi" w:cstheme="majorHAnsi"/>
                <w:sz w:val="22"/>
                <w:szCs w:val="22"/>
              </w:rPr>
              <w:t xml:space="preserve">Follow up on </w:t>
            </w:r>
            <w:r w:rsidR="00A567E8" w:rsidRPr="009B3115">
              <w:rPr>
                <w:rStyle w:val="CommentReference"/>
                <w:rFonts w:asciiTheme="majorHAnsi" w:hAnsiTheme="majorHAnsi" w:cstheme="majorHAnsi"/>
                <w:sz w:val="22"/>
                <w:szCs w:val="22"/>
              </w:rPr>
              <w:t>patient</w:t>
            </w:r>
            <w:r w:rsidRPr="009B3115">
              <w:rPr>
                <w:rStyle w:val="CommentReference"/>
                <w:rFonts w:asciiTheme="majorHAnsi" w:hAnsiTheme="majorHAnsi" w:cstheme="majorHAnsi"/>
                <w:sz w:val="22"/>
                <w:szCs w:val="22"/>
              </w:rPr>
              <w:t xml:space="preserve"> feedback</w:t>
            </w:r>
          </w:p>
        </w:tc>
        <w:tc>
          <w:tcPr>
            <w:tcW w:w="5040" w:type="dxa"/>
            <w:tcBorders>
              <w:right w:val="single" w:sz="8" w:space="0" w:color="000000" w:themeColor="text1"/>
            </w:tcBorders>
            <w:tcMar>
              <w:top w:w="100" w:type="dxa"/>
              <w:left w:w="100" w:type="dxa"/>
              <w:bottom w:w="100" w:type="dxa"/>
              <w:right w:w="100" w:type="dxa"/>
            </w:tcMar>
          </w:tcPr>
          <w:p w14:paraId="3FF02895" w14:textId="2EE94AEB" w:rsidR="00FD1244" w:rsidRPr="009B3115" w:rsidRDefault="002E5BA1"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 know you said this was difficult. Do you feel like this is getting any easier with practice? We can make sure we work on this some more.”</w:t>
            </w:r>
            <w:r w:rsidRPr="009B3115">
              <w:rPr>
                <w:rFonts w:asciiTheme="majorHAnsi" w:eastAsia="Calibri" w:hAnsiTheme="majorHAnsi" w:cstheme="majorHAnsi"/>
                <w:sz w:val="22"/>
                <w:szCs w:val="22"/>
              </w:rPr>
              <w:br/>
              <w:t xml:space="preserve">“Since you said you’re really worn out this afternoon, for tomorrow, would it help to </w:t>
            </w:r>
            <w:r w:rsidR="00456A5A" w:rsidRPr="009B3115">
              <w:rPr>
                <w:rFonts w:asciiTheme="majorHAnsi" w:eastAsia="Calibri" w:hAnsiTheme="majorHAnsi" w:cstheme="majorHAnsi"/>
                <w:sz w:val="22"/>
                <w:szCs w:val="22"/>
              </w:rPr>
              <w:t xml:space="preserve">schedule our sessions </w:t>
            </w:r>
            <w:r w:rsidRPr="009B3115">
              <w:rPr>
                <w:rFonts w:asciiTheme="majorHAnsi" w:eastAsia="Calibri" w:hAnsiTheme="majorHAnsi" w:cstheme="majorHAnsi"/>
                <w:sz w:val="22"/>
                <w:szCs w:val="22"/>
              </w:rPr>
              <w:t xml:space="preserve"> earlier in the day?” </w:t>
            </w:r>
          </w:p>
        </w:tc>
      </w:tr>
      <w:tr w:rsidR="00FD1244" w:rsidRPr="009B3115" w14:paraId="21FB7D63" w14:textId="77777777" w:rsidTr="265F1214">
        <w:trPr>
          <w:trHeight w:val="140"/>
        </w:trPr>
        <w:tc>
          <w:tcPr>
            <w:tcW w:w="4080" w:type="dxa"/>
            <w:tcBorders>
              <w:left w:val="single" w:sz="8" w:space="0" w:color="000000" w:themeColor="text1"/>
              <w:right w:val="single" w:sz="8" w:space="0" w:color="000000" w:themeColor="text1"/>
            </w:tcBorders>
            <w:tcMar>
              <w:top w:w="100" w:type="dxa"/>
              <w:left w:w="100" w:type="dxa"/>
              <w:bottom w:w="100" w:type="dxa"/>
              <w:right w:w="100" w:type="dxa"/>
            </w:tcMar>
          </w:tcPr>
          <w:p w14:paraId="0CB60EDE" w14:textId="2864A7CA" w:rsidR="00FD1244" w:rsidRPr="009B3115" w:rsidRDefault="002E5BA1" w:rsidP="003E55C4">
            <w:pPr>
              <w:widowControl w:val="0"/>
              <w:snapToGrid w:val="0"/>
              <w:contextualSpacing/>
              <w:rPr>
                <w:rStyle w:val="CommentReference"/>
                <w:rFonts w:asciiTheme="majorHAnsi" w:hAnsiTheme="majorHAnsi" w:cstheme="majorHAnsi"/>
                <w:sz w:val="22"/>
                <w:szCs w:val="22"/>
              </w:rPr>
            </w:pPr>
            <w:r w:rsidRPr="009B3115">
              <w:rPr>
                <w:rStyle w:val="CommentReference"/>
                <w:rFonts w:asciiTheme="majorHAnsi" w:hAnsiTheme="majorHAnsi" w:cstheme="majorHAnsi"/>
                <w:sz w:val="22"/>
                <w:szCs w:val="22"/>
              </w:rPr>
              <w:lastRenderedPageBreak/>
              <w:t>Show progress using therapy tracker</w:t>
            </w:r>
          </w:p>
        </w:tc>
        <w:tc>
          <w:tcPr>
            <w:tcW w:w="5040" w:type="dxa"/>
            <w:tcBorders>
              <w:right w:val="single" w:sz="8" w:space="0" w:color="000000" w:themeColor="text1"/>
            </w:tcBorders>
            <w:tcMar>
              <w:top w:w="100" w:type="dxa"/>
              <w:left w:w="100" w:type="dxa"/>
              <w:bottom w:w="100" w:type="dxa"/>
              <w:right w:w="100" w:type="dxa"/>
            </w:tcMar>
          </w:tcPr>
          <w:p w14:paraId="3F650848" w14:textId="77777777" w:rsidR="00FD1244" w:rsidRPr="009B3115" w:rsidRDefault="00FD1244" w:rsidP="003E55C4">
            <w:pPr>
              <w:widowControl w:val="0"/>
              <w:snapToGrid w:val="0"/>
              <w:contextualSpacing/>
              <w:rPr>
                <w:rFonts w:asciiTheme="majorHAnsi" w:eastAsia="Calibri" w:hAnsiTheme="majorHAnsi" w:cstheme="majorHAnsi"/>
                <w:sz w:val="22"/>
                <w:szCs w:val="22"/>
              </w:rPr>
            </w:pPr>
          </w:p>
        </w:tc>
      </w:tr>
      <w:tr w:rsidR="00FD1244" w:rsidRPr="009B3115" w14:paraId="4E78DD53" w14:textId="77777777" w:rsidTr="265F1214">
        <w:trPr>
          <w:trHeight w:val="140"/>
        </w:trPr>
        <w:tc>
          <w:tcPr>
            <w:tcW w:w="4080" w:type="dxa"/>
            <w:tcBorders>
              <w:left w:val="single" w:sz="8" w:space="0" w:color="000000" w:themeColor="text1"/>
              <w:right w:val="single" w:sz="8" w:space="0" w:color="000000" w:themeColor="text1"/>
            </w:tcBorders>
            <w:tcMar>
              <w:top w:w="100" w:type="dxa"/>
              <w:left w:w="100" w:type="dxa"/>
              <w:bottom w:w="100" w:type="dxa"/>
              <w:right w:w="100" w:type="dxa"/>
            </w:tcMar>
          </w:tcPr>
          <w:p w14:paraId="5982180A" w14:textId="2EA70B66" w:rsidR="00B33F86" w:rsidRPr="009B3115" w:rsidRDefault="00B33F86" w:rsidP="265F1214">
            <w:pPr>
              <w:widowControl w:val="0"/>
              <w:snapToGrid w:val="0"/>
              <w:contextualSpacing/>
              <w:rPr>
                <w:rStyle w:val="CommentReference"/>
                <w:rFonts w:asciiTheme="majorHAnsi" w:hAnsiTheme="majorHAnsi" w:cstheme="majorHAnsi"/>
                <w:sz w:val="22"/>
                <w:szCs w:val="22"/>
              </w:rPr>
            </w:pPr>
            <w:r w:rsidRPr="009B3115">
              <w:rPr>
                <w:rFonts w:asciiTheme="majorHAnsi" w:hAnsiTheme="majorHAnsi" w:cstheme="majorHAnsi"/>
                <w:sz w:val="22"/>
                <w:szCs w:val="22"/>
              </w:rPr>
              <w:t xml:space="preserve">Therapist notes/observes a perceived barrier and asks </w:t>
            </w:r>
            <w:r w:rsidR="00A567E8" w:rsidRPr="009B3115">
              <w:rPr>
                <w:rFonts w:asciiTheme="majorHAnsi" w:hAnsiTheme="majorHAnsi" w:cstheme="majorHAnsi"/>
                <w:sz w:val="22"/>
                <w:szCs w:val="22"/>
              </w:rPr>
              <w:t>patient</w:t>
            </w:r>
            <w:r w:rsidRPr="009B3115">
              <w:rPr>
                <w:rFonts w:asciiTheme="majorHAnsi" w:hAnsiTheme="majorHAnsi" w:cstheme="majorHAnsi"/>
                <w:sz w:val="22"/>
                <w:szCs w:val="22"/>
              </w:rPr>
              <w:t xml:space="preserve"> for more information.</w:t>
            </w:r>
          </w:p>
        </w:tc>
        <w:tc>
          <w:tcPr>
            <w:tcW w:w="5040" w:type="dxa"/>
            <w:tcBorders>
              <w:right w:val="single" w:sz="8" w:space="0" w:color="000000" w:themeColor="text1"/>
            </w:tcBorders>
            <w:tcMar>
              <w:top w:w="100" w:type="dxa"/>
              <w:left w:w="100" w:type="dxa"/>
              <w:bottom w:w="100" w:type="dxa"/>
              <w:right w:w="100" w:type="dxa"/>
            </w:tcMar>
          </w:tcPr>
          <w:p w14:paraId="0074BB67" w14:textId="77777777" w:rsidR="00B33F86" w:rsidRPr="009B3115" w:rsidRDefault="00B33F86" w:rsidP="003E55C4">
            <w:pPr>
              <w:widowControl w:val="0"/>
              <w:snapToGrid w:val="0"/>
              <w:contextualSpacing/>
              <w:rPr>
                <w:rFonts w:asciiTheme="majorHAnsi" w:hAnsiTheme="majorHAnsi" w:cstheme="majorHAnsi"/>
                <w:sz w:val="22"/>
                <w:szCs w:val="22"/>
              </w:rPr>
            </w:pPr>
            <w:r w:rsidRPr="009B3115">
              <w:rPr>
                <w:rFonts w:asciiTheme="majorHAnsi" w:hAnsiTheme="majorHAnsi" w:cstheme="majorHAnsi"/>
                <w:sz w:val="22"/>
                <w:szCs w:val="22"/>
              </w:rPr>
              <w:t xml:space="preserve">“I can tell you are having difficulty (and it sounds like you do not want to continue with therapy). Can you help me understand why that is?” </w:t>
            </w:r>
          </w:p>
          <w:p w14:paraId="6EE125ED" w14:textId="3176C0DD" w:rsidR="00FD1244" w:rsidRPr="009B3115" w:rsidRDefault="00B33F86" w:rsidP="003E55C4">
            <w:pPr>
              <w:widowControl w:val="0"/>
              <w:snapToGrid w:val="0"/>
              <w:contextualSpacing/>
              <w:rPr>
                <w:rFonts w:asciiTheme="majorHAnsi" w:hAnsiTheme="majorHAnsi" w:cstheme="majorHAnsi"/>
                <w:sz w:val="22"/>
                <w:szCs w:val="22"/>
              </w:rPr>
            </w:pPr>
            <w:r w:rsidRPr="009B3115">
              <w:rPr>
                <w:rFonts w:asciiTheme="majorHAnsi" w:hAnsiTheme="majorHAnsi" w:cstheme="majorHAnsi"/>
                <w:sz w:val="22"/>
                <w:szCs w:val="22"/>
              </w:rPr>
              <w:t xml:space="preserve">“You seemed pretty upset. How are you feeling?” </w:t>
            </w:r>
          </w:p>
        </w:tc>
      </w:tr>
      <w:tr w:rsidR="00B33F86" w:rsidRPr="009B3115" w14:paraId="37391148" w14:textId="77777777" w:rsidTr="265F1214">
        <w:trPr>
          <w:trHeight w:val="140"/>
        </w:trPr>
        <w:tc>
          <w:tcPr>
            <w:tcW w:w="408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E99015" w14:textId="260D2D70" w:rsidR="00B33F86" w:rsidRPr="009B3115" w:rsidRDefault="00A567E8" w:rsidP="265F1214">
            <w:pPr>
              <w:widowControl w:val="0"/>
              <w:snapToGrid w:val="0"/>
              <w:contextualSpacing/>
              <w:rPr>
                <w:rFonts w:asciiTheme="majorHAnsi" w:hAnsiTheme="majorHAnsi" w:cstheme="majorHAnsi"/>
                <w:sz w:val="22"/>
                <w:szCs w:val="22"/>
              </w:rPr>
            </w:pPr>
            <w:r w:rsidRPr="009B3115">
              <w:rPr>
                <w:rFonts w:asciiTheme="majorHAnsi" w:hAnsiTheme="majorHAnsi" w:cstheme="majorHAnsi"/>
                <w:sz w:val="22"/>
                <w:szCs w:val="22"/>
              </w:rPr>
              <w:t>Patient</w:t>
            </w:r>
            <w:r w:rsidR="00B33F86" w:rsidRPr="009B3115">
              <w:rPr>
                <w:rFonts w:asciiTheme="majorHAnsi" w:hAnsiTheme="majorHAnsi" w:cstheme="majorHAnsi"/>
                <w:sz w:val="22"/>
                <w:szCs w:val="22"/>
              </w:rPr>
              <w:t xml:space="preserve"> conveys emotional distress and therapist asks at least one follow-up question about it.</w:t>
            </w:r>
          </w:p>
        </w:tc>
        <w:tc>
          <w:tcPr>
            <w:tcW w:w="5040" w:type="dxa"/>
            <w:tcBorders>
              <w:bottom w:val="single" w:sz="8" w:space="0" w:color="000000" w:themeColor="text1"/>
              <w:right w:val="single" w:sz="8" w:space="0" w:color="000000" w:themeColor="text1"/>
            </w:tcBorders>
            <w:tcMar>
              <w:top w:w="100" w:type="dxa"/>
              <w:left w:w="100" w:type="dxa"/>
              <w:bottom w:w="100" w:type="dxa"/>
              <w:right w:w="100" w:type="dxa"/>
            </w:tcMar>
          </w:tcPr>
          <w:p w14:paraId="4461175D" w14:textId="0771396A" w:rsidR="00B33F86" w:rsidRPr="009B3115" w:rsidRDefault="00A567E8" w:rsidP="265F1214">
            <w:pPr>
              <w:widowControl w:val="0"/>
              <w:snapToGrid w:val="0"/>
              <w:contextualSpacing/>
              <w:rPr>
                <w:rFonts w:asciiTheme="majorHAnsi" w:hAnsiTheme="majorHAnsi" w:cstheme="majorHAnsi"/>
                <w:sz w:val="22"/>
                <w:szCs w:val="22"/>
              </w:rPr>
            </w:pPr>
            <w:r w:rsidRPr="009B3115">
              <w:rPr>
                <w:rFonts w:asciiTheme="majorHAnsi" w:hAnsiTheme="majorHAnsi" w:cstheme="majorHAnsi"/>
                <w:sz w:val="22"/>
                <w:szCs w:val="22"/>
              </w:rPr>
              <w:t>Patient</w:t>
            </w:r>
            <w:r w:rsidR="00B33F86" w:rsidRPr="009B3115">
              <w:rPr>
                <w:rFonts w:asciiTheme="majorHAnsi" w:hAnsiTheme="majorHAnsi" w:cstheme="majorHAnsi"/>
                <w:sz w:val="22"/>
                <w:szCs w:val="22"/>
              </w:rPr>
              <w:t xml:space="preserve">: “I just feel sort of low today.” </w:t>
            </w:r>
          </w:p>
          <w:p w14:paraId="74493311" w14:textId="5BCA26DF" w:rsidR="00B33F86" w:rsidRPr="009B3115" w:rsidRDefault="00B33F86" w:rsidP="003E55C4">
            <w:pPr>
              <w:widowControl w:val="0"/>
              <w:snapToGrid w:val="0"/>
              <w:contextualSpacing/>
              <w:rPr>
                <w:rFonts w:asciiTheme="majorHAnsi" w:eastAsia="Calibri" w:hAnsiTheme="majorHAnsi" w:cstheme="majorHAnsi"/>
                <w:sz w:val="22"/>
                <w:szCs w:val="22"/>
              </w:rPr>
            </w:pPr>
            <w:r w:rsidRPr="009B3115">
              <w:rPr>
                <w:rFonts w:asciiTheme="majorHAnsi" w:hAnsiTheme="majorHAnsi" w:cstheme="majorHAnsi"/>
                <w:sz w:val="22"/>
                <w:szCs w:val="22"/>
              </w:rPr>
              <w:t>Therapist: “I’m sorry to hear that. What’s going on?”</w:t>
            </w:r>
          </w:p>
        </w:tc>
      </w:tr>
      <w:tr w:rsidR="00FD1244" w:rsidRPr="009B3115" w14:paraId="25A1AE8C" w14:textId="77777777" w:rsidTr="265F1214">
        <w:trPr>
          <w:trHeight w:val="140"/>
        </w:trPr>
        <w:tc>
          <w:tcPr>
            <w:tcW w:w="408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87571B" w14:textId="6223512E" w:rsidR="00FD1244" w:rsidRPr="009B3115" w:rsidRDefault="00B33F86" w:rsidP="265F1214">
            <w:pPr>
              <w:widowControl w:val="0"/>
              <w:snapToGrid w:val="0"/>
              <w:contextualSpacing/>
              <w:rPr>
                <w:rStyle w:val="CommentReference"/>
                <w:rFonts w:asciiTheme="majorHAnsi" w:hAnsiTheme="majorHAnsi" w:cstheme="majorHAnsi"/>
                <w:sz w:val="22"/>
                <w:szCs w:val="22"/>
              </w:rPr>
            </w:pPr>
            <w:r w:rsidRPr="009B3115">
              <w:rPr>
                <w:rFonts w:asciiTheme="majorHAnsi" w:hAnsiTheme="majorHAnsi" w:cstheme="majorHAnsi"/>
                <w:sz w:val="22"/>
                <w:szCs w:val="22"/>
              </w:rPr>
              <w:t>Emotional distress conveyed/</w:t>
            </w:r>
            <w:r w:rsidR="00A567E8" w:rsidRPr="009B3115">
              <w:rPr>
                <w:rFonts w:asciiTheme="majorHAnsi" w:hAnsiTheme="majorHAnsi" w:cstheme="majorHAnsi"/>
                <w:sz w:val="22"/>
                <w:szCs w:val="22"/>
              </w:rPr>
              <w:t>patient</w:t>
            </w:r>
            <w:r w:rsidRPr="009B3115">
              <w:rPr>
                <w:rFonts w:asciiTheme="majorHAnsi" w:hAnsiTheme="majorHAnsi" w:cstheme="majorHAnsi"/>
                <w:sz w:val="22"/>
                <w:szCs w:val="22"/>
              </w:rPr>
              <w:t xml:space="preserve"> appears frustrated with activity and therapist acknowledges this (i.e., uses a reflection). </w:t>
            </w:r>
          </w:p>
        </w:tc>
        <w:tc>
          <w:tcPr>
            <w:tcW w:w="5040" w:type="dxa"/>
            <w:tcBorders>
              <w:bottom w:val="single" w:sz="8" w:space="0" w:color="000000" w:themeColor="text1"/>
              <w:right w:val="single" w:sz="8" w:space="0" w:color="000000" w:themeColor="text1"/>
            </w:tcBorders>
            <w:tcMar>
              <w:top w:w="100" w:type="dxa"/>
              <w:left w:w="100" w:type="dxa"/>
              <w:bottom w:w="100" w:type="dxa"/>
              <w:right w:w="100" w:type="dxa"/>
            </w:tcMar>
          </w:tcPr>
          <w:p w14:paraId="4914684B" w14:textId="77777777" w:rsidR="00B33F86" w:rsidRPr="009B3115" w:rsidRDefault="00B33F86" w:rsidP="003E55C4">
            <w:pPr>
              <w:widowControl w:val="0"/>
              <w:snapToGrid w:val="0"/>
              <w:contextualSpacing/>
              <w:rPr>
                <w:rFonts w:asciiTheme="majorHAnsi" w:hAnsiTheme="majorHAnsi" w:cstheme="majorHAnsi"/>
                <w:sz w:val="22"/>
                <w:szCs w:val="22"/>
              </w:rPr>
            </w:pPr>
            <w:r w:rsidRPr="009B3115">
              <w:rPr>
                <w:rFonts w:asciiTheme="majorHAnsi" w:hAnsiTheme="majorHAnsi" w:cstheme="majorHAnsi"/>
                <w:sz w:val="22"/>
                <w:szCs w:val="22"/>
              </w:rPr>
              <w:t xml:space="preserve">“I can sense that you aren’t feeling too interested in therapy right now.” </w:t>
            </w:r>
          </w:p>
          <w:p w14:paraId="2EF1D63F" w14:textId="1E1C8F19" w:rsidR="00B33F86" w:rsidRPr="009B3115" w:rsidRDefault="00B33F86" w:rsidP="003E55C4">
            <w:pPr>
              <w:widowControl w:val="0"/>
              <w:snapToGrid w:val="0"/>
              <w:contextualSpacing/>
              <w:rPr>
                <w:rFonts w:asciiTheme="majorHAnsi" w:hAnsiTheme="majorHAnsi" w:cstheme="majorHAnsi"/>
                <w:sz w:val="22"/>
                <w:szCs w:val="22"/>
              </w:rPr>
            </w:pPr>
            <w:r w:rsidRPr="009B3115">
              <w:rPr>
                <w:rFonts w:asciiTheme="majorHAnsi" w:hAnsiTheme="majorHAnsi" w:cstheme="majorHAnsi"/>
                <w:sz w:val="22"/>
                <w:szCs w:val="22"/>
              </w:rPr>
              <w:t xml:space="preserve">“It must be pretty tough to be </w:t>
            </w:r>
            <w:r w:rsidR="00456A5A" w:rsidRPr="009B3115">
              <w:rPr>
                <w:rFonts w:asciiTheme="majorHAnsi" w:hAnsiTheme="majorHAnsi" w:cstheme="majorHAnsi"/>
                <w:sz w:val="22"/>
                <w:szCs w:val="22"/>
              </w:rPr>
              <w:t xml:space="preserve">off work </w:t>
            </w:r>
            <w:r w:rsidRPr="009B3115">
              <w:rPr>
                <w:rFonts w:asciiTheme="majorHAnsi" w:hAnsiTheme="majorHAnsi" w:cstheme="majorHAnsi"/>
                <w:sz w:val="22"/>
                <w:szCs w:val="22"/>
              </w:rPr>
              <w:t>for so long.”</w:t>
            </w:r>
            <w:r w:rsidRPr="009B3115">
              <w:rPr>
                <w:rFonts w:asciiTheme="majorHAnsi" w:hAnsiTheme="majorHAnsi" w:cstheme="majorHAnsi"/>
                <w:sz w:val="22"/>
                <w:szCs w:val="22"/>
              </w:rPr>
              <w:br/>
              <w:t xml:space="preserve">“It sounds like you’re worried that you might never get back </w:t>
            </w:r>
            <w:r w:rsidR="00456A5A" w:rsidRPr="009B3115">
              <w:rPr>
                <w:rFonts w:asciiTheme="majorHAnsi" w:hAnsiTheme="majorHAnsi" w:cstheme="majorHAnsi"/>
                <w:sz w:val="22"/>
                <w:szCs w:val="22"/>
              </w:rPr>
              <w:t>to full-time</w:t>
            </w:r>
            <w:r w:rsidRPr="009B3115">
              <w:rPr>
                <w:rFonts w:asciiTheme="majorHAnsi" w:hAnsiTheme="majorHAnsi" w:cstheme="majorHAnsi"/>
                <w:sz w:val="22"/>
                <w:szCs w:val="22"/>
              </w:rPr>
              <w:t xml:space="preserve">.” </w:t>
            </w:r>
          </w:p>
          <w:p w14:paraId="1E25A7C3" w14:textId="67C639B3" w:rsidR="00FD1244" w:rsidRPr="009B3115" w:rsidRDefault="00B33F86" w:rsidP="003E55C4">
            <w:pPr>
              <w:widowControl w:val="0"/>
              <w:snapToGrid w:val="0"/>
              <w:contextualSpacing/>
              <w:rPr>
                <w:rFonts w:asciiTheme="majorHAnsi" w:eastAsia="Calibri" w:hAnsiTheme="majorHAnsi" w:cstheme="majorHAnsi"/>
                <w:sz w:val="22"/>
                <w:szCs w:val="22"/>
              </w:rPr>
            </w:pPr>
            <w:r w:rsidRPr="009B3115">
              <w:rPr>
                <w:rFonts w:asciiTheme="majorHAnsi" w:hAnsiTheme="majorHAnsi" w:cstheme="majorHAnsi"/>
                <w:sz w:val="22"/>
                <w:szCs w:val="22"/>
              </w:rPr>
              <w:t xml:space="preserve">“It’s no wonder you’re feeling frustrated, </w:t>
            </w:r>
            <w:r w:rsidR="00456A5A" w:rsidRPr="009B3115">
              <w:rPr>
                <w:rFonts w:asciiTheme="majorHAnsi" w:hAnsiTheme="majorHAnsi" w:cstheme="majorHAnsi"/>
                <w:sz w:val="22"/>
                <w:szCs w:val="22"/>
              </w:rPr>
              <w:t xml:space="preserve">learning to use these strategies for </w:t>
            </w:r>
            <w:r w:rsidRPr="009B3115">
              <w:rPr>
                <w:rFonts w:asciiTheme="majorHAnsi" w:hAnsiTheme="majorHAnsi" w:cstheme="majorHAnsi"/>
                <w:sz w:val="22"/>
                <w:szCs w:val="22"/>
              </w:rPr>
              <w:t>the first time is really hard.”</w:t>
            </w:r>
          </w:p>
        </w:tc>
      </w:tr>
    </w:tbl>
    <w:p w14:paraId="5CA8F976" w14:textId="3D82FA43" w:rsidR="00AC631B" w:rsidRPr="009B3115" w:rsidRDefault="00AC631B" w:rsidP="003E55C4">
      <w:pPr>
        <w:snapToGrid w:val="0"/>
        <w:contextualSpacing/>
        <w:rPr>
          <w:rFonts w:asciiTheme="majorHAnsi" w:eastAsia="Calibri" w:hAnsiTheme="majorHAnsi" w:cstheme="majorHAnsi"/>
          <w:sz w:val="22"/>
          <w:szCs w:val="22"/>
        </w:rPr>
      </w:pPr>
    </w:p>
    <w:p w14:paraId="64C7C28A" w14:textId="3B625D4C" w:rsidR="00AC631B" w:rsidRPr="009B3115" w:rsidRDefault="00AC631B"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From Bland et al (2016):</w:t>
      </w:r>
    </w:p>
    <w:p w14:paraId="3F286894" w14:textId="2AD38823" w:rsidR="00AC631B" w:rsidRPr="009B3115" w:rsidRDefault="00AC631B"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Building on models from behavior change as well as rehabilitation research recommendations (Bandura, 1977; Rasmussen, </w:t>
      </w:r>
      <w:proofErr w:type="spellStart"/>
      <w:r w:rsidRPr="009B3115">
        <w:rPr>
          <w:rFonts w:asciiTheme="majorHAnsi" w:eastAsia="Calibri" w:hAnsiTheme="majorHAnsi" w:cstheme="majorHAnsi"/>
          <w:sz w:val="22"/>
          <w:szCs w:val="22"/>
        </w:rPr>
        <w:t>Wrosch</w:t>
      </w:r>
      <w:proofErr w:type="spellEnd"/>
      <w:r w:rsidRPr="009B3115">
        <w:rPr>
          <w:rFonts w:asciiTheme="majorHAnsi" w:eastAsia="Calibri" w:hAnsiTheme="majorHAnsi" w:cstheme="majorHAnsi"/>
          <w:sz w:val="22"/>
          <w:szCs w:val="22"/>
        </w:rPr>
        <w:t xml:space="preserve">, Scheier, &amp; Carver, 2006; Whyte &amp; Hart, 2003), we developed Enhanced Medical Rehabilitation (EMR). EMR is a set of patient engagement skills that physical and occupational therapists can incorporate into their daily sessions (Lenze et al., 2013; Lenze et al., 2012). EMR focuses on an interactive patient-directed approach and frequent feedback to patients on their effort and progress, as well as achieving high intensity of therapy. EMR is patient-centered: personal goal setting, therapeutic connection, and patient autonomy are the foundation. Therapy is centered on the patient’s individualized goals which are established through a Rehabilitation Goals Interview at the start of the course of treatment. </w:t>
      </w:r>
    </w:p>
    <w:p w14:paraId="30C5B342" w14:textId="77777777" w:rsidR="00AC631B" w:rsidRPr="009B3115" w:rsidRDefault="00AC631B" w:rsidP="003E55C4">
      <w:pPr>
        <w:snapToGrid w:val="0"/>
        <w:contextualSpacing/>
        <w:rPr>
          <w:rFonts w:asciiTheme="majorHAnsi" w:eastAsia="Calibri" w:hAnsiTheme="majorHAnsi" w:cstheme="majorHAnsi"/>
          <w:sz w:val="22"/>
          <w:szCs w:val="22"/>
        </w:rPr>
      </w:pPr>
    </w:p>
    <w:p w14:paraId="0D4C62D1" w14:textId="77777777" w:rsidR="00665CA6" w:rsidRPr="009B3115" w:rsidRDefault="00665CA6" w:rsidP="003E55C4">
      <w:pPr>
        <w:snapToGrid w:val="0"/>
        <w:contextualSpacing/>
        <w:rPr>
          <w:rFonts w:asciiTheme="majorHAnsi" w:eastAsia="Calibri" w:hAnsiTheme="majorHAnsi" w:cstheme="majorHAnsi"/>
          <w:b/>
          <w:sz w:val="22"/>
          <w:szCs w:val="22"/>
        </w:rPr>
      </w:pPr>
      <w:r w:rsidRPr="009B3115">
        <w:rPr>
          <w:rFonts w:asciiTheme="majorHAnsi" w:eastAsia="Calibri" w:hAnsiTheme="majorHAnsi" w:cstheme="majorHAnsi"/>
          <w:b/>
          <w:sz w:val="22"/>
          <w:szCs w:val="22"/>
        </w:rPr>
        <w:br w:type="page"/>
      </w:r>
    </w:p>
    <w:p w14:paraId="666EF98D" w14:textId="4742770B" w:rsidR="007F0294" w:rsidRPr="009B3115" w:rsidRDefault="00DC2853" w:rsidP="003E55C4">
      <w:pPr>
        <w:snapToGrid w:val="0"/>
        <w:contextualSpacing/>
        <w:rPr>
          <w:rFonts w:asciiTheme="majorHAnsi" w:eastAsia="Calibri" w:hAnsiTheme="majorHAnsi" w:cstheme="majorHAnsi"/>
          <w:b/>
          <w:sz w:val="22"/>
          <w:szCs w:val="22"/>
        </w:rPr>
      </w:pPr>
      <w:r w:rsidRPr="009B3115">
        <w:rPr>
          <w:rFonts w:asciiTheme="majorHAnsi" w:eastAsia="Calibri" w:hAnsiTheme="majorHAnsi" w:cstheme="majorHAnsi"/>
          <w:b/>
          <w:sz w:val="22"/>
          <w:szCs w:val="22"/>
        </w:rPr>
        <w:lastRenderedPageBreak/>
        <w:t>Ingredients for Skill and Habit (S) targets</w:t>
      </w:r>
      <w:r w:rsidR="00665CA6" w:rsidRPr="009B3115">
        <w:rPr>
          <w:rFonts w:asciiTheme="majorHAnsi" w:eastAsia="Calibri" w:hAnsiTheme="majorHAnsi" w:cstheme="majorHAnsi"/>
          <w:b/>
          <w:sz w:val="22"/>
          <w:szCs w:val="22"/>
        </w:rPr>
        <w:t xml:space="preserve"> from the RTSS Manual</w:t>
      </w:r>
      <w:r w:rsidRPr="009B3115">
        <w:rPr>
          <w:rFonts w:asciiTheme="majorHAnsi" w:eastAsia="Calibri" w:hAnsiTheme="majorHAnsi" w:cstheme="majorHAnsi"/>
          <w:b/>
          <w:sz w:val="22"/>
          <w:szCs w:val="22"/>
        </w:rPr>
        <w:t>:</w:t>
      </w:r>
    </w:p>
    <w:tbl>
      <w:tblPr>
        <w:tblW w:w="9348"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080"/>
        <w:gridCol w:w="5268"/>
      </w:tblGrid>
      <w:tr w:rsidR="007F0294" w:rsidRPr="009B3115" w14:paraId="69ED847B" w14:textId="77777777" w:rsidTr="00C467BA">
        <w:trPr>
          <w:trHeight w:val="20"/>
        </w:trPr>
        <w:tc>
          <w:tcPr>
            <w:tcW w:w="4080" w:type="dxa"/>
            <w:tcBorders>
              <w:top w:val="single" w:sz="8" w:space="0" w:color="000000"/>
              <w:left w:val="single" w:sz="8" w:space="0" w:color="000000"/>
              <w:bottom w:val="single" w:sz="8" w:space="0" w:color="000000"/>
              <w:right w:val="single" w:sz="8" w:space="0" w:color="000000"/>
            </w:tcBorders>
            <w:shd w:val="clear" w:color="auto" w:fill="DDD9C4"/>
            <w:tcMar>
              <w:top w:w="100" w:type="dxa"/>
              <w:left w:w="100" w:type="dxa"/>
              <w:bottom w:w="100" w:type="dxa"/>
              <w:right w:w="100" w:type="dxa"/>
            </w:tcMar>
          </w:tcPr>
          <w:p w14:paraId="4A687216"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Ingredient</w:t>
            </w:r>
          </w:p>
        </w:tc>
        <w:tc>
          <w:tcPr>
            <w:tcW w:w="5268" w:type="dxa"/>
            <w:tcBorders>
              <w:top w:val="single" w:sz="8" w:space="0" w:color="000000"/>
              <w:bottom w:val="single" w:sz="8" w:space="0" w:color="000000"/>
              <w:right w:val="single" w:sz="8" w:space="0" w:color="000000"/>
            </w:tcBorders>
            <w:shd w:val="clear" w:color="auto" w:fill="DDD9C4"/>
            <w:tcMar>
              <w:top w:w="100" w:type="dxa"/>
              <w:left w:w="100" w:type="dxa"/>
              <w:bottom w:w="100" w:type="dxa"/>
              <w:right w:w="100" w:type="dxa"/>
            </w:tcMar>
          </w:tcPr>
          <w:p w14:paraId="23ED83FF"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Examples</w:t>
            </w:r>
          </w:p>
        </w:tc>
      </w:tr>
      <w:tr w:rsidR="007F0294" w:rsidRPr="009B3115" w14:paraId="5000824A" w14:textId="77777777" w:rsidTr="00C467BA">
        <w:trPr>
          <w:trHeight w:val="20"/>
        </w:trPr>
        <w:tc>
          <w:tcPr>
            <w:tcW w:w="4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006163"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Instructions (spoken, written, gesture, graphic)</w:t>
            </w:r>
          </w:p>
        </w:tc>
        <w:tc>
          <w:tcPr>
            <w:tcW w:w="5268"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1A4F2BA"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Handout with written instructions</w:t>
            </w:r>
          </w:p>
        </w:tc>
      </w:tr>
      <w:tr w:rsidR="007F0294" w:rsidRPr="009B3115" w14:paraId="4FA2FB07" w14:textId="77777777" w:rsidTr="00C467BA">
        <w:trPr>
          <w:trHeight w:val="20"/>
        </w:trPr>
        <w:tc>
          <w:tcPr>
            <w:tcW w:w="4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933DFB"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Cue (spoken, written, gesture, graphic, tactile)</w:t>
            </w:r>
          </w:p>
        </w:tc>
        <w:tc>
          <w:tcPr>
            <w:tcW w:w="5268"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1BD8BA5"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Point to section of calendar to enter data</w:t>
            </w:r>
          </w:p>
        </w:tc>
      </w:tr>
      <w:tr w:rsidR="007F0294" w:rsidRPr="009B3115" w14:paraId="1061893C" w14:textId="77777777" w:rsidTr="00C467BA">
        <w:trPr>
          <w:trHeight w:val="20"/>
        </w:trPr>
        <w:tc>
          <w:tcPr>
            <w:tcW w:w="408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A851D53"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Prompt</w:t>
            </w:r>
          </w:p>
        </w:tc>
        <w:tc>
          <w:tcPr>
            <w:tcW w:w="5268" w:type="dxa"/>
            <w:tcBorders>
              <w:bottom w:val="single" w:sz="8" w:space="0" w:color="000000"/>
              <w:right w:val="single" w:sz="8" w:space="0" w:color="000000"/>
            </w:tcBorders>
            <w:tcMar>
              <w:top w:w="100" w:type="dxa"/>
              <w:left w:w="100" w:type="dxa"/>
              <w:bottom w:w="100" w:type="dxa"/>
              <w:right w:w="100" w:type="dxa"/>
            </w:tcMar>
          </w:tcPr>
          <w:p w14:paraId="1FC2D491"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“Let’s get started”</w:t>
            </w:r>
          </w:p>
        </w:tc>
      </w:tr>
      <w:tr w:rsidR="007F0294" w:rsidRPr="009B3115" w14:paraId="2B386CD1" w14:textId="77777777" w:rsidTr="00C467BA">
        <w:trPr>
          <w:trHeight w:val="20"/>
        </w:trPr>
        <w:tc>
          <w:tcPr>
            <w:tcW w:w="408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8DA6C03"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Encouraging feedback</w:t>
            </w:r>
          </w:p>
        </w:tc>
        <w:tc>
          <w:tcPr>
            <w:tcW w:w="5268" w:type="dxa"/>
            <w:tcBorders>
              <w:bottom w:val="single" w:sz="8" w:space="0" w:color="000000"/>
              <w:right w:val="single" w:sz="8" w:space="0" w:color="000000"/>
            </w:tcBorders>
            <w:tcMar>
              <w:top w:w="100" w:type="dxa"/>
              <w:left w:w="100" w:type="dxa"/>
              <w:bottom w:w="100" w:type="dxa"/>
              <w:right w:w="100" w:type="dxa"/>
            </w:tcMar>
          </w:tcPr>
          <w:p w14:paraId="3E6E5ED2"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“You’re working really hard at this.”</w:t>
            </w:r>
          </w:p>
        </w:tc>
      </w:tr>
      <w:tr w:rsidR="007F0294" w:rsidRPr="009B3115" w14:paraId="69510DA0" w14:textId="77777777" w:rsidTr="00C467BA">
        <w:trPr>
          <w:trHeight w:val="20"/>
        </w:trPr>
        <w:tc>
          <w:tcPr>
            <w:tcW w:w="408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EB34F31"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Corrective feedback</w:t>
            </w:r>
          </w:p>
        </w:tc>
        <w:tc>
          <w:tcPr>
            <w:tcW w:w="5268" w:type="dxa"/>
            <w:tcBorders>
              <w:bottom w:val="single" w:sz="8" w:space="0" w:color="000000"/>
              <w:right w:val="single" w:sz="8" w:space="0" w:color="000000"/>
            </w:tcBorders>
            <w:tcMar>
              <w:top w:w="100" w:type="dxa"/>
              <w:left w:w="100" w:type="dxa"/>
              <w:bottom w:w="100" w:type="dxa"/>
              <w:right w:w="100" w:type="dxa"/>
            </w:tcMar>
          </w:tcPr>
          <w:p w14:paraId="2FF1C64C"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“Looks like you did two lines rather than one at a time.”</w:t>
            </w:r>
          </w:p>
        </w:tc>
      </w:tr>
      <w:tr w:rsidR="007F0294" w:rsidRPr="009B3115" w14:paraId="61D93C25" w14:textId="77777777" w:rsidTr="00C467BA">
        <w:trPr>
          <w:trHeight w:val="20"/>
        </w:trPr>
        <w:tc>
          <w:tcPr>
            <w:tcW w:w="408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5849FEB"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Evaluative feedback</w:t>
            </w:r>
          </w:p>
        </w:tc>
        <w:tc>
          <w:tcPr>
            <w:tcW w:w="5268" w:type="dxa"/>
            <w:tcBorders>
              <w:bottom w:val="single" w:sz="8" w:space="0" w:color="000000"/>
              <w:right w:val="single" w:sz="8" w:space="0" w:color="000000"/>
            </w:tcBorders>
            <w:tcMar>
              <w:top w:w="100" w:type="dxa"/>
              <w:left w:w="100" w:type="dxa"/>
              <w:bottom w:w="100" w:type="dxa"/>
              <w:right w:w="100" w:type="dxa"/>
            </w:tcMar>
          </w:tcPr>
          <w:p w14:paraId="2BF7F0AF"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“That was 80% correct.”</w:t>
            </w:r>
          </w:p>
        </w:tc>
      </w:tr>
      <w:tr w:rsidR="007F0294" w:rsidRPr="009B3115" w14:paraId="4489F901" w14:textId="77777777" w:rsidTr="00C467BA">
        <w:trPr>
          <w:trHeight w:val="20"/>
        </w:trPr>
        <w:tc>
          <w:tcPr>
            <w:tcW w:w="408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5E537B9"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Request for repetition</w:t>
            </w:r>
          </w:p>
        </w:tc>
        <w:tc>
          <w:tcPr>
            <w:tcW w:w="5268" w:type="dxa"/>
            <w:tcBorders>
              <w:bottom w:val="single" w:sz="8" w:space="0" w:color="000000"/>
              <w:right w:val="single" w:sz="8" w:space="0" w:color="000000"/>
            </w:tcBorders>
            <w:tcMar>
              <w:top w:w="100" w:type="dxa"/>
              <w:left w:w="100" w:type="dxa"/>
              <w:bottom w:w="100" w:type="dxa"/>
              <w:right w:w="100" w:type="dxa"/>
            </w:tcMar>
          </w:tcPr>
          <w:p w14:paraId="25979DB5"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“Let’s try that 5 times.”</w:t>
            </w:r>
          </w:p>
        </w:tc>
      </w:tr>
      <w:tr w:rsidR="007F0294" w:rsidRPr="009B3115" w14:paraId="1C05EEB1" w14:textId="77777777" w:rsidTr="00C467BA">
        <w:trPr>
          <w:trHeight w:val="20"/>
        </w:trPr>
        <w:tc>
          <w:tcPr>
            <w:tcW w:w="408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C226371"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Modeling</w:t>
            </w:r>
          </w:p>
        </w:tc>
        <w:tc>
          <w:tcPr>
            <w:tcW w:w="5268" w:type="dxa"/>
            <w:tcBorders>
              <w:bottom w:val="single" w:sz="8" w:space="0" w:color="000000"/>
              <w:right w:val="single" w:sz="8" w:space="0" w:color="000000"/>
            </w:tcBorders>
            <w:tcMar>
              <w:top w:w="100" w:type="dxa"/>
              <w:left w:w="100" w:type="dxa"/>
              <w:bottom w:w="100" w:type="dxa"/>
              <w:right w:w="100" w:type="dxa"/>
            </w:tcMar>
          </w:tcPr>
          <w:p w14:paraId="4E4DDC36"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“I’d do it this way” (then demonstrate)</w:t>
            </w:r>
          </w:p>
        </w:tc>
      </w:tr>
      <w:tr w:rsidR="007F0294" w:rsidRPr="009B3115" w14:paraId="714D0585" w14:textId="77777777" w:rsidTr="00C467BA">
        <w:trPr>
          <w:trHeight w:val="20"/>
        </w:trPr>
        <w:tc>
          <w:tcPr>
            <w:tcW w:w="408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AA2C56F"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Comparison to target (to increase skill)</w:t>
            </w:r>
          </w:p>
        </w:tc>
        <w:tc>
          <w:tcPr>
            <w:tcW w:w="5268" w:type="dxa"/>
            <w:tcBorders>
              <w:bottom w:val="single" w:sz="8" w:space="0" w:color="000000"/>
              <w:right w:val="single" w:sz="8" w:space="0" w:color="000000"/>
            </w:tcBorders>
            <w:tcMar>
              <w:top w:w="100" w:type="dxa"/>
              <w:left w:w="100" w:type="dxa"/>
              <w:bottom w:w="100" w:type="dxa"/>
              <w:right w:w="100" w:type="dxa"/>
            </w:tcMar>
          </w:tcPr>
          <w:p w14:paraId="417CF197"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“Let’s compare how you just did to what you said you’d need for work.”</w:t>
            </w:r>
          </w:p>
        </w:tc>
      </w:tr>
      <w:tr w:rsidR="007F0294" w:rsidRPr="009B3115" w14:paraId="0AC53C12" w14:textId="77777777" w:rsidTr="00C467BA">
        <w:trPr>
          <w:trHeight w:val="20"/>
        </w:trPr>
        <w:tc>
          <w:tcPr>
            <w:tcW w:w="408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2D9AD16"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Objects</w:t>
            </w:r>
          </w:p>
        </w:tc>
        <w:tc>
          <w:tcPr>
            <w:tcW w:w="5268" w:type="dxa"/>
            <w:tcBorders>
              <w:bottom w:val="single" w:sz="8" w:space="0" w:color="000000"/>
              <w:right w:val="single" w:sz="8" w:space="0" w:color="000000"/>
            </w:tcBorders>
            <w:tcMar>
              <w:top w:w="100" w:type="dxa"/>
              <w:left w:w="100" w:type="dxa"/>
              <w:bottom w:w="100" w:type="dxa"/>
              <w:right w:w="100" w:type="dxa"/>
            </w:tcMar>
          </w:tcPr>
          <w:p w14:paraId="63D202E0"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Smart phone, smart pen, chart for tracking repetitions, mirror for feedback, timer/counter, readiness ruler handouts, ICF diagram</w:t>
            </w:r>
          </w:p>
        </w:tc>
      </w:tr>
      <w:tr w:rsidR="007F0294" w:rsidRPr="009B3115" w14:paraId="3F5A7B85" w14:textId="77777777" w:rsidTr="00C467BA">
        <w:trPr>
          <w:trHeight w:val="20"/>
        </w:trPr>
        <w:tc>
          <w:tcPr>
            <w:tcW w:w="408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B9E3935"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Opportunities for practice</w:t>
            </w:r>
          </w:p>
        </w:tc>
        <w:tc>
          <w:tcPr>
            <w:tcW w:w="5268" w:type="dxa"/>
            <w:tcBorders>
              <w:bottom w:val="single" w:sz="8" w:space="0" w:color="000000"/>
              <w:right w:val="single" w:sz="8" w:space="0" w:color="000000"/>
            </w:tcBorders>
            <w:tcMar>
              <w:top w:w="100" w:type="dxa"/>
              <w:left w:w="100" w:type="dxa"/>
              <w:bottom w:w="100" w:type="dxa"/>
              <w:right w:w="100" w:type="dxa"/>
            </w:tcMar>
          </w:tcPr>
          <w:p w14:paraId="100588B7"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Allocate 10 minutes of each session for repeated practice of using a strategy</w:t>
            </w:r>
          </w:p>
        </w:tc>
      </w:tr>
      <w:tr w:rsidR="007F0294" w:rsidRPr="009B3115" w14:paraId="349C49BA" w14:textId="77777777" w:rsidTr="00C467BA">
        <w:trPr>
          <w:trHeight w:val="20"/>
        </w:trPr>
        <w:tc>
          <w:tcPr>
            <w:tcW w:w="408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D416926"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Error-control methods</w:t>
            </w:r>
          </w:p>
        </w:tc>
        <w:tc>
          <w:tcPr>
            <w:tcW w:w="5268" w:type="dxa"/>
            <w:tcBorders>
              <w:bottom w:val="single" w:sz="8" w:space="0" w:color="000000"/>
              <w:right w:val="single" w:sz="8" w:space="0" w:color="000000"/>
            </w:tcBorders>
            <w:tcMar>
              <w:top w:w="100" w:type="dxa"/>
              <w:left w:w="100" w:type="dxa"/>
              <w:bottom w:w="100" w:type="dxa"/>
              <w:right w:w="100" w:type="dxa"/>
            </w:tcMar>
          </w:tcPr>
          <w:p w14:paraId="216B8364" w14:textId="7ACF039F"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Spaced </w:t>
            </w:r>
            <w:r w:rsidR="00C467BA" w:rsidRPr="009B3115">
              <w:rPr>
                <w:rFonts w:asciiTheme="majorHAnsi" w:eastAsia="Calibri" w:hAnsiTheme="majorHAnsi" w:cstheme="majorHAnsi"/>
                <w:sz w:val="22"/>
                <w:szCs w:val="22"/>
              </w:rPr>
              <w:t>retrieval</w:t>
            </w:r>
            <w:r w:rsidRPr="009B3115">
              <w:rPr>
                <w:rFonts w:asciiTheme="majorHAnsi" w:eastAsia="Calibri" w:hAnsiTheme="majorHAnsi" w:cstheme="majorHAnsi"/>
                <w:sz w:val="22"/>
                <w:szCs w:val="22"/>
              </w:rPr>
              <w:t>, vanishing cues</w:t>
            </w:r>
          </w:p>
        </w:tc>
      </w:tr>
      <w:tr w:rsidR="007F0294" w:rsidRPr="009B3115" w14:paraId="78F5C587" w14:textId="77777777" w:rsidTr="00C467BA">
        <w:trPr>
          <w:trHeight w:val="20"/>
        </w:trPr>
        <w:tc>
          <w:tcPr>
            <w:tcW w:w="408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AC53976"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Imagery (to increase skill)</w:t>
            </w:r>
          </w:p>
        </w:tc>
        <w:tc>
          <w:tcPr>
            <w:tcW w:w="5268" w:type="dxa"/>
            <w:tcBorders>
              <w:bottom w:val="single" w:sz="8" w:space="0" w:color="000000"/>
              <w:right w:val="single" w:sz="8" w:space="0" w:color="000000"/>
            </w:tcBorders>
            <w:tcMar>
              <w:top w:w="100" w:type="dxa"/>
              <w:left w:w="100" w:type="dxa"/>
              <w:bottom w:w="100" w:type="dxa"/>
              <w:right w:w="100" w:type="dxa"/>
            </w:tcMar>
          </w:tcPr>
          <w:p w14:paraId="2B3A5C5A" w14:textId="77777777" w:rsidR="007F0294" w:rsidRPr="009B3115" w:rsidRDefault="00DC2853" w:rsidP="003E55C4">
            <w:pPr>
              <w:widowControl w:val="0"/>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“How about mentally walking through the steps in this routine, so you can see yourself doing it at home?”</w:t>
            </w:r>
          </w:p>
        </w:tc>
      </w:tr>
    </w:tbl>
    <w:p w14:paraId="35C51848" w14:textId="77777777" w:rsidR="0000583E" w:rsidRPr="009B3115" w:rsidRDefault="0000583E" w:rsidP="003E55C4">
      <w:pPr>
        <w:snapToGrid w:val="0"/>
        <w:contextualSpacing/>
        <w:rPr>
          <w:rFonts w:asciiTheme="majorHAnsi" w:eastAsia="Calibri" w:hAnsiTheme="majorHAnsi" w:cstheme="majorHAnsi"/>
          <w:b/>
          <w:sz w:val="22"/>
          <w:szCs w:val="22"/>
        </w:rPr>
      </w:pPr>
      <w:r w:rsidRPr="009B3115">
        <w:rPr>
          <w:rFonts w:asciiTheme="majorHAnsi" w:eastAsia="Calibri" w:hAnsiTheme="majorHAnsi" w:cstheme="majorHAnsi"/>
          <w:b/>
          <w:sz w:val="22"/>
          <w:szCs w:val="22"/>
        </w:rPr>
        <w:br w:type="page"/>
      </w:r>
    </w:p>
    <w:p w14:paraId="79D25820" w14:textId="38E88737" w:rsidR="007F0294" w:rsidRPr="009B3115" w:rsidRDefault="00EF20B9" w:rsidP="265F1214">
      <w:pPr>
        <w:pStyle w:val="Heading2"/>
        <w:rPr>
          <w:rFonts w:cstheme="majorHAnsi"/>
          <w:sz w:val="22"/>
          <w:szCs w:val="22"/>
        </w:rPr>
      </w:pPr>
      <w:bookmarkStart w:id="17" w:name="_Toc201763602"/>
      <w:r w:rsidRPr="009B3115">
        <w:rPr>
          <w:rFonts w:cstheme="majorHAnsi"/>
          <w:sz w:val="22"/>
          <w:szCs w:val="22"/>
        </w:rPr>
        <w:lastRenderedPageBreak/>
        <w:t>Appendix 2</w:t>
      </w:r>
      <w:r w:rsidR="00DC2853" w:rsidRPr="009B3115">
        <w:rPr>
          <w:rFonts w:cstheme="majorHAnsi"/>
          <w:sz w:val="22"/>
          <w:szCs w:val="22"/>
        </w:rPr>
        <w:t>. Why must there be a separate volition (R) target for homework?</w:t>
      </w:r>
      <w:bookmarkEnd w:id="17"/>
    </w:p>
    <w:p w14:paraId="158BBA17" w14:textId="77777777" w:rsidR="007F0294" w:rsidRPr="009B3115" w:rsidRDefault="007F0294" w:rsidP="003E55C4">
      <w:pPr>
        <w:snapToGrid w:val="0"/>
        <w:contextualSpacing/>
        <w:rPr>
          <w:rFonts w:asciiTheme="majorHAnsi" w:eastAsia="Calibri" w:hAnsiTheme="majorHAnsi" w:cstheme="majorHAnsi"/>
          <w:sz w:val="22"/>
          <w:szCs w:val="22"/>
        </w:rPr>
      </w:pPr>
    </w:p>
    <w:p w14:paraId="2F91EC6A" w14:textId="613F1DC0" w:rsidR="007F0294" w:rsidRPr="009B3115" w:rsidRDefault="00DC2853" w:rsidP="265F121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The rule in the RTSS is to specify a volition target in any circumstance in which the clinician is unable to evaluate and </w:t>
      </w:r>
      <w:r w:rsidR="00BE086B" w:rsidRPr="009B3115">
        <w:rPr>
          <w:rFonts w:asciiTheme="majorHAnsi" w:eastAsia="Calibri" w:hAnsiTheme="majorHAnsi" w:cstheme="majorHAnsi"/>
          <w:sz w:val="22"/>
          <w:szCs w:val="22"/>
        </w:rPr>
        <w:t>directly modify</w:t>
      </w:r>
      <w:r w:rsidRPr="009B3115">
        <w:rPr>
          <w:rFonts w:asciiTheme="majorHAnsi" w:eastAsia="Calibri" w:hAnsiTheme="majorHAnsi" w:cstheme="majorHAnsi"/>
          <w:i/>
          <w:sz w:val="22"/>
          <w:szCs w:val="22"/>
        </w:rPr>
        <w:t xml:space="preserve"> </w:t>
      </w:r>
      <w:r w:rsidRPr="009B3115">
        <w:rPr>
          <w:rFonts w:asciiTheme="majorHAnsi" w:eastAsia="Calibri" w:hAnsiTheme="majorHAnsi" w:cstheme="majorHAnsi"/>
          <w:sz w:val="22"/>
          <w:szCs w:val="22"/>
        </w:rPr>
        <w:t xml:space="preserve">the performance and outcome of the desired volitional behavior; that is, evaluation through personal verification and not, for example, only through the self- report of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w:t>
      </w:r>
    </w:p>
    <w:p w14:paraId="064B3CD0" w14:textId="77777777" w:rsidR="00665CA6" w:rsidRPr="009B3115" w:rsidRDefault="00665CA6" w:rsidP="003E55C4">
      <w:pPr>
        <w:snapToGrid w:val="0"/>
        <w:contextualSpacing/>
        <w:rPr>
          <w:rFonts w:asciiTheme="majorHAnsi" w:eastAsia="Calibri" w:hAnsiTheme="majorHAnsi" w:cstheme="majorHAnsi"/>
          <w:sz w:val="22"/>
          <w:szCs w:val="22"/>
        </w:rPr>
      </w:pPr>
    </w:p>
    <w:p w14:paraId="3C375EA9" w14:textId="132DC41A" w:rsidR="00665CA6" w:rsidRPr="009B3115" w:rsidRDefault="00DC2853" w:rsidP="265F121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Why do we raise volitional behavior to the level of a separate target in these cases, rather than simply require the specifier to use “extra ingredients” to ensure that the desired behavior takes place? Mostly, it is to acknowledge and emphasize that volition ingredients and those addressed to the direct target typically have </w:t>
      </w:r>
      <w:r w:rsidRPr="009B3115">
        <w:rPr>
          <w:rFonts w:asciiTheme="majorHAnsi" w:eastAsia="Calibri" w:hAnsiTheme="majorHAnsi" w:cstheme="majorHAnsi"/>
          <w:i/>
          <w:sz w:val="22"/>
          <w:szCs w:val="22"/>
        </w:rPr>
        <w:t>different mechanisms of action</w:t>
      </w:r>
      <w:r w:rsidRPr="009B3115">
        <w:rPr>
          <w:rFonts w:asciiTheme="majorHAnsi" w:eastAsia="Calibri" w:hAnsiTheme="majorHAnsi" w:cstheme="majorHAnsi"/>
          <w:sz w:val="22"/>
          <w:szCs w:val="22"/>
        </w:rPr>
        <w:t xml:space="preserve">. A home muscle strengthening program has ingredients that act upon the direct target such as the amount of resistance applied to the muscle, the number of repetitions and sets prescribed, and so on. The ingredients for the volition target, in contrast, are for motivating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to exercise, ensuring that </w:t>
      </w:r>
      <w:r w:rsidR="00844FA3" w:rsidRPr="009B3115">
        <w:rPr>
          <w:rFonts w:asciiTheme="majorHAnsi" w:eastAsia="Calibri" w:hAnsiTheme="majorHAnsi" w:cstheme="majorHAnsi"/>
          <w:sz w:val="22"/>
          <w:szCs w:val="22"/>
        </w:rPr>
        <w:t>they have</w:t>
      </w:r>
      <w:r w:rsidRPr="009B3115">
        <w:rPr>
          <w:rFonts w:asciiTheme="majorHAnsi" w:eastAsia="Calibri" w:hAnsiTheme="majorHAnsi" w:cstheme="majorHAnsi"/>
          <w:sz w:val="22"/>
          <w:szCs w:val="22"/>
        </w:rPr>
        <w:t xml:space="preserve"> enough time and space to do so, and perhaps helping him or her to set up a reminder system for cueing the activity. None of these latter ingredients has any action on the strength of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’s muscles; rather, their mechanisms of action have to do with the internal representations that will enhance the probability of engaging in the volitional activity and doing it correctly. Emphasizing these two targets, each associated with different mechanisms of action, increases the likelihood that issues of volition will be addressed in treatment design and delivery, and provides an opportunity to measure the impact of both sets of ingredients, separately, when assessing treatment outcomes.</w:t>
      </w:r>
    </w:p>
    <w:p w14:paraId="6BFF9C49" w14:textId="77777777" w:rsidR="00665CA6" w:rsidRPr="009B3115" w:rsidRDefault="00665CA6" w:rsidP="003E55C4">
      <w:pPr>
        <w:snapToGrid w:val="0"/>
        <w:contextualSpacing/>
        <w:rPr>
          <w:rFonts w:asciiTheme="majorHAnsi" w:eastAsia="Calibri" w:hAnsiTheme="majorHAnsi" w:cstheme="majorHAnsi"/>
          <w:sz w:val="22"/>
          <w:szCs w:val="22"/>
        </w:rPr>
      </w:pPr>
    </w:p>
    <w:p w14:paraId="0C275E46" w14:textId="332954ED" w:rsidR="007F0294" w:rsidRPr="009B3115" w:rsidRDefault="00665CA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SOURCE: RTSS Manual, p. 21</w:t>
      </w:r>
      <w:r w:rsidR="00DC2853" w:rsidRPr="009B3115">
        <w:rPr>
          <w:rFonts w:asciiTheme="majorHAnsi" w:eastAsia="Calibri" w:hAnsiTheme="majorHAnsi" w:cstheme="majorHAnsi"/>
          <w:sz w:val="22"/>
          <w:szCs w:val="22"/>
        </w:rPr>
        <w:t xml:space="preserve"> </w:t>
      </w:r>
    </w:p>
    <w:p w14:paraId="5D586D02" w14:textId="77777777" w:rsidR="007F0294" w:rsidRPr="009B3115" w:rsidRDefault="007F0294" w:rsidP="003E55C4">
      <w:pPr>
        <w:snapToGrid w:val="0"/>
        <w:contextualSpacing/>
        <w:rPr>
          <w:rFonts w:asciiTheme="majorHAnsi" w:eastAsia="Calibri" w:hAnsiTheme="majorHAnsi" w:cstheme="majorHAnsi"/>
          <w:sz w:val="22"/>
          <w:szCs w:val="22"/>
        </w:rPr>
      </w:pPr>
    </w:p>
    <w:p w14:paraId="245ACDCE" w14:textId="77777777" w:rsidR="007F0294" w:rsidRPr="009B3115" w:rsidRDefault="00DC2853" w:rsidP="003E55C4">
      <w:pPr>
        <w:snapToGrid w:val="0"/>
        <w:contextualSpacing/>
        <w:rPr>
          <w:rFonts w:asciiTheme="majorHAnsi" w:eastAsia="Calibri" w:hAnsiTheme="majorHAnsi" w:cstheme="majorHAnsi"/>
          <w:sz w:val="22"/>
          <w:szCs w:val="22"/>
        </w:rPr>
      </w:pPr>
      <w:r w:rsidRPr="009B3115">
        <w:rPr>
          <w:rFonts w:asciiTheme="majorHAnsi" w:hAnsiTheme="majorHAnsi" w:cstheme="majorHAnsi"/>
          <w:sz w:val="22"/>
          <w:szCs w:val="22"/>
        </w:rPr>
        <w:br w:type="page"/>
      </w:r>
    </w:p>
    <w:p w14:paraId="4A9616C6" w14:textId="4B982E35" w:rsidR="007F0294" w:rsidRPr="009B3115" w:rsidRDefault="00DC2853" w:rsidP="265F1214">
      <w:pPr>
        <w:pStyle w:val="Heading2"/>
        <w:rPr>
          <w:rFonts w:cstheme="majorHAnsi"/>
          <w:sz w:val="22"/>
          <w:szCs w:val="22"/>
        </w:rPr>
      </w:pPr>
      <w:bookmarkStart w:id="18" w:name="_Toc201763603"/>
      <w:r w:rsidRPr="009B3115">
        <w:rPr>
          <w:rFonts w:cstheme="majorHAnsi"/>
          <w:sz w:val="22"/>
          <w:szCs w:val="22"/>
        </w:rPr>
        <w:lastRenderedPageBreak/>
        <w:t xml:space="preserve">Appendix </w:t>
      </w:r>
      <w:r w:rsidR="00EF20B9" w:rsidRPr="009B3115">
        <w:rPr>
          <w:rFonts w:cstheme="majorHAnsi"/>
          <w:sz w:val="22"/>
          <w:szCs w:val="22"/>
        </w:rPr>
        <w:t>3</w:t>
      </w:r>
      <w:r w:rsidRPr="009B3115">
        <w:rPr>
          <w:rFonts w:cstheme="majorHAnsi"/>
          <w:sz w:val="22"/>
          <w:szCs w:val="22"/>
        </w:rPr>
        <w:t>. Goal Attainment Scaling (GAS) Instructions</w:t>
      </w:r>
      <w:bookmarkEnd w:id="18"/>
    </w:p>
    <w:p w14:paraId="7AF499F2" w14:textId="77777777" w:rsidR="007F0294" w:rsidRPr="009B3115" w:rsidRDefault="007F0294" w:rsidP="003E55C4">
      <w:pPr>
        <w:snapToGrid w:val="0"/>
        <w:contextualSpacing/>
        <w:jc w:val="center"/>
        <w:rPr>
          <w:rFonts w:asciiTheme="majorHAnsi" w:eastAsia="Calibri" w:hAnsiTheme="majorHAnsi" w:cstheme="majorHAnsi"/>
          <w:sz w:val="22"/>
          <w:szCs w:val="22"/>
        </w:rPr>
      </w:pPr>
    </w:p>
    <w:p w14:paraId="14C2C7F6" w14:textId="7BD6423B" w:rsidR="007F0294" w:rsidRPr="009B3115" w:rsidRDefault="00DC2853"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What is GAS?</w:t>
      </w:r>
    </w:p>
    <w:p w14:paraId="0F7DE357" w14:textId="77777777" w:rsidR="007F0294" w:rsidRPr="009B3115" w:rsidRDefault="007F0294" w:rsidP="003E55C4">
      <w:pPr>
        <w:snapToGrid w:val="0"/>
        <w:contextualSpacing/>
        <w:rPr>
          <w:rFonts w:asciiTheme="majorHAnsi" w:eastAsia="Calibri" w:hAnsiTheme="majorHAnsi" w:cstheme="majorHAnsi"/>
          <w:sz w:val="22"/>
          <w:szCs w:val="22"/>
        </w:rPr>
      </w:pPr>
    </w:p>
    <w:p w14:paraId="0AC7989B" w14:textId="15B7470C" w:rsidR="00473456" w:rsidRPr="009B3115" w:rsidRDefault="00DC2853"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GAS is a way to quantitatively measure goal achievement and progress. GAS </w:t>
      </w:r>
      <w:r w:rsidR="00473456" w:rsidRPr="009B3115">
        <w:rPr>
          <w:rFonts w:asciiTheme="majorHAnsi" w:eastAsia="Calibri" w:hAnsiTheme="majorHAnsi" w:cstheme="majorHAnsi"/>
          <w:sz w:val="22"/>
          <w:szCs w:val="22"/>
        </w:rPr>
        <w:t xml:space="preserve">was originally used to measure mental health treatment outcomes in the 1980s (see review by Grant &amp; Ponsford, 2014) and was initially applied to TBI rehabilitation by Malec </w:t>
      </w:r>
      <w:r w:rsidRPr="009B3115">
        <w:rPr>
          <w:rFonts w:asciiTheme="majorHAnsi" w:eastAsia="Calibri" w:hAnsiTheme="majorHAnsi" w:cstheme="majorHAnsi"/>
          <w:sz w:val="22"/>
          <w:szCs w:val="22"/>
        </w:rPr>
        <w:t>(</w:t>
      </w:r>
      <w:r w:rsidR="00473456" w:rsidRPr="009B3115">
        <w:rPr>
          <w:rFonts w:asciiTheme="majorHAnsi" w:eastAsia="Calibri" w:hAnsiTheme="majorHAnsi" w:cstheme="majorHAnsi"/>
          <w:sz w:val="22"/>
          <w:szCs w:val="22"/>
        </w:rPr>
        <w:t>1999</w:t>
      </w:r>
      <w:r w:rsidRPr="009B3115">
        <w:rPr>
          <w:rFonts w:asciiTheme="majorHAnsi" w:eastAsia="Calibri" w:hAnsiTheme="majorHAnsi" w:cstheme="majorHAnsi"/>
          <w:sz w:val="22"/>
          <w:szCs w:val="22"/>
        </w:rPr>
        <w:t xml:space="preserve">). </w:t>
      </w:r>
      <w:r w:rsidR="00473456" w:rsidRPr="009B3115">
        <w:rPr>
          <w:rFonts w:asciiTheme="majorHAnsi" w:eastAsia="Calibri" w:hAnsiTheme="majorHAnsi" w:cstheme="majorHAnsi"/>
          <w:sz w:val="22"/>
          <w:szCs w:val="22"/>
        </w:rPr>
        <w:t xml:space="preserve">It was recommended as a mechanism for collaborative goal setting in the 2016 VA/DoD Clinical Practice Guideline For The Management of Concussion, and the 2017 Clinician’s Guide to Cognitive Rehabilitation in Mild Traumatic Brain Injury: Application for Military Service Members and Veterans; and was used in the SCORE trial. </w:t>
      </w:r>
    </w:p>
    <w:p w14:paraId="068DDF1C" w14:textId="77777777" w:rsidR="00473456" w:rsidRPr="009B3115" w:rsidRDefault="00473456" w:rsidP="003E55C4">
      <w:pPr>
        <w:snapToGrid w:val="0"/>
        <w:contextualSpacing/>
        <w:rPr>
          <w:rFonts w:asciiTheme="majorHAnsi" w:eastAsia="Calibri" w:hAnsiTheme="majorHAnsi" w:cstheme="majorHAnsi"/>
          <w:sz w:val="22"/>
          <w:szCs w:val="22"/>
        </w:rPr>
      </w:pPr>
    </w:p>
    <w:p w14:paraId="6B873235" w14:textId="6A0F9E07" w:rsidR="007F0294" w:rsidRPr="009B3115" w:rsidRDefault="00DC2853" w:rsidP="265F121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Goals are rated on a continuum, developed collaboratively by the clinician and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s are compared against their own previous performance. </w:t>
      </w:r>
      <w:r w:rsidR="00F04F83" w:rsidRPr="009B3115">
        <w:rPr>
          <w:rFonts w:asciiTheme="majorHAnsi" w:eastAsia="Calibri" w:hAnsiTheme="majorHAnsi" w:cstheme="majorHAnsi"/>
          <w:sz w:val="22"/>
          <w:szCs w:val="22"/>
        </w:rPr>
        <w:t>STAR-C</w:t>
      </w:r>
      <w:r w:rsidRPr="009B3115">
        <w:rPr>
          <w:rFonts w:asciiTheme="majorHAnsi" w:eastAsia="Calibri" w:hAnsiTheme="majorHAnsi" w:cstheme="majorHAnsi"/>
          <w:sz w:val="22"/>
          <w:szCs w:val="22"/>
        </w:rPr>
        <w:t xml:space="preserve"> uses GAS goals to develop measurable outcomes for targets.</w:t>
      </w:r>
    </w:p>
    <w:p w14:paraId="3C9DFE89" w14:textId="77777777" w:rsidR="007F0294" w:rsidRPr="009B3115" w:rsidRDefault="007F0294" w:rsidP="003E55C4">
      <w:pPr>
        <w:snapToGrid w:val="0"/>
        <w:contextualSpacing/>
        <w:rPr>
          <w:rFonts w:asciiTheme="majorHAnsi" w:eastAsia="Calibri" w:hAnsiTheme="majorHAnsi" w:cstheme="maj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2"/>
        <w:gridCol w:w="7875"/>
      </w:tblGrid>
      <w:tr w:rsidR="00AA2240" w:rsidRPr="009B3115" w14:paraId="7B3109CF" w14:textId="77777777" w:rsidTr="00AA2240">
        <w:tc>
          <w:tcPr>
            <w:tcW w:w="805" w:type="dxa"/>
          </w:tcPr>
          <w:p w14:paraId="621A04DB" w14:textId="77777777" w:rsidR="00AA2240" w:rsidRPr="009B3115" w:rsidRDefault="00AA2240"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-1 </w:t>
            </w:r>
          </w:p>
        </w:tc>
        <w:tc>
          <w:tcPr>
            <w:tcW w:w="8545" w:type="dxa"/>
          </w:tcPr>
          <w:p w14:paraId="1B392AF0" w14:textId="77777777" w:rsidR="00AA2240" w:rsidRPr="009B3115" w:rsidRDefault="00AA2240"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Less than expected</w:t>
            </w:r>
          </w:p>
        </w:tc>
      </w:tr>
      <w:tr w:rsidR="00AA2240" w:rsidRPr="009B3115" w14:paraId="021D69AC" w14:textId="77777777" w:rsidTr="00AA2240">
        <w:tc>
          <w:tcPr>
            <w:tcW w:w="805" w:type="dxa"/>
          </w:tcPr>
          <w:p w14:paraId="23523520" w14:textId="77777777" w:rsidR="00AA2240" w:rsidRPr="009B3115" w:rsidRDefault="00AA2240"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0 </w:t>
            </w:r>
          </w:p>
        </w:tc>
        <w:tc>
          <w:tcPr>
            <w:tcW w:w="8545" w:type="dxa"/>
          </w:tcPr>
          <w:p w14:paraId="23CCC7E5" w14:textId="73EDDBA3" w:rsidR="00D6760D" w:rsidRPr="009B3115" w:rsidRDefault="00AA2240"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Baseline - current statu</w:t>
            </w:r>
            <w:r w:rsidR="000309C2" w:rsidRPr="009B3115">
              <w:rPr>
                <w:rFonts w:asciiTheme="majorHAnsi" w:eastAsia="Calibri" w:hAnsiTheme="majorHAnsi" w:cstheme="majorHAnsi"/>
                <w:sz w:val="22"/>
                <w:szCs w:val="22"/>
              </w:rPr>
              <w:t>s</w:t>
            </w:r>
          </w:p>
        </w:tc>
      </w:tr>
      <w:tr w:rsidR="003F1BC6" w:rsidRPr="009B3115" w14:paraId="241EA740" w14:textId="77777777" w:rsidTr="00AA2240">
        <w:tc>
          <w:tcPr>
            <w:tcW w:w="805" w:type="dxa"/>
          </w:tcPr>
          <w:p w14:paraId="42975E06" w14:textId="5A17D588" w:rsidR="003F1BC6" w:rsidRPr="009B3115" w:rsidRDefault="003F1BC6"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+1</w:t>
            </w:r>
          </w:p>
        </w:tc>
        <w:tc>
          <w:tcPr>
            <w:tcW w:w="8545" w:type="dxa"/>
          </w:tcPr>
          <w:p w14:paraId="43FEE186" w14:textId="480C3D5A" w:rsidR="003F1BC6" w:rsidRPr="009B3115" w:rsidRDefault="00A352CE"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Partially achieved</w:t>
            </w:r>
          </w:p>
        </w:tc>
      </w:tr>
      <w:tr w:rsidR="00AA2240" w:rsidRPr="009B3115" w14:paraId="6D5F2F4D" w14:textId="77777777" w:rsidTr="00AA2240">
        <w:tc>
          <w:tcPr>
            <w:tcW w:w="805" w:type="dxa"/>
          </w:tcPr>
          <w:p w14:paraId="3D6B97EB" w14:textId="070FED6F" w:rsidR="00AA2240" w:rsidRPr="009B3115" w:rsidRDefault="00AA2240"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w:t>
            </w:r>
            <w:r w:rsidR="00A352CE" w:rsidRPr="009B3115">
              <w:rPr>
                <w:rFonts w:asciiTheme="majorHAnsi" w:eastAsia="Calibri" w:hAnsiTheme="majorHAnsi" w:cstheme="majorHAnsi"/>
                <w:sz w:val="22"/>
                <w:szCs w:val="22"/>
              </w:rPr>
              <w:t>2</w:t>
            </w:r>
            <w:r w:rsidRPr="009B3115">
              <w:rPr>
                <w:rFonts w:asciiTheme="majorHAnsi" w:eastAsia="Calibri" w:hAnsiTheme="majorHAnsi" w:cstheme="majorHAnsi"/>
                <w:sz w:val="22"/>
                <w:szCs w:val="22"/>
              </w:rPr>
              <w:t xml:space="preserve"> </w:t>
            </w:r>
          </w:p>
        </w:tc>
        <w:tc>
          <w:tcPr>
            <w:tcW w:w="8545" w:type="dxa"/>
          </w:tcPr>
          <w:p w14:paraId="63AFE132" w14:textId="77777777" w:rsidR="00AA2240" w:rsidRPr="009B3115" w:rsidRDefault="00AA2240"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Expected</w:t>
            </w:r>
          </w:p>
        </w:tc>
      </w:tr>
      <w:tr w:rsidR="00AA2240" w:rsidRPr="009B3115" w14:paraId="22E943BD" w14:textId="77777777" w:rsidTr="00AA2240">
        <w:tc>
          <w:tcPr>
            <w:tcW w:w="805" w:type="dxa"/>
          </w:tcPr>
          <w:p w14:paraId="77A68BA4" w14:textId="0914807D" w:rsidR="00AA2240" w:rsidRPr="009B3115" w:rsidRDefault="00AA2240"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w:t>
            </w:r>
            <w:r w:rsidR="00A352CE" w:rsidRPr="009B3115">
              <w:rPr>
                <w:rFonts w:asciiTheme="majorHAnsi" w:eastAsia="Calibri" w:hAnsiTheme="majorHAnsi" w:cstheme="majorHAnsi"/>
                <w:sz w:val="22"/>
                <w:szCs w:val="22"/>
              </w:rPr>
              <w:t>3</w:t>
            </w:r>
            <w:r w:rsidRPr="009B3115">
              <w:rPr>
                <w:rFonts w:asciiTheme="majorHAnsi" w:eastAsia="Calibri" w:hAnsiTheme="majorHAnsi" w:cstheme="majorHAnsi"/>
                <w:sz w:val="22"/>
                <w:szCs w:val="22"/>
              </w:rPr>
              <w:t xml:space="preserve"> </w:t>
            </w:r>
          </w:p>
        </w:tc>
        <w:tc>
          <w:tcPr>
            <w:tcW w:w="8545" w:type="dxa"/>
          </w:tcPr>
          <w:p w14:paraId="4347C9DA" w14:textId="77777777" w:rsidR="00AA2240" w:rsidRPr="009B3115" w:rsidRDefault="00AA2240"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Better than expected</w:t>
            </w:r>
          </w:p>
          <w:p w14:paraId="4B47F75B" w14:textId="17E83BB8" w:rsidR="000309C2" w:rsidRPr="009B3115" w:rsidRDefault="000309C2" w:rsidP="003E55C4">
            <w:pPr>
              <w:snapToGrid w:val="0"/>
              <w:contextualSpacing/>
              <w:rPr>
                <w:rFonts w:asciiTheme="majorHAnsi" w:eastAsia="Calibri" w:hAnsiTheme="majorHAnsi" w:cstheme="majorHAnsi"/>
                <w:sz w:val="22"/>
                <w:szCs w:val="22"/>
              </w:rPr>
            </w:pPr>
          </w:p>
        </w:tc>
      </w:tr>
    </w:tbl>
    <w:p w14:paraId="40784DF5" w14:textId="77777777" w:rsidR="007F0294" w:rsidRPr="009B3115" w:rsidRDefault="007F0294" w:rsidP="003E55C4">
      <w:pPr>
        <w:snapToGrid w:val="0"/>
        <w:contextualSpacing/>
        <w:rPr>
          <w:rFonts w:asciiTheme="majorHAnsi" w:eastAsia="Calibri" w:hAnsiTheme="majorHAnsi" w:cstheme="majorHAnsi"/>
          <w:sz w:val="22"/>
          <w:szCs w:val="22"/>
        </w:rPr>
      </w:pPr>
    </w:p>
    <w:p w14:paraId="62538CD7" w14:textId="701FE777" w:rsidR="007F0294" w:rsidRPr="009B3115" w:rsidRDefault="00DC2853"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How </w:t>
      </w:r>
      <w:r w:rsidR="00AA2240" w:rsidRPr="009B3115">
        <w:rPr>
          <w:rFonts w:asciiTheme="majorHAnsi" w:eastAsia="Calibri" w:hAnsiTheme="majorHAnsi" w:cstheme="majorHAnsi"/>
          <w:sz w:val="22"/>
          <w:szCs w:val="22"/>
        </w:rPr>
        <w:t>do I</w:t>
      </w:r>
      <w:r w:rsidRPr="009B3115">
        <w:rPr>
          <w:rFonts w:asciiTheme="majorHAnsi" w:eastAsia="Calibri" w:hAnsiTheme="majorHAnsi" w:cstheme="majorHAnsi"/>
          <w:sz w:val="22"/>
          <w:szCs w:val="22"/>
        </w:rPr>
        <w:t xml:space="preserve"> </w:t>
      </w:r>
      <w:r w:rsidR="00924DF0" w:rsidRPr="009B3115">
        <w:rPr>
          <w:rFonts w:asciiTheme="majorHAnsi" w:eastAsia="Calibri" w:hAnsiTheme="majorHAnsi" w:cstheme="majorHAnsi"/>
          <w:sz w:val="22"/>
          <w:szCs w:val="22"/>
        </w:rPr>
        <w:t xml:space="preserve">scale </w:t>
      </w:r>
      <w:r w:rsidR="00F04F83" w:rsidRPr="009B3115">
        <w:rPr>
          <w:rFonts w:asciiTheme="majorHAnsi" w:eastAsia="Calibri" w:hAnsiTheme="majorHAnsi" w:cstheme="majorHAnsi"/>
          <w:sz w:val="22"/>
          <w:szCs w:val="22"/>
        </w:rPr>
        <w:t>STAR-C</w:t>
      </w:r>
      <w:r w:rsidR="00924DF0" w:rsidRPr="009B3115">
        <w:rPr>
          <w:rFonts w:asciiTheme="majorHAnsi" w:eastAsia="Calibri" w:hAnsiTheme="majorHAnsi" w:cstheme="majorHAnsi"/>
          <w:sz w:val="22"/>
          <w:szCs w:val="22"/>
        </w:rPr>
        <w:t xml:space="preserve"> targets</w:t>
      </w:r>
      <w:r w:rsidR="00AA2240" w:rsidRPr="009B3115">
        <w:rPr>
          <w:rFonts w:asciiTheme="majorHAnsi" w:eastAsia="Calibri" w:hAnsiTheme="majorHAnsi" w:cstheme="majorHAnsi"/>
          <w:sz w:val="22"/>
          <w:szCs w:val="22"/>
        </w:rPr>
        <w:t>?</w:t>
      </w:r>
    </w:p>
    <w:p w14:paraId="3A4EEFF8" w14:textId="77777777" w:rsidR="007F0294" w:rsidRPr="009B3115" w:rsidRDefault="007F0294" w:rsidP="003E55C4">
      <w:pPr>
        <w:snapToGrid w:val="0"/>
        <w:contextualSpacing/>
        <w:rPr>
          <w:rFonts w:asciiTheme="majorHAnsi" w:eastAsia="Calibri" w:hAnsiTheme="majorHAnsi" w:cstheme="majorHAnsi"/>
          <w:sz w:val="22"/>
          <w:szCs w:val="22"/>
        </w:rPr>
      </w:pPr>
    </w:p>
    <w:p w14:paraId="0158CB19" w14:textId="0162F538" w:rsidR="007F0294" w:rsidRPr="009B3115" w:rsidRDefault="00DC2853" w:rsidP="003E55C4">
      <w:pPr>
        <w:pStyle w:val="ListParagraph"/>
        <w:numPr>
          <w:ilvl w:val="0"/>
          <w:numId w:val="27"/>
        </w:numPr>
        <w:pBdr>
          <w:top w:val="nil"/>
          <w:left w:val="nil"/>
          <w:bottom w:val="nil"/>
          <w:right w:val="nil"/>
          <w:between w:val="nil"/>
        </w:pBdr>
        <w:snapToGrid w:val="0"/>
        <w:spacing w:line="240" w:lineRule="auto"/>
        <w:rPr>
          <w:rFonts w:asciiTheme="majorHAnsi" w:eastAsia="Calibri" w:hAnsiTheme="majorHAnsi" w:cstheme="majorHAnsi"/>
          <w:color w:val="000000"/>
        </w:rPr>
      </w:pPr>
      <w:r w:rsidRPr="009B3115">
        <w:rPr>
          <w:rFonts w:asciiTheme="majorHAnsi" w:eastAsia="Calibri" w:hAnsiTheme="majorHAnsi" w:cstheme="majorHAnsi"/>
          <w:color w:val="000000"/>
        </w:rPr>
        <w:t xml:space="preserve">Construct </w:t>
      </w:r>
      <w:r w:rsidR="00924DF0" w:rsidRPr="009B3115">
        <w:rPr>
          <w:rFonts w:asciiTheme="majorHAnsi" w:eastAsia="Calibri" w:hAnsiTheme="majorHAnsi" w:cstheme="majorHAnsi"/>
          <w:color w:val="000000"/>
        </w:rPr>
        <w:t>targets</w:t>
      </w:r>
      <w:r w:rsidRPr="009B3115">
        <w:rPr>
          <w:rFonts w:asciiTheme="majorHAnsi" w:eastAsia="Calibri" w:hAnsiTheme="majorHAnsi" w:cstheme="majorHAnsi"/>
          <w:color w:val="000000"/>
        </w:rPr>
        <w:t xml:space="preserve"> using </w:t>
      </w:r>
      <w:r w:rsidRPr="009B3115">
        <w:rPr>
          <w:rFonts w:asciiTheme="majorHAnsi" w:eastAsia="Calibri" w:hAnsiTheme="majorHAnsi" w:cstheme="majorHAnsi"/>
          <w:b/>
          <w:color w:val="000000"/>
        </w:rPr>
        <w:t>SMART</w:t>
      </w:r>
      <w:r w:rsidR="00590629" w:rsidRPr="009B3115">
        <w:rPr>
          <w:rFonts w:asciiTheme="majorHAnsi" w:eastAsia="Calibri" w:hAnsiTheme="majorHAnsi" w:cstheme="majorHAnsi"/>
          <w:b/>
          <w:color w:val="000000"/>
        </w:rPr>
        <w:t xml:space="preserve"> </w:t>
      </w:r>
      <w:r w:rsidR="00590629" w:rsidRPr="009B3115">
        <w:rPr>
          <w:rFonts w:asciiTheme="majorHAnsi" w:eastAsia="Calibri" w:hAnsiTheme="majorHAnsi" w:cstheme="majorHAnsi"/>
          <w:bCs/>
          <w:color w:val="000000"/>
        </w:rPr>
        <w:t>principles</w:t>
      </w:r>
      <w:r w:rsidR="00590629" w:rsidRPr="009B3115">
        <w:rPr>
          <w:rFonts w:asciiTheme="majorHAnsi" w:eastAsia="Calibri" w:hAnsiTheme="majorHAnsi" w:cstheme="majorHAnsi"/>
          <w:b/>
          <w:color w:val="000000"/>
        </w:rPr>
        <w:t>:</w:t>
      </w:r>
    </w:p>
    <w:p w14:paraId="467434EE" w14:textId="77777777" w:rsidR="007F0294" w:rsidRPr="009B3115" w:rsidRDefault="00DC2853" w:rsidP="003E55C4">
      <w:pPr>
        <w:numPr>
          <w:ilvl w:val="1"/>
          <w:numId w:val="13"/>
        </w:numPr>
        <w:snapToGrid w:val="0"/>
        <w:ind w:left="720"/>
        <w:contextualSpacing/>
        <w:rPr>
          <w:rFonts w:asciiTheme="majorHAnsi" w:eastAsia="Calibri" w:hAnsiTheme="majorHAnsi" w:cstheme="majorHAnsi"/>
          <w:sz w:val="22"/>
          <w:szCs w:val="22"/>
        </w:rPr>
      </w:pPr>
      <w:r w:rsidRPr="009B3115">
        <w:rPr>
          <w:rFonts w:asciiTheme="majorHAnsi" w:eastAsia="Calibri" w:hAnsiTheme="majorHAnsi" w:cstheme="majorHAnsi"/>
          <w:b/>
          <w:sz w:val="22"/>
          <w:szCs w:val="22"/>
        </w:rPr>
        <w:t>S</w:t>
      </w:r>
      <w:r w:rsidRPr="009B3115">
        <w:rPr>
          <w:rFonts w:asciiTheme="majorHAnsi" w:eastAsia="Calibri" w:hAnsiTheme="majorHAnsi" w:cstheme="majorHAnsi"/>
          <w:sz w:val="22"/>
          <w:szCs w:val="22"/>
        </w:rPr>
        <w:t xml:space="preserve">pecific </w:t>
      </w:r>
    </w:p>
    <w:p w14:paraId="731F66CD" w14:textId="77777777" w:rsidR="007F0294" w:rsidRPr="009B3115" w:rsidRDefault="00DC2853" w:rsidP="003E55C4">
      <w:pPr>
        <w:numPr>
          <w:ilvl w:val="1"/>
          <w:numId w:val="13"/>
        </w:numPr>
        <w:snapToGrid w:val="0"/>
        <w:ind w:left="720"/>
        <w:contextualSpacing/>
        <w:rPr>
          <w:rFonts w:asciiTheme="majorHAnsi" w:eastAsia="Calibri" w:hAnsiTheme="majorHAnsi" w:cstheme="majorHAnsi"/>
          <w:sz w:val="22"/>
          <w:szCs w:val="22"/>
        </w:rPr>
      </w:pPr>
      <w:r w:rsidRPr="009B3115">
        <w:rPr>
          <w:rFonts w:asciiTheme="majorHAnsi" w:eastAsia="Calibri" w:hAnsiTheme="majorHAnsi" w:cstheme="majorHAnsi"/>
          <w:b/>
          <w:sz w:val="22"/>
          <w:szCs w:val="22"/>
        </w:rPr>
        <w:t>M</w:t>
      </w:r>
      <w:r w:rsidRPr="009B3115">
        <w:rPr>
          <w:rFonts w:asciiTheme="majorHAnsi" w:eastAsia="Calibri" w:hAnsiTheme="majorHAnsi" w:cstheme="majorHAnsi"/>
          <w:sz w:val="22"/>
          <w:szCs w:val="22"/>
        </w:rPr>
        <w:t xml:space="preserve">easurable </w:t>
      </w:r>
    </w:p>
    <w:p w14:paraId="16B7B1B3" w14:textId="77777777" w:rsidR="007F0294" w:rsidRPr="009B3115" w:rsidRDefault="00DC2853" w:rsidP="003E55C4">
      <w:pPr>
        <w:numPr>
          <w:ilvl w:val="1"/>
          <w:numId w:val="13"/>
        </w:numPr>
        <w:snapToGrid w:val="0"/>
        <w:ind w:left="720"/>
        <w:contextualSpacing/>
        <w:rPr>
          <w:rFonts w:asciiTheme="majorHAnsi" w:eastAsia="Calibri" w:hAnsiTheme="majorHAnsi" w:cstheme="majorHAnsi"/>
          <w:sz w:val="22"/>
          <w:szCs w:val="22"/>
        </w:rPr>
      </w:pPr>
      <w:r w:rsidRPr="009B3115">
        <w:rPr>
          <w:rFonts w:asciiTheme="majorHAnsi" w:eastAsia="Calibri" w:hAnsiTheme="majorHAnsi" w:cstheme="majorHAnsi"/>
          <w:b/>
          <w:sz w:val="22"/>
          <w:szCs w:val="22"/>
        </w:rPr>
        <w:t>A</w:t>
      </w:r>
      <w:r w:rsidRPr="009B3115">
        <w:rPr>
          <w:rFonts w:asciiTheme="majorHAnsi" w:eastAsia="Calibri" w:hAnsiTheme="majorHAnsi" w:cstheme="majorHAnsi"/>
          <w:sz w:val="22"/>
          <w:szCs w:val="22"/>
        </w:rPr>
        <w:t xml:space="preserve">ttainable in the amount of time that client has in treatment </w:t>
      </w:r>
    </w:p>
    <w:p w14:paraId="2028D0CF" w14:textId="77777777" w:rsidR="007F0294" w:rsidRPr="009B3115" w:rsidRDefault="00DC2853" w:rsidP="003E55C4">
      <w:pPr>
        <w:numPr>
          <w:ilvl w:val="1"/>
          <w:numId w:val="13"/>
        </w:numPr>
        <w:snapToGrid w:val="0"/>
        <w:ind w:left="720"/>
        <w:contextualSpacing/>
        <w:rPr>
          <w:rFonts w:asciiTheme="majorHAnsi" w:eastAsia="Calibri" w:hAnsiTheme="majorHAnsi" w:cstheme="majorHAnsi"/>
          <w:sz w:val="22"/>
          <w:szCs w:val="22"/>
        </w:rPr>
      </w:pPr>
      <w:r w:rsidRPr="009B3115">
        <w:rPr>
          <w:rFonts w:asciiTheme="majorHAnsi" w:eastAsia="Calibri" w:hAnsiTheme="majorHAnsi" w:cstheme="majorHAnsi"/>
          <w:b/>
          <w:sz w:val="22"/>
          <w:szCs w:val="22"/>
        </w:rPr>
        <w:t>R</w:t>
      </w:r>
      <w:r w:rsidRPr="009B3115">
        <w:rPr>
          <w:rFonts w:asciiTheme="majorHAnsi" w:eastAsia="Calibri" w:hAnsiTheme="majorHAnsi" w:cstheme="majorHAnsi"/>
          <w:sz w:val="22"/>
          <w:szCs w:val="22"/>
        </w:rPr>
        <w:t xml:space="preserve">ealistic for completion during engagement in treatment </w:t>
      </w:r>
    </w:p>
    <w:p w14:paraId="60DA108A" w14:textId="77777777" w:rsidR="00AA2240" w:rsidRPr="009B3115" w:rsidRDefault="00DC2853" w:rsidP="003E55C4">
      <w:pPr>
        <w:numPr>
          <w:ilvl w:val="1"/>
          <w:numId w:val="13"/>
        </w:numPr>
        <w:pBdr>
          <w:top w:val="nil"/>
          <w:left w:val="nil"/>
          <w:bottom w:val="nil"/>
          <w:right w:val="nil"/>
          <w:between w:val="nil"/>
        </w:pBdr>
        <w:snapToGrid w:val="0"/>
        <w:ind w:left="720"/>
        <w:contextualSpacing/>
        <w:rPr>
          <w:rFonts w:asciiTheme="majorHAnsi" w:eastAsia="Calibri" w:hAnsiTheme="majorHAnsi" w:cstheme="majorHAnsi"/>
          <w:color w:val="000000"/>
          <w:sz w:val="22"/>
          <w:szCs w:val="22"/>
        </w:rPr>
      </w:pPr>
      <w:r w:rsidRPr="009B3115">
        <w:rPr>
          <w:rFonts w:asciiTheme="majorHAnsi" w:eastAsia="Calibri" w:hAnsiTheme="majorHAnsi" w:cstheme="majorHAnsi"/>
          <w:b/>
          <w:sz w:val="22"/>
          <w:szCs w:val="22"/>
        </w:rPr>
        <w:t>T</w:t>
      </w:r>
      <w:r w:rsidRPr="009B3115">
        <w:rPr>
          <w:rFonts w:asciiTheme="majorHAnsi" w:eastAsia="Calibri" w:hAnsiTheme="majorHAnsi" w:cstheme="majorHAnsi"/>
          <w:sz w:val="22"/>
          <w:szCs w:val="22"/>
        </w:rPr>
        <w:t>imely</w:t>
      </w:r>
    </w:p>
    <w:p w14:paraId="58DF5231" w14:textId="7C9AFC9D" w:rsidR="007F0294" w:rsidRPr="009B3115" w:rsidRDefault="00DC2853" w:rsidP="003E55C4">
      <w:pPr>
        <w:pBdr>
          <w:top w:val="nil"/>
          <w:left w:val="nil"/>
          <w:bottom w:val="nil"/>
          <w:right w:val="nil"/>
          <w:between w:val="nil"/>
        </w:pBdr>
        <w:snapToGrid w:val="0"/>
        <w:contextualSpacing/>
        <w:rPr>
          <w:rFonts w:asciiTheme="majorHAnsi" w:eastAsia="Calibri" w:hAnsiTheme="majorHAnsi" w:cstheme="majorHAnsi"/>
          <w:color w:val="000000"/>
          <w:sz w:val="22"/>
          <w:szCs w:val="22"/>
        </w:rPr>
      </w:pPr>
      <w:r w:rsidRPr="009B3115">
        <w:rPr>
          <w:rFonts w:asciiTheme="majorHAnsi" w:eastAsia="Calibri" w:hAnsiTheme="majorHAnsi" w:cstheme="majorHAnsi"/>
          <w:sz w:val="22"/>
          <w:szCs w:val="22"/>
        </w:rPr>
        <w:t xml:space="preserve"> </w:t>
      </w:r>
      <w:r w:rsidRPr="009B3115">
        <w:rPr>
          <w:rFonts w:asciiTheme="majorHAnsi" w:eastAsia="Calibri" w:hAnsiTheme="majorHAnsi" w:cstheme="majorHAnsi"/>
          <w:color w:val="000000"/>
          <w:sz w:val="22"/>
          <w:szCs w:val="22"/>
        </w:rPr>
        <w:t xml:space="preserve"> </w:t>
      </w:r>
    </w:p>
    <w:p w14:paraId="44CDDDD2" w14:textId="7A043F4A" w:rsidR="007F0294" w:rsidRPr="009B3115" w:rsidRDefault="00DC2853" w:rsidP="003E55C4">
      <w:pPr>
        <w:pStyle w:val="ListParagraph"/>
        <w:numPr>
          <w:ilvl w:val="0"/>
          <w:numId w:val="27"/>
        </w:numPr>
        <w:pBdr>
          <w:top w:val="nil"/>
          <w:left w:val="nil"/>
          <w:bottom w:val="nil"/>
          <w:right w:val="nil"/>
          <w:between w:val="nil"/>
        </w:pBdr>
        <w:snapToGrid w:val="0"/>
        <w:spacing w:line="240" w:lineRule="auto"/>
        <w:rPr>
          <w:rFonts w:asciiTheme="majorHAnsi" w:eastAsia="Calibri" w:hAnsiTheme="majorHAnsi" w:cstheme="majorHAnsi"/>
        </w:rPr>
      </w:pPr>
      <w:r w:rsidRPr="009B3115">
        <w:rPr>
          <w:rFonts w:asciiTheme="majorHAnsi" w:eastAsia="Calibri" w:hAnsiTheme="majorHAnsi" w:cstheme="majorHAnsi"/>
          <w:color w:val="000000"/>
        </w:rPr>
        <w:t xml:space="preserve">For each </w:t>
      </w:r>
      <w:r w:rsidR="00924DF0" w:rsidRPr="009B3115">
        <w:rPr>
          <w:rFonts w:asciiTheme="majorHAnsi" w:eastAsia="Calibri" w:hAnsiTheme="majorHAnsi" w:cstheme="majorHAnsi"/>
          <w:color w:val="000000"/>
        </w:rPr>
        <w:t>target</w:t>
      </w:r>
      <w:r w:rsidRPr="009B3115">
        <w:rPr>
          <w:rFonts w:asciiTheme="majorHAnsi" w:eastAsia="Calibri" w:hAnsiTheme="majorHAnsi" w:cstheme="majorHAnsi"/>
          <w:color w:val="000000"/>
        </w:rPr>
        <w:t>, first define where client is currently performing (</w:t>
      </w:r>
      <w:r w:rsidRPr="009B3115">
        <w:rPr>
          <w:rFonts w:asciiTheme="majorHAnsi" w:eastAsia="Calibri" w:hAnsiTheme="majorHAnsi" w:cstheme="majorHAnsi"/>
        </w:rPr>
        <w:t>0</w:t>
      </w:r>
      <w:r w:rsidRPr="009B3115">
        <w:rPr>
          <w:rFonts w:asciiTheme="majorHAnsi" w:eastAsia="Calibri" w:hAnsiTheme="majorHAnsi" w:cstheme="majorHAnsi"/>
          <w:color w:val="000000"/>
        </w:rPr>
        <w:t xml:space="preserve"> on GAS scale) </w:t>
      </w:r>
    </w:p>
    <w:p w14:paraId="28C398BB" w14:textId="77777777" w:rsidR="007F0294" w:rsidRPr="009B3115" w:rsidRDefault="00DC2853" w:rsidP="003E55C4">
      <w:pPr>
        <w:pStyle w:val="ListParagraph"/>
        <w:numPr>
          <w:ilvl w:val="0"/>
          <w:numId w:val="27"/>
        </w:numPr>
        <w:pBdr>
          <w:top w:val="nil"/>
          <w:left w:val="nil"/>
          <w:bottom w:val="nil"/>
          <w:right w:val="nil"/>
          <w:between w:val="nil"/>
        </w:pBdr>
        <w:snapToGrid w:val="0"/>
        <w:spacing w:line="240" w:lineRule="auto"/>
        <w:rPr>
          <w:rFonts w:asciiTheme="majorHAnsi" w:eastAsia="Calibri" w:hAnsiTheme="majorHAnsi" w:cstheme="majorHAnsi"/>
        </w:rPr>
      </w:pPr>
      <w:r w:rsidRPr="009B3115">
        <w:rPr>
          <w:rFonts w:asciiTheme="majorHAnsi" w:eastAsia="Calibri" w:hAnsiTheme="majorHAnsi" w:cstheme="majorHAnsi"/>
          <w:color w:val="000000"/>
        </w:rPr>
        <w:t>After current performance spelled out, define expected level of outcome (</w:t>
      </w:r>
      <w:r w:rsidRPr="009B3115">
        <w:rPr>
          <w:rFonts w:asciiTheme="majorHAnsi" w:eastAsia="Calibri" w:hAnsiTheme="majorHAnsi" w:cstheme="majorHAnsi"/>
        </w:rPr>
        <w:t>+1</w:t>
      </w:r>
      <w:r w:rsidRPr="009B3115">
        <w:rPr>
          <w:rFonts w:asciiTheme="majorHAnsi" w:eastAsia="Calibri" w:hAnsiTheme="majorHAnsi" w:cstheme="majorHAnsi"/>
          <w:color w:val="000000"/>
        </w:rPr>
        <w:t xml:space="preserve"> on scale) </w:t>
      </w:r>
    </w:p>
    <w:p w14:paraId="72C716CC" w14:textId="77777777" w:rsidR="007F0294" w:rsidRPr="009B3115" w:rsidRDefault="00DC2853" w:rsidP="003E55C4">
      <w:pPr>
        <w:pStyle w:val="ListParagraph"/>
        <w:numPr>
          <w:ilvl w:val="0"/>
          <w:numId w:val="27"/>
        </w:numPr>
        <w:pBdr>
          <w:top w:val="nil"/>
          <w:left w:val="nil"/>
          <w:bottom w:val="nil"/>
          <w:right w:val="nil"/>
          <w:between w:val="nil"/>
        </w:pBdr>
        <w:snapToGrid w:val="0"/>
        <w:spacing w:line="240" w:lineRule="auto"/>
        <w:rPr>
          <w:rFonts w:asciiTheme="majorHAnsi" w:eastAsia="Calibri" w:hAnsiTheme="majorHAnsi" w:cstheme="majorHAnsi"/>
        </w:rPr>
      </w:pPr>
      <w:r w:rsidRPr="009B3115">
        <w:rPr>
          <w:rFonts w:asciiTheme="majorHAnsi" w:eastAsia="Calibri" w:hAnsiTheme="majorHAnsi" w:cstheme="majorHAnsi"/>
          <w:color w:val="000000"/>
        </w:rPr>
        <w:t xml:space="preserve">After expected level of outcome spelled out, define </w:t>
      </w:r>
      <w:r w:rsidRPr="009B3115">
        <w:rPr>
          <w:rFonts w:asciiTheme="majorHAnsi" w:eastAsia="Calibri" w:hAnsiTheme="majorHAnsi" w:cstheme="majorHAnsi"/>
        </w:rPr>
        <w:t>-1</w:t>
      </w:r>
      <w:r w:rsidRPr="009B3115">
        <w:rPr>
          <w:rFonts w:asciiTheme="majorHAnsi" w:eastAsia="Calibri" w:hAnsiTheme="majorHAnsi" w:cstheme="majorHAnsi"/>
          <w:color w:val="000000"/>
        </w:rPr>
        <w:t xml:space="preserve"> and +2 goals </w:t>
      </w:r>
    </w:p>
    <w:p w14:paraId="71DA04D4" w14:textId="77777777" w:rsidR="007F0294" w:rsidRPr="009B3115" w:rsidRDefault="007F0294" w:rsidP="003E55C4">
      <w:pPr>
        <w:snapToGrid w:val="0"/>
        <w:contextualSpacing/>
        <w:rPr>
          <w:rFonts w:asciiTheme="majorHAnsi" w:eastAsia="Calibri" w:hAnsiTheme="majorHAnsi" w:cstheme="majorHAnsi"/>
          <w:sz w:val="22"/>
          <w:szCs w:val="22"/>
        </w:rPr>
      </w:pPr>
    </w:p>
    <w:p w14:paraId="53F82FB3" w14:textId="0AE6AEB0" w:rsidR="00BC6A75" w:rsidRPr="009B3115" w:rsidRDefault="00BC6A75" w:rsidP="003E55C4">
      <w:pPr>
        <w:snapToGrid w:val="0"/>
        <w:contextualSpacing/>
        <w:rPr>
          <w:rFonts w:asciiTheme="majorHAnsi" w:eastAsia="Calibri" w:hAnsiTheme="majorHAnsi" w:cstheme="majorHAnsi"/>
          <w:sz w:val="22"/>
          <w:szCs w:val="22"/>
        </w:rPr>
      </w:pPr>
    </w:p>
    <w:p w14:paraId="7647A712" w14:textId="77777777" w:rsidR="00AA2240" w:rsidRPr="009B3115" w:rsidRDefault="00AA2240"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br w:type="page"/>
      </w:r>
    </w:p>
    <w:p w14:paraId="1C20A4FC" w14:textId="12FFAB4E" w:rsidR="00BC6A75" w:rsidRPr="009B3115" w:rsidRDefault="00BC6A75" w:rsidP="265F1214">
      <w:pPr>
        <w:pStyle w:val="Heading2"/>
        <w:rPr>
          <w:rFonts w:cstheme="majorHAnsi"/>
          <w:sz w:val="22"/>
          <w:szCs w:val="22"/>
        </w:rPr>
      </w:pPr>
      <w:bookmarkStart w:id="19" w:name="_Toc201763604"/>
      <w:r w:rsidRPr="009B3115">
        <w:rPr>
          <w:rFonts w:cstheme="majorHAnsi"/>
          <w:sz w:val="22"/>
          <w:szCs w:val="22"/>
        </w:rPr>
        <w:lastRenderedPageBreak/>
        <w:t xml:space="preserve">Appendix </w:t>
      </w:r>
      <w:r w:rsidR="00EF20B9" w:rsidRPr="009B3115">
        <w:rPr>
          <w:rFonts w:cstheme="majorHAnsi"/>
          <w:sz w:val="22"/>
          <w:szCs w:val="22"/>
        </w:rPr>
        <w:t>4</w:t>
      </w:r>
      <w:r w:rsidRPr="009B3115">
        <w:rPr>
          <w:rFonts w:cstheme="majorHAnsi"/>
          <w:sz w:val="22"/>
          <w:szCs w:val="22"/>
        </w:rPr>
        <w:t xml:space="preserve">. </w:t>
      </w:r>
      <w:r w:rsidR="00F04F83" w:rsidRPr="009B3115">
        <w:rPr>
          <w:rFonts w:cstheme="majorHAnsi"/>
          <w:sz w:val="22"/>
          <w:szCs w:val="22"/>
        </w:rPr>
        <w:t>STAR-C</w:t>
      </w:r>
      <w:r w:rsidR="009C6DD2" w:rsidRPr="009B3115">
        <w:rPr>
          <w:rFonts w:cstheme="majorHAnsi"/>
          <w:sz w:val="22"/>
          <w:szCs w:val="22"/>
        </w:rPr>
        <w:t xml:space="preserve"> </w:t>
      </w:r>
      <w:r w:rsidRPr="009B3115">
        <w:rPr>
          <w:rFonts w:cstheme="majorHAnsi"/>
          <w:sz w:val="22"/>
          <w:szCs w:val="22"/>
        </w:rPr>
        <w:t>Goal Attainment Scaling (GAS) Handout</w:t>
      </w:r>
      <w:bookmarkEnd w:id="19"/>
    </w:p>
    <w:p w14:paraId="2B661943" w14:textId="77777777" w:rsidR="00BC6A75" w:rsidRPr="009B3115" w:rsidRDefault="00BC6A75" w:rsidP="003E55C4">
      <w:pPr>
        <w:snapToGrid w:val="0"/>
        <w:contextualSpacing/>
        <w:jc w:val="center"/>
        <w:rPr>
          <w:rFonts w:asciiTheme="majorHAnsi" w:eastAsia="Calibri" w:hAnsiTheme="majorHAnsi" w:cstheme="majorHAnsi"/>
          <w:sz w:val="22"/>
          <w:szCs w:val="22"/>
        </w:rPr>
      </w:pPr>
    </w:p>
    <w:p w14:paraId="0B161BE3" w14:textId="77777777" w:rsidR="009C6DD2" w:rsidRPr="009B3115" w:rsidRDefault="009C6DD2" w:rsidP="003E55C4">
      <w:pPr>
        <w:snapToGrid w:val="0"/>
        <w:contextualSpacing/>
        <w:rPr>
          <w:rFonts w:asciiTheme="majorHAnsi" w:eastAsia="Calibri" w:hAnsiTheme="majorHAnsi" w:cstheme="majorHAnsi"/>
          <w:sz w:val="22"/>
          <w:szCs w:val="22"/>
        </w:rPr>
      </w:pPr>
    </w:p>
    <w:p w14:paraId="7C3290DA" w14:textId="45593A15" w:rsidR="00BC6A75" w:rsidRPr="009B3115" w:rsidRDefault="00BC6A75"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My benchmarks for measuring my success in achieving my treatment targets are:</w:t>
      </w:r>
    </w:p>
    <w:p w14:paraId="6FEAF126" w14:textId="77777777" w:rsidR="00BC6A75" w:rsidRPr="009B3115" w:rsidRDefault="00BC6A75" w:rsidP="003E55C4">
      <w:pPr>
        <w:snapToGrid w:val="0"/>
        <w:contextualSpacing/>
        <w:rPr>
          <w:rFonts w:asciiTheme="majorHAnsi" w:eastAsia="Calibri" w:hAnsiTheme="majorHAnsi" w:cstheme="majorHAnsi"/>
          <w:sz w:val="22"/>
          <w:szCs w:val="22"/>
        </w:rPr>
      </w:pPr>
    </w:p>
    <w:tbl>
      <w:tblPr>
        <w:tblStyle w:val="TableGrid"/>
        <w:tblW w:w="0" w:type="auto"/>
        <w:tblLook w:val="04A0" w:firstRow="1" w:lastRow="0" w:firstColumn="1" w:lastColumn="0" w:noHBand="0" w:noVBand="1"/>
      </w:tblPr>
      <w:tblGrid>
        <w:gridCol w:w="8545"/>
      </w:tblGrid>
      <w:tr w:rsidR="002D5B11" w:rsidRPr="009B3115" w14:paraId="51CCCA12" w14:textId="77777777" w:rsidTr="00590629">
        <w:tc>
          <w:tcPr>
            <w:tcW w:w="8545" w:type="dxa"/>
          </w:tcPr>
          <w:p w14:paraId="5C508208" w14:textId="77777777" w:rsidR="002D5B11" w:rsidRPr="009B3115" w:rsidRDefault="002D5B11"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Less than expected:</w:t>
            </w:r>
          </w:p>
          <w:p w14:paraId="7035C84B" w14:textId="77777777" w:rsidR="002D5B11" w:rsidRPr="009B3115" w:rsidRDefault="002D5B11" w:rsidP="003E55C4">
            <w:pPr>
              <w:snapToGrid w:val="0"/>
              <w:contextualSpacing/>
              <w:rPr>
                <w:rFonts w:asciiTheme="majorHAnsi" w:eastAsia="Calibri" w:hAnsiTheme="majorHAnsi" w:cstheme="majorHAnsi"/>
                <w:sz w:val="22"/>
                <w:szCs w:val="22"/>
              </w:rPr>
            </w:pPr>
          </w:p>
          <w:p w14:paraId="5440B782" w14:textId="179953EF" w:rsidR="002D5B11" w:rsidRPr="009B3115" w:rsidRDefault="002D5B11" w:rsidP="003E55C4">
            <w:pPr>
              <w:snapToGrid w:val="0"/>
              <w:contextualSpacing/>
              <w:rPr>
                <w:rFonts w:asciiTheme="majorHAnsi" w:eastAsia="Calibri" w:hAnsiTheme="majorHAnsi" w:cstheme="majorHAnsi"/>
                <w:sz w:val="22"/>
                <w:szCs w:val="22"/>
              </w:rPr>
            </w:pPr>
          </w:p>
        </w:tc>
      </w:tr>
      <w:tr w:rsidR="002D5B11" w:rsidRPr="009B3115" w14:paraId="33E483B6" w14:textId="77777777" w:rsidTr="00590629">
        <w:tc>
          <w:tcPr>
            <w:tcW w:w="8545" w:type="dxa"/>
          </w:tcPr>
          <w:p w14:paraId="1354F918" w14:textId="77777777" w:rsidR="002D5B11" w:rsidRPr="009B3115" w:rsidRDefault="002D5B11"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Baseline - current status:</w:t>
            </w:r>
          </w:p>
          <w:p w14:paraId="0F9D2142" w14:textId="77777777" w:rsidR="002D5B11" w:rsidRPr="009B3115" w:rsidRDefault="002D5B11" w:rsidP="003E55C4">
            <w:pPr>
              <w:snapToGrid w:val="0"/>
              <w:contextualSpacing/>
              <w:rPr>
                <w:rFonts w:asciiTheme="majorHAnsi" w:eastAsia="Calibri" w:hAnsiTheme="majorHAnsi" w:cstheme="majorHAnsi"/>
                <w:sz w:val="22"/>
                <w:szCs w:val="22"/>
              </w:rPr>
            </w:pPr>
          </w:p>
          <w:p w14:paraId="60EE5FF7" w14:textId="3DE4DA72" w:rsidR="002D5B11" w:rsidRPr="009B3115" w:rsidRDefault="002D5B11" w:rsidP="003E55C4">
            <w:pPr>
              <w:snapToGrid w:val="0"/>
              <w:contextualSpacing/>
              <w:rPr>
                <w:rFonts w:asciiTheme="majorHAnsi" w:eastAsia="Calibri" w:hAnsiTheme="majorHAnsi" w:cstheme="majorHAnsi"/>
                <w:sz w:val="22"/>
                <w:szCs w:val="22"/>
              </w:rPr>
            </w:pPr>
          </w:p>
        </w:tc>
      </w:tr>
      <w:tr w:rsidR="00A352CE" w:rsidRPr="009B3115" w14:paraId="519D4C9E" w14:textId="77777777" w:rsidTr="00590629">
        <w:tc>
          <w:tcPr>
            <w:tcW w:w="8545" w:type="dxa"/>
          </w:tcPr>
          <w:p w14:paraId="1BF92B77" w14:textId="0DE4E6CE" w:rsidR="00A352CE" w:rsidRPr="009B3115" w:rsidRDefault="00A352CE"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Partially achieved</w:t>
            </w:r>
          </w:p>
          <w:p w14:paraId="01EA4D3A" w14:textId="77777777" w:rsidR="00A352CE" w:rsidRPr="009B3115" w:rsidRDefault="00A352CE" w:rsidP="003E55C4">
            <w:pPr>
              <w:snapToGrid w:val="0"/>
              <w:contextualSpacing/>
              <w:rPr>
                <w:rFonts w:asciiTheme="majorHAnsi" w:eastAsia="Calibri" w:hAnsiTheme="majorHAnsi" w:cstheme="majorHAnsi"/>
                <w:sz w:val="22"/>
                <w:szCs w:val="22"/>
              </w:rPr>
            </w:pPr>
          </w:p>
          <w:p w14:paraId="0945B0D3" w14:textId="4105430E" w:rsidR="00A352CE" w:rsidRPr="009B3115" w:rsidRDefault="00A352CE" w:rsidP="003E55C4">
            <w:pPr>
              <w:snapToGrid w:val="0"/>
              <w:contextualSpacing/>
              <w:rPr>
                <w:rFonts w:asciiTheme="majorHAnsi" w:eastAsia="Calibri" w:hAnsiTheme="majorHAnsi" w:cstheme="majorHAnsi"/>
                <w:sz w:val="22"/>
                <w:szCs w:val="22"/>
              </w:rPr>
            </w:pPr>
          </w:p>
        </w:tc>
      </w:tr>
      <w:tr w:rsidR="002D5B11" w:rsidRPr="009B3115" w14:paraId="403A1D8D" w14:textId="77777777" w:rsidTr="00590629">
        <w:tc>
          <w:tcPr>
            <w:tcW w:w="8545" w:type="dxa"/>
          </w:tcPr>
          <w:p w14:paraId="2E3FA5E9" w14:textId="77777777" w:rsidR="002D5B11" w:rsidRPr="009B3115" w:rsidRDefault="002D5B11"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Expected:</w:t>
            </w:r>
          </w:p>
          <w:p w14:paraId="789D9BC3" w14:textId="77777777" w:rsidR="002D5B11" w:rsidRPr="009B3115" w:rsidRDefault="002D5B11" w:rsidP="003E55C4">
            <w:pPr>
              <w:snapToGrid w:val="0"/>
              <w:contextualSpacing/>
              <w:rPr>
                <w:rFonts w:asciiTheme="majorHAnsi" w:eastAsia="Calibri" w:hAnsiTheme="majorHAnsi" w:cstheme="majorHAnsi"/>
                <w:sz w:val="22"/>
                <w:szCs w:val="22"/>
              </w:rPr>
            </w:pPr>
          </w:p>
          <w:p w14:paraId="1D5E283B" w14:textId="5ACCA9DE" w:rsidR="002D5B11" w:rsidRPr="009B3115" w:rsidRDefault="002D5B11" w:rsidP="003E55C4">
            <w:pPr>
              <w:snapToGrid w:val="0"/>
              <w:contextualSpacing/>
              <w:rPr>
                <w:rFonts w:asciiTheme="majorHAnsi" w:eastAsia="Calibri" w:hAnsiTheme="majorHAnsi" w:cstheme="majorHAnsi"/>
                <w:sz w:val="22"/>
                <w:szCs w:val="22"/>
              </w:rPr>
            </w:pPr>
          </w:p>
        </w:tc>
      </w:tr>
      <w:tr w:rsidR="002D5B11" w:rsidRPr="009B3115" w14:paraId="4C751EF1" w14:textId="77777777" w:rsidTr="00590629">
        <w:tc>
          <w:tcPr>
            <w:tcW w:w="8545" w:type="dxa"/>
          </w:tcPr>
          <w:p w14:paraId="6FF517BE" w14:textId="77777777" w:rsidR="002D5B11" w:rsidRPr="009B3115" w:rsidRDefault="002D5B11"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Better than expected:</w:t>
            </w:r>
          </w:p>
          <w:p w14:paraId="1F115A3D" w14:textId="77777777" w:rsidR="002D5B11" w:rsidRPr="009B3115" w:rsidRDefault="002D5B11" w:rsidP="003E55C4">
            <w:pPr>
              <w:snapToGrid w:val="0"/>
              <w:contextualSpacing/>
              <w:rPr>
                <w:rFonts w:asciiTheme="majorHAnsi" w:eastAsia="Calibri" w:hAnsiTheme="majorHAnsi" w:cstheme="majorHAnsi"/>
                <w:sz w:val="22"/>
                <w:szCs w:val="22"/>
              </w:rPr>
            </w:pPr>
          </w:p>
          <w:p w14:paraId="77492749" w14:textId="289CB67B" w:rsidR="002D5B11" w:rsidRPr="009B3115" w:rsidRDefault="002D5B11" w:rsidP="003E55C4">
            <w:pPr>
              <w:snapToGrid w:val="0"/>
              <w:contextualSpacing/>
              <w:rPr>
                <w:rFonts w:asciiTheme="majorHAnsi" w:eastAsia="Calibri" w:hAnsiTheme="majorHAnsi" w:cstheme="majorHAnsi"/>
                <w:sz w:val="22"/>
                <w:szCs w:val="22"/>
              </w:rPr>
            </w:pPr>
          </w:p>
        </w:tc>
      </w:tr>
    </w:tbl>
    <w:p w14:paraId="720FB082" w14:textId="6E81DE7D" w:rsidR="007F0294" w:rsidRPr="009B3115" w:rsidRDefault="007F0294" w:rsidP="003E55C4">
      <w:pPr>
        <w:snapToGrid w:val="0"/>
        <w:contextualSpacing/>
        <w:rPr>
          <w:rFonts w:asciiTheme="majorHAnsi" w:eastAsia="Calibri" w:hAnsiTheme="majorHAnsi" w:cstheme="majorHAnsi"/>
          <w:sz w:val="22"/>
          <w:szCs w:val="22"/>
        </w:rPr>
      </w:pPr>
    </w:p>
    <w:p w14:paraId="18590CF7" w14:textId="77777777" w:rsidR="0000583E" w:rsidRPr="009B3115" w:rsidRDefault="0000583E"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br w:type="page"/>
      </w:r>
    </w:p>
    <w:p w14:paraId="3CCCE460" w14:textId="1079CD24" w:rsidR="0016470B" w:rsidRPr="009B3115" w:rsidRDefault="00DC2853" w:rsidP="265F1214">
      <w:pPr>
        <w:pStyle w:val="Heading2"/>
        <w:rPr>
          <w:rFonts w:cstheme="majorHAnsi"/>
          <w:sz w:val="22"/>
          <w:szCs w:val="22"/>
        </w:rPr>
      </w:pPr>
      <w:bookmarkStart w:id="20" w:name="_Toc201763605"/>
      <w:r w:rsidRPr="009B3115">
        <w:rPr>
          <w:rFonts w:cstheme="majorHAnsi"/>
          <w:sz w:val="22"/>
          <w:szCs w:val="22"/>
        </w:rPr>
        <w:lastRenderedPageBreak/>
        <w:t xml:space="preserve">Appendix </w:t>
      </w:r>
      <w:r w:rsidR="00EF20B9" w:rsidRPr="009B3115">
        <w:rPr>
          <w:rFonts w:cstheme="majorHAnsi"/>
          <w:sz w:val="22"/>
          <w:szCs w:val="22"/>
        </w:rPr>
        <w:t>5</w:t>
      </w:r>
      <w:r w:rsidRPr="009B3115">
        <w:rPr>
          <w:rFonts w:cstheme="majorHAnsi"/>
          <w:sz w:val="22"/>
          <w:szCs w:val="22"/>
        </w:rPr>
        <w:t>. Goal Attainment Scaling Examples</w:t>
      </w:r>
      <w:bookmarkEnd w:id="20"/>
    </w:p>
    <w:p w14:paraId="18CC94D3" w14:textId="251F6F2B" w:rsidR="0016470B" w:rsidRPr="009B3115" w:rsidRDefault="0016470B" w:rsidP="003E55C4">
      <w:pPr>
        <w:snapToGrid w:val="0"/>
        <w:contextualSpacing/>
        <w:rPr>
          <w:rFonts w:asciiTheme="majorHAnsi" w:eastAsia="Calibri" w:hAnsiTheme="majorHAnsi" w:cstheme="majorHAnsi"/>
          <w:sz w:val="22"/>
          <w:szCs w:val="22"/>
        </w:rPr>
      </w:pPr>
    </w:p>
    <w:p w14:paraId="41F89AB7" w14:textId="388AC1FC" w:rsidR="00AA2240" w:rsidRPr="009B3115" w:rsidRDefault="0044674A"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GAS Scale:</w:t>
      </w:r>
    </w:p>
    <w:p w14:paraId="3E40B657" w14:textId="75561FB3" w:rsidR="0044674A" w:rsidRPr="009B3115" w:rsidRDefault="0044674A" w:rsidP="003E55C4">
      <w:pPr>
        <w:snapToGrid w:val="0"/>
        <w:contextualSpacing/>
        <w:rPr>
          <w:rFonts w:asciiTheme="majorHAnsi" w:eastAsia="Calibri" w:hAnsiTheme="majorHAnsi" w:cstheme="majorHAnsi"/>
          <w:sz w:val="22"/>
          <w:szCs w:val="22"/>
        </w:rPr>
      </w:pPr>
    </w:p>
    <w:tbl>
      <w:tblPr>
        <w:tblStyle w:val="TableGrid"/>
        <w:tblW w:w="0" w:type="auto"/>
        <w:tblLook w:val="04A0" w:firstRow="1" w:lastRow="0" w:firstColumn="1" w:lastColumn="0" w:noHBand="0" w:noVBand="1"/>
      </w:tblPr>
      <w:tblGrid>
        <w:gridCol w:w="772"/>
        <w:gridCol w:w="7865"/>
      </w:tblGrid>
      <w:tr w:rsidR="0044674A" w:rsidRPr="009B3115" w14:paraId="08F33559" w14:textId="77777777" w:rsidTr="00E26589">
        <w:tc>
          <w:tcPr>
            <w:tcW w:w="805" w:type="dxa"/>
          </w:tcPr>
          <w:p w14:paraId="6550D1E0" w14:textId="77777777" w:rsidR="0044674A" w:rsidRPr="009B3115" w:rsidRDefault="0044674A"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-1 </w:t>
            </w:r>
          </w:p>
        </w:tc>
        <w:tc>
          <w:tcPr>
            <w:tcW w:w="8545" w:type="dxa"/>
          </w:tcPr>
          <w:p w14:paraId="6890755C" w14:textId="77777777" w:rsidR="0044674A" w:rsidRPr="009B3115" w:rsidRDefault="0044674A"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Less than expected</w:t>
            </w:r>
          </w:p>
        </w:tc>
      </w:tr>
      <w:tr w:rsidR="0044674A" w:rsidRPr="009B3115" w14:paraId="6E71B736" w14:textId="77777777" w:rsidTr="00E26589">
        <w:tc>
          <w:tcPr>
            <w:tcW w:w="805" w:type="dxa"/>
          </w:tcPr>
          <w:p w14:paraId="75525286" w14:textId="77777777" w:rsidR="0044674A" w:rsidRPr="009B3115" w:rsidRDefault="0044674A"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0 </w:t>
            </w:r>
          </w:p>
        </w:tc>
        <w:tc>
          <w:tcPr>
            <w:tcW w:w="8545" w:type="dxa"/>
          </w:tcPr>
          <w:p w14:paraId="7234CB8C" w14:textId="77777777" w:rsidR="0044674A" w:rsidRPr="009B3115" w:rsidRDefault="0044674A"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Baseline - current status</w:t>
            </w:r>
          </w:p>
        </w:tc>
      </w:tr>
      <w:tr w:rsidR="00550E11" w:rsidRPr="009B3115" w14:paraId="75D54ED9" w14:textId="77777777" w:rsidTr="00E26589">
        <w:tc>
          <w:tcPr>
            <w:tcW w:w="805" w:type="dxa"/>
          </w:tcPr>
          <w:p w14:paraId="3692B007" w14:textId="69A2C543" w:rsidR="00550E11" w:rsidRPr="009B3115" w:rsidRDefault="00550E11"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+1</w:t>
            </w:r>
          </w:p>
        </w:tc>
        <w:tc>
          <w:tcPr>
            <w:tcW w:w="8545" w:type="dxa"/>
          </w:tcPr>
          <w:p w14:paraId="3477DFE6" w14:textId="540B1063" w:rsidR="00550E11" w:rsidRPr="009B3115" w:rsidRDefault="00550E11"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Partially achieved</w:t>
            </w:r>
          </w:p>
        </w:tc>
      </w:tr>
      <w:tr w:rsidR="0044674A" w:rsidRPr="009B3115" w14:paraId="63E7BFF8" w14:textId="77777777" w:rsidTr="00E26589">
        <w:tc>
          <w:tcPr>
            <w:tcW w:w="805" w:type="dxa"/>
          </w:tcPr>
          <w:p w14:paraId="1B8E8E7A" w14:textId="7291E19F" w:rsidR="0044674A" w:rsidRPr="009B3115" w:rsidRDefault="0044674A"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w:t>
            </w:r>
            <w:r w:rsidR="00550E11" w:rsidRPr="009B3115">
              <w:rPr>
                <w:rFonts w:asciiTheme="majorHAnsi" w:eastAsia="Calibri" w:hAnsiTheme="majorHAnsi" w:cstheme="majorHAnsi"/>
                <w:sz w:val="22"/>
                <w:szCs w:val="22"/>
              </w:rPr>
              <w:t>2</w:t>
            </w:r>
            <w:r w:rsidRPr="009B3115">
              <w:rPr>
                <w:rFonts w:asciiTheme="majorHAnsi" w:eastAsia="Calibri" w:hAnsiTheme="majorHAnsi" w:cstheme="majorHAnsi"/>
                <w:sz w:val="22"/>
                <w:szCs w:val="22"/>
              </w:rPr>
              <w:t xml:space="preserve"> </w:t>
            </w:r>
          </w:p>
        </w:tc>
        <w:tc>
          <w:tcPr>
            <w:tcW w:w="8545" w:type="dxa"/>
          </w:tcPr>
          <w:p w14:paraId="46FC9B89" w14:textId="77777777" w:rsidR="0044674A" w:rsidRPr="009B3115" w:rsidRDefault="0044674A"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Expected</w:t>
            </w:r>
          </w:p>
        </w:tc>
      </w:tr>
      <w:tr w:rsidR="0044674A" w:rsidRPr="009B3115" w14:paraId="505DC837" w14:textId="77777777" w:rsidTr="00E26589">
        <w:tc>
          <w:tcPr>
            <w:tcW w:w="805" w:type="dxa"/>
          </w:tcPr>
          <w:p w14:paraId="4CBC67D5" w14:textId="61898307" w:rsidR="0044674A" w:rsidRPr="009B3115" w:rsidRDefault="0044674A"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w:t>
            </w:r>
            <w:r w:rsidR="00550E11" w:rsidRPr="009B3115">
              <w:rPr>
                <w:rFonts w:asciiTheme="majorHAnsi" w:eastAsia="Calibri" w:hAnsiTheme="majorHAnsi" w:cstheme="majorHAnsi"/>
                <w:sz w:val="22"/>
                <w:szCs w:val="22"/>
              </w:rPr>
              <w:t>3</w:t>
            </w:r>
            <w:r w:rsidRPr="009B3115">
              <w:rPr>
                <w:rFonts w:asciiTheme="majorHAnsi" w:eastAsia="Calibri" w:hAnsiTheme="majorHAnsi" w:cstheme="majorHAnsi"/>
                <w:sz w:val="22"/>
                <w:szCs w:val="22"/>
              </w:rPr>
              <w:t xml:space="preserve"> </w:t>
            </w:r>
          </w:p>
        </w:tc>
        <w:tc>
          <w:tcPr>
            <w:tcW w:w="8545" w:type="dxa"/>
          </w:tcPr>
          <w:p w14:paraId="72E82EF1" w14:textId="77777777" w:rsidR="0044674A" w:rsidRPr="009B3115" w:rsidRDefault="0044674A"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Better than expected</w:t>
            </w:r>
          </w:p>
        </w:tc>
      </w:tr>
    </w:tbl>
    <w:p w14:paraId="040B0C58" w14:textId="36E53841" w:rsidR="0044674A" w:rsidRPr="009B3115" w:rsidRDefault="0044674A" w:rsidP="003E55C4">
      <w:pPr>
        <w:snapToGrid w:val="0"/>
        <w:contextualSpacing/>
        <w:rPr>
          <w:rFonts w:asciiTheme="majorHAnsi" w:eastAsia="Calibri" w:hAnsiTheme="majorHAnsi" w:cstheme="majorHAnsi"/>
          <w:sz w:val="22"/>
          <w:szCs w:val="22"/>
        </w:rPr>
      </w:pPr>
    </w:p>
    <w:p w14:paraId="12ABD681" w14:textId="5700AA03" w:rsidR="0044674A" w:rsidRPr="009B3115" w:rsidRDefault="0044674A"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Target: Picking up </w:t>
      </w:r>
      <w:r w:rsidR="009C6DD2" w:rsidRPr="009B3115">
        <w:rPr>
          <w:rFonts w:asciiTheme="majorHAnsi" w:eastAsia="Calibri" w:hAnsiTheme="majorHAnsi" w:cstheme="majorHAnsi"/>
          <w:sz w:val="22"/>
          <w:szCs w:val="22"/>
        </w:rPr>
        <w:t xml:space="preserve">my </w:t>
      </w:r>
      <w:r w:rsidRPr="009B3115">
        <w:rPr>
          <w:rFonts w:asciiTheme="majorHAnsi" w:eastAsia="Calibri" w:hAnsiTheme="majorHAnsi" w:cstheme="majorHAnsi"/>
          <w:sz w:val="22"/>
          <w:szCs w:val="22"/>
        </w:rPr>
        <w:t xml:space="preserve">notebook from </w:t>
      </w:r>
      <w:r w:rsidR="009C6DD2" w:rsidRPr="009B3115">
        <w:rPr>
          <w:rFonts w:asciiTheme="majorHAnsi" w:eastAsia="Calibri" w:hAnsiTheme="majorHAnsi" w:cstheme="majorHAnsi"/>
          <w:sz w:val="22"/>
          <w:szCs w:val="22"/>
        </w:rPr>
        <w:t xml:space="preserve">my </w:t>
      </w:r>
      <w:r w:rsidRPr="009B3115">
        <w:rPr>
          <w:rFonts w:asciiTheme="majorHAnsi" w:eastAsia="Calibri" w:hAnsiTheme="majorHAnsi" w:cstheme="majorHAnsi"/>
          <w:sz w:val="22"/>
          <w:szCs w:val="22"/>
        </w:rPr>
        <w:t xml:space="preserve">desk </w:t>
      </w:r>
      <w:r w:rsidR="00C467BA" w:rsidRPr="009B3115">
        <w:rPr>
          <w:rFonts w:asciiTheme="majorHAnsi" w:eastAsia="Calibri" w:hAnsiTheme="majorHAnsi" w:cstheme="majorHAnsi"/>
          <w:sz w:val="22"/>
          <w:szCs w:val="22"/>
        </w:rPr>
        <w:t>whenever</w:t>
      </w:r>
      <w:r w:rsidRPr="009B3115">
        <w:rPr>
          <w:rFonts w:asciiTheme="majorHAnsi" w:eastAsia="Calibri" w:hAnsiTheme="majorHAnsi" w:cstheme="majorHAnsi"/>
          <w:sz w:val="22"/>
          <w:szCs w:val="22"/>
        </w:rPr>
        <w:t xml:space="preserve"> I </w:t>
      </w:r>
      <w:r w:rsidR="00632FCC" w:rsidRPr="009B3115">
        <w:rPr>
          <w:rFonts w:asciiTheme="majorHAnsi" w:eastAsia="Calibri" w:hAnsiTheme="majorHAnsi" w:cstheme="majorHAnsi"/>
          <w:sz w:val="22"/>
          <w:szCs w:val="22"/>
        </w:rPr>
        <w:t xml:space="preserve">leave the desk for another </w:t>
      </w:r>
      <w:r w:rsidR="00FA18FE" w:rsidRPr="009B3115">
        <w:rPr>
          <w:rFonts w:asciiTheme="majorHAnsi" w:eastAsia="Calibri" w:hAnsiTheme="majorHAnsi" w:cstheme="majorHAnsi"/>
          <w:sz w:val="22"/>
          <w:szCs w:val="22"/>
        </w:rPr>
        <w:t>task, to take it with me</w:t>
      </w:r>
      <w:r w:rsidRPr="009B3115">
        <w:rPr>
          <w:rFonts w:asciiTheme="majorHAnsi" w:eastAsia="Calibri" w:hAnsiTheme="majorHAnsi" w:cstheme="majorHAnsi"/>
          <w:sz w:val="22"/>
          <w:szCs w:val="22"/>
        </w:rPr>
        <w:t>.</w:t>
      </w:r>
    </w:p>
    <w:p w14:paraId="66F26377" w14:textId="77777777" w:rsidR="0044674A" w:rsidRPr="009B3115" w:rsidRDefault="0044674A" w:rsidP="003E55C4">
      <w:pPr>
        <w:snapToGrid w:val="0"/>
        <w:contextualSpacing/>
        <w:rPr>
          <w:rFonts w:asciiTheme="majorHAnsi" w:eastAsia="Calibri" w:hAnsiTheme="majorHAnsi" w:cstheme="majorHAnsi"/>
          <w:sz w:val="22"/>
          <w:szCs w:val="22"/>
        </w:rPr>
      </w:pPr>
    </w:p>
    <w:tbl>
      <w:tblPr>
        <w:tblStyle w:val="TableGrid"/>
        <w:tblW w:w="0" w:type="auto"/>
        <w:tblLook w:val="04A0" w:firstRow="1" w:lastRow="0" w:firstColumn="1" w:lastColumn="0" w:noHBand="0" w:noVBand="1"/>
      </w:tblPr>
      <w:tblGrid>
        <w:gridCol w:w="770"/>
        <w:gridCol w:w="7867"/>
      </w:tblGrid>
      <w:tr w:rsidR="00AA2240" w:rsidRPr="009B3115" w14:paraId="7966A8D0" w14:textId="77777777" w:rsidTr="0044674A">
        <w:tc>
          <w:tcPr>
            <w:tcW w:w="805" w:type="dxa"/>
          </w:tcPr>
          <w:p w14:paraId="5A2ED9D7" w14:textId="77777777" w:rsidR="00AA2240" w:rsidRPr="009B3115" w:rsidRDefault="00AA2240"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-1 </w:t>
            </w:r>
          </w:p>
        </w:tc>
        <w:tc>
          <w:tcPr>
            <w:tcW w:w="8545" w:type="dxa"/>
          </w:tcPr>
          <w:p w14:paraId="5267F674" w14:textId="794B20A2" w:rsidR="00AA2240" w:rsidRPr="009B3115" w:rsidRDefault="0044674A"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 lost my notebook</w:t>
            </w:r>
          </w:p>
        </w:tc>
      </w:tr>
      <w:tr w:rsidR="00550E11" w:rsidRPr="009B3115" w14:paraId="7F9DE045" w14:textId="77777777" w:rsidTr="0044674A">
        <w:tc>
          <w:tcPr>
            <w:tcW w:w="805" w:type="dxa"/>
          </w:tcPr>
          <w:p w14:paraId="5FD7B47F" w14:textId="66B1B8EA" w:rsidR="00550E11" w:rsidRPr="009B3115" w:rsidRDefault="00550E11"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0</w:t>
            </w:r>
          </w:p>
        </w:tc>
        <w:tc>
          <w:tcPr>
            <w:tcW w:w="8545" w:type="dxa"/>
          </w:tcPr>
          <w:p w14:paraId="71345496" w14:textId="1E5E6520" w:rsidR="00550E11" w:rsidRPr="009B3115" w:rsidRDefault="00550E11"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I </w:t>
            </w:r>
            <w:r w:rsidR="00632FCC" w:rsidRPr="009B3115">
              <w:rPr>
                <w:rFonts w:asciiTheme="majorHAnsi" w:eastAsia="Calibri" w:hAnsiTheme="majorHAnsi" w:cstheme="majorHAnsi"/>
                <w:sz w:val="22"/>
                <w:szCs w:val="22"/>
              </w:rPr>
              <w:t>left my notebook on my desk</w:t>
            </w:r>
            <w:r w:rsidR="00BC398C" w:rsidRPr="009B3115">
              <w:rPr>
                <w:rFonts w:asciiTheme="majorHAnsi" w:eastAsia="Calibri" w:hAnsiTheme="majorHAnsi" w:cstheme="majorHAnsi"/>
                <w:sz w:val="22"/>
                <w:szCs w:val="22"/>
              </w:rPr>
              <w:t xml:space="preserve"> and did not pick it up at all.</w:t>
            </w:r>
          </w:p>
        </w:tc>
      </w:tr>
      <w:tr w:rsidR="00AA2240" w:rsidRPr="009B3115" w14:paraId="18615DBA" w14:textId="77777777" w:rsidTr="0044674A">
        <w:tc>
          <w:tcPr>
            <w:tcW w:w="805" w:type="dxa"/>
          </w:tcPr>
          <w:p w14:paraId="72672A3F" w14:textId="4F872C9A" w:rsidR="00AA2240" w:rsidRPr="009B3115" w:rsidRDefault="009576A5"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+1</w:t>
            </w:r>
            <w:r w:rsidR="00AA2240" w:rsidRPr="009B3115">
              <w:rPr>
                <w:rFonts w:asciiTheme="majorHAnsi" w:eastAsia="Calibri" w:hAnsiTheme="majorHAnsi" w:cstheme="majorHAnsi"/>
                <w:sz w:val="22"/>
                <w:szCs w:val="22"/>
              </w:rPr>
              <w:t xml:space="preserve"> </w:t>
            </w:r>
          </w:p>
        </w:tc>
        <w:tc>
          <w:tcPr>
            <w:tcW w:w="8545" w:type="dxa"/>
          </w:tcPr>
          <w:p w14:paraId="7ACCA84C" w14:textId="1DC30D32" w:rsidR="00AA2240" w:rsidRPr="009B3115" w:rsidRDefault="0044674A"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 remembered to pick up my notebook</w:t>
            </w:r>
            <w:r w:rsidR="008069DB" w:rsidRPr="009B3115">
              <w:rPr>
                <w:rFonts w:asciiTheme="majorHAnsi" w:eastAsia="Calibri" w:hAnsiTheme="majorHAnsi" w:cstheme="majorHAnsi"/>
                <w:sz w:val="22"/>
                <w:szCs w:val="22"/>
              </w:rPr>
              <w:t xml:space="preserve"> when I put it down,</w:t>
            </w:r>
            <w:r w:rsidRPr="009B3115">
              <w:rPr>
                <w:rFonts w:asciiTheme="majorHAnsi" w:eastAsia="Calibri" w:hAnsiTheme="majorHAnsi" w:cstheme="majorHAnsi"/>
                <w:sz w:val="22"/>
                <w:szCs w:val="22"/>
              </w:rPr>
              <w:t xml:space="preserve"> about once per day</w:t>
            </w:r>
          </w:p>
        </w:tc>
      </w:tr>
      <w:tr w:rsidR="00AA2240" w:rsidRPr="009B3115" w14:paraId="0AFA5A70" w14:textId="77777777" w:rsidTr="0044674A">
        <w:tc>
          <w:tcPr>
            <w:tcW w:w="805" w:type="dxa"/>
          </w:tcPr>
          <w:p w14:paraId="6A55749F" w14:textId="0FC6DEEC" w:rsidR="00AA2240" w:rsidRPr="009B3115" w:rsidRDefault="00AA2240"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w:t>
            </w:r>
            <w:r w:rsidR="009576A5" w:rsidRPr="009B3115">
              <w:rPr>
                <w:rFonts w:asciiTheme="majorHAnsi" w:eastAsia="Calibri" w:hAnsiTheme="majorHAnsi" w:cstheme="majorHAnsi"/>
                <w:sz w:val="22"/>
                <w:szCs w:val="22"/>
              </w:rPr>
              <w:t>2</w:t>
            </w:r>
            <w:r w:rsidRPr="009B3115">
              <w:rPr>
                <w:rFonts w:asciiTheme="majorHAnsi" w:eastAsia="Calibri" w:hAnsiTheme="majorHAnsi" w:cstheme="majorHAnsi"/>
                <w:sz w:val="22"/>
                <w:szCs w:val="22"/>
              </w:rPr>
              <w:t xml:space="preserve"> </w:t>
            </w:r>
          </w:p>
        </w:tc>
        <w:tc>
          <w:tcPr>
            <w:tcW w:w="8545" w:type="dxa"/>
          </w:tcPr>
          <w:p w14:paraId="6B67DF9C" w14:textId="1F6AAC61" w:rsidR="00AA2240" w:rsidRPr="009B3115" w:rsidRDefault="0044674A"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 remembered to pick up my notebook most of the time when I put it down, which is good enough for work</w:t>
            </w:r>
          </w:p>
        </w:tc>
      </w:tr>
      <w:tr w:rsidR="00AA2240" w:rsidRPr="009B3115" w14:paraId="4B6F1F51" w14:textId="77777777" w:rsidTr="0044674A">
        <w:tc>
          <w:tcPr>
            <w:tcW w:w="805" w:type="dxa"/>
          </w:tcPr>
          <w:p w14:paraId="416C2A6B" w14:textId="5B62C871" w:rsidR="00AA2240" w:rsidRPr="009B3115" w:rsidRDefault="00AA2240"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w:t>
            </w:r>
            <w:r w:rsidR="009576A5" w:rsidRPr="009B3115">
              <w:rPr>
                <w:rFonts w:asciiTheme="majorHAnsi" w:eastAsia="Calibri" w:hAnsiTheme="majorHAnsi" w:cstheme="majorHAnsi"/>
                <w:sz w:val="22"/>
                <w:szCs w:val="22"/>
              </w:rPr>
              <w:t>3</w:t>
            </w:r>
            <w:r w:rsidRPr="009B3115">
              <w:rPr>
                <w:rFonts w:asciiTheme="majorHAnsi" w:eastAsia="Calibri" w:hAnsiTheme="majorHAnsi" w:cstheme="majorHAnsi"/>
                <w:sz w:val="22"/>
                <w:szCs w:val="22"/>
              </w:rPr>
              <w:t xml:space="preserve"> </w:t>
            </w:r>
          </w:p>
        </w:tc>
        <w:tc>
          <w:tcPr>
            <w:tcW w:w="8545" w:type="dxa"/>
          </w:tcPr>
          <w:p w14:paraId="6DA41965" w14:textId="1750D576" w:rsidR="00AA2240" w:rsidRPr="009B3115" w:rsidRDefault="0044674A"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I </w:t>
            </w:r>
            <w:r w:rsidR="008069DB" w:rsidRPr="009B3115">
              <w:rPr>
                <w:rFonts w:asciiTheme="majorHAnsi" w:eastAsia="Calibri" w:hAnsiTheme="majorHAnsi" w:cstheme="majorHAnsi"/>
                <w:sz w:val="22"/>
                <w:szCs w:val="22"/>
              </w:rPr>
              <w:t>remembered to pick</w:t>
            </w:r>
            <w:r w:rsidRPr="009B3115">
              <w:rPr>
                <w:rFonts w:asciiTheme="majorHAnsi" w:eastAsia="Calibri" w:hAnsiTheme="majorHAnsi" w:cstheme="majorHAnsi"/>
                <w:sz w:val="22"/>
                <w:szCs w:val="22"/>
              </w:rPr>
              <w:t xml:space="preserve"> up my notebook every single time I put it down, and never forgot to put it in my uniform pocket</w:t>
            </w:r>
          </w:p>
        </w:tc>
      </w:tr>
    </w:tbl>
    <w:p w14:paraId="2D4F66FE" w14:textId="53A00C15" w:rsidR="00AA2240" w:rsidRPr="009B3115" w:rsidRDefault="00AA2240" w:rsidP="003E55C4">
      <w:pPr>
        <w:snapToGrid w:val="0"/>
        <w:contextualSpacing/>
        <w:rPr>
          <w:rFonts w:asciiTheme="majorHAnsi" w:eastAsia="Calibri" w:hAnsiTheme="majorHAnsi" w:cstheme="majorHAnsi"/>
          <w:sz w:val="22"/>
          <w:szCs w:val="22"/>
        </w:rPr>
      </w:pPr>
    </w:p>
    <w:p w14:paraId="22EA4FD4" w14:textId="0988088B" w:rsidR="0044674A" w:rsidRPr="009B3115" w:rsidRDefault="0044674A"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Target: Verbally recapping main points of </w:t>
      </w:r>
      <w:r w:rsidR="008069DB" w:rsidRPr="009B3115">
        <w:rPr>
          <w:rFonts w:asciiTheme="majorHAnsi" w:eastAsia="Calibri" w:hAnsiTheme="majorHAnsi" w:cstheme="majorHAnsi"/>
          <w:sz w:val="22"/>
          <w:szCs w:val="22"/>
        </w:rPr>
        <w:t xml:space="preserve">job instructions </w:t>
      </w:r>
      <w:r w:rsidRPr="009B3115">
        <w:rPr>
          <w:rFonts w:asciiTheme="majorHAnsi" w:eastAsia="Calibri" w:hAnsiTheme="majorHAnsi" w:cstheme="majorHAnsi"/>
          <w:sz w:val="22"/>
          <w:szCs w:val="22"/>
        </w:rPr>
        <w:t xml:space="preserve">(to partner), to make sure I got </w:t>
      </w:r>
      <w:r w:rsidR="008069DB" w:rsidRPr="009B3115">
        <w:rPr>
          <w:rFonts w:asciiTheme="majorHAnsi" w:eastAsia="Calibri" w:hAnsiTheme="majorHAnsi" w:cstheme="majorHAnsi"/>
          <w:sz w:val="22"/>
          <w:szCs w:val="22"/>
        </w:rPr>
        <w:t>them</w:t>
      </w:r>
      <w:r w:rsidRPr="009B3115">
        <w:rPr>
          <w:rFonts w:asciiTheme="majorHAnsi" w:eastAsia="Calibri" w:hAnsiTheme="majorHAnsi" w:cstheme="majorHAnsi"/>
          <w:sz w:val="22"/>
          <w:szCs w:val="22"/>
        </w:rPr>
        <w:t xml:space="preserve"> all.</w:t>
      </w:r>
    </w:p>
    <w:p w14:paraId="6C3DDDF8" w14:textId="5733F1C9" w:rsidR="0044674A" w:rsidRPr="009B3115" w:rsidRDefault="0044674A" w:rsidP="003E55C4">
      <w:pPr>
        <w:snapToGrid w:val="0"/>
        <w:contextualSpacing/>
        <w:rPr>
          <w:rFonts w:asciiTheme="majorHAnsi" w:eastAsia="Calibri" w:hAnsiTheme="majorHAnsi" w:cstheme="majorHAnsi"/>
          <w:sz w:val="22"/>
          <w:szCs w:val="22"/>
        </w:rPr>
      </w:pPr>
    </w:p>
    <w:tbl>
      <w:tblPr>
        <w:tblStyle w:val="TableGrid"/>
        <w:tblW w:w="0" w:type="auto"/>
        <w:tblLook w:val="04A0" w:firstRow="1" w:lastRow="0" w:firstColumn="1" w:lastColumn="0" w:noHBand="0" w:noVBand="1"/>
      </w:tblPr>
      <w:tblGrid>
        <w:gridCol w:w="770"/>
        <w:gridCol w:w="7867"/>
      </w:tblGrid>
      <w:tr w:rsidR="0044674A" w:rsidRPr="009B3115" w14:paraId="6ECF665A" w14:textId="77777777" w:rsidTr="00E26589">
        <w:tc>
          <w:tcPr>
            <w:tcW w:w="805" w:type="dxa"/>
          </w:tcPr>
          <w:p w14:paraId="7B0CD20E" w14:textId="77777777" w:rsidR="0044674A" w:rsidRPr="009B3115" w:rsidRDefault="0044674A"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-1 </w:t>
            </w:r>
          </w:p>
        </w:tc>
        <w:tc>
          <w:tcPr>
            <w:tcW w:w="8545" w:type="dxa"/>
          </w:tcPr>
          <w:p w14:paraId="35E35F65" w14:textId="2A8827AB" w:rsidR="0044674A" w:rsidRPr="009B3115" w:rsidRDefault="002F22B4"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I </w:t>
            </w:r>
            <w:r w:rsidR="00BC398C" w:rsidRPr="009B3115">
              <w:rPr>
                <w:rFonts w:asciiTheme="majorHAnsi" w:eastAsia="Calibri" w:hAnsiTheme="majorHAnsi" w:cstheme="majorHAnsi"/>
                <w:sz w:val="22"/>
                <w:szCs w:val="22"/>
              </w:rPr>
              <w:t>did not use the strategy at all and tuned out when the person was talking</w:t>
            </w:r>
          </w:p>
        </w:tc>
      </w:tr>
      <w:tr w:rsidR="002F22B4" w:rsidRPr="009B3115" w14:paraId="44D174DE" w14:textId="77777777" w:rsidTr="00E26589">
        <w:tc>
          <w:tcPr>
            <w:tcW w:w="805" w:type="dxa"/>
          </w:tcPr>
          <w:p w14:paraId="25968189" w14:textId="77777777" w:rsidR="002F22B4" w:rsidRPr="009B3115" w:rsidRDefault="002F22B4" w:rsidP="002F22B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0 </w:t>
            </w:r>
          </w:p>
        </w:tc>
        <w:tc>
          <w:tcPr>
            <w:tcW w:w="8545" w:type="dxa"/>
          </w:tcPr>
          <w:p w14:paraId="19F41B8B" w14:textId="4466A02A" w:rsidR="002F22B4" w:rsidRPr="009B3115" w:rsidRDefault="002F22B4" w:rsidP="002F22B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I </w:t>
            </w:r>
            <w:r w:rsidR="00BC398C" w:rsidRPr="009B3115">
              <w:rPr>
                <w:rFonts w:asciiTheme="majorHAnsi" w:eastAsia="Calibri" w:hAnsiTheme="majorHAnsi" w:cstheme="majorHAnsi"/>
                <w:sz w:val="22"/>
                <w:szCs w:val="22"/>
              </w:rPr>
              <w:t xml:space="preserve">did not </w:t>
            </w:r>
            <w:r w:rsidRPr="009B3115">
              <w:rPr>
                <w:rFonts w:asciiTheme="majorHAnsi" w:eastAsia="Calibri" w:hAnsiTheme="majorHAnsi" w:cstheme="majorHAnsi"/>
                <w:sz w:val="22"/>
                <w:szCs w:val="22"/>
              </w:rPr>
              <w:t>use this strategy at all</w:t>
            </w:r>
            <w:r w:rsidR="00BC398C" w:rsidRPr="009B3115">
              <w:rPr>
                <w:rFonts w:asciiTheme="majorHAnsi" w:eastAsia="Calibri" w:hAnsiTheme="majorHAnsi" w:cstheme="majorHAnsi"/>
                <w:sz w:val="22"/>
                <w:szCs w:val="22"/>
              </w:rPr>
              <w:t xml:space="preserve"> and tried to just remember the instructions</w:t>
            </w:r>
          </w:p>
        </w:tc>
      </w:tr>
      <w:tr w:rsidR="002F22B4" w:rsidRPr="009B3115" w14:paraId="23063195" w14:textId="77777777" w:rsidTr="00E26589">
        <w:tc>
          <w:tcPr>
            <w:tcW w:w="805" w:type="dxa"/>
          </w:tcPr>
          <w:p w14:paraId="2CDAB00E" w14:textId="4DC56F64" w:rsidR="002F22B4" w:rsidRPr="009B3115" w:rsidRDefault="002F22B4" w:rsidP="002F22B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+1</w:t>
            </w:r>
          </w:p>
        </w:tc>
        <w:tc>
          <w:tcPr>
            <w:tcW w:w="8545" w:type="dxa"/>
          </w:tcPr>
          <w:p w14:paraId="5CA0E1E0" w14:textId="1348E9F6" w:rsidR="002F22B4" w:rsidRPr="009B3115" w:rsidRDefault="002F22B4" w:rsidP="002F22B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 recapped main points once in a while but mostly missed the instructions</w:t>
            </w:r>
          </w:p>
        </w:tc>
      </w:tr>
      <w:tr w:rsidR="002F22B4" w:rsidRPr="009B3115" w14:paraId="3962775E" w14:textId="77777777" w:rsidTr="00E26589">
        <w:tc>
          <w:tcPr>
            <w:tcW w:w="805" w:type="dxa"/>
          </w:tcPr>
          <w:p w14:paraId="327D4C87" w14:textId="3E4F0E5E" w:rsidR="002F22B4" w:rsidRPr="009B3115" w:rsidRDefault="002F22B4" w:rsidP="002F22B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+2 </w:t>
            </w:r>
          </w:p>
        </w:tc>
        <w:tc>
          <w:tcPr>
            <w:tcW w:w="8545" w:type="dxa"/>
          </w:tcPr>
          <w:p w14:paraId="0BEDB5C1" w14:textId="5AD9B8BF" w:rsidR="002F22B4" w:rsidRPr="009B3115" w:rsidRDefault="002F22B4" w:rsidP="002F22B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 recapped main points of job instructions most of the time, which is what I need to keep my job</w:t>
            </w:r>
          </w:p>
        </w:tc>
      </w:tr>
      <w:tr w:rsidR="002F22B4" w:rsidRPr="009B3115" w14:paraId="6BA35430" w14:textId="77777777" w:rsidTr="00E26589">
        <w:tc>
          <w:tcPr>
            <w:tcW w:w="805" w:type="dxa"/>
          </w:tcPr>
          <w:p w14:paraId="118A2B37" w14:textId="79E6FA85" w:rsidR="002F22B4" w:rsidRPr="009B3115" w:rsidRDefault="002F22B4" w:rsidP="002F22B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+3 </w:t>
            </w:r>
          </w:p>
        </w:tc>
        <w:tc>
          <w:tcPr>
            <w:tcW w:w="8545" w:type="dxa"/>
          </w:tcPr>
          <w:p w14:paraId="7CA89D31" w14:textId="25569D47" w:rsidR="002F22B4" w:rsidRPr="009B3115" w:rsidRDefault="002F22B4" w:rsidP="002F22B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 recapped main points of instructions and other conversations at work</w:t>
            </w:r>
          </w:p>
        </w:tc>
      </w:tr>
    </w:tbl>
    <w:p w14:paraId="7ECF8ACD" w14:textId="4A460A3B" w:rsidR="0044674A" w:rsidRPr="009B3115" w:rsidRDefault="0044674A" w:rsidP="003E55C4">
      <w:pPr>
        <w:snapToGrid w:val="0"/>
        <w:contextualSpacing/>
        <w:rPr>
          <w:rFonts w:asciiTheme="majorHAnsi" w:eastAsia="Calibri" w:hAnsiTheme="majorHAnsi" w:cstheme="majorHAnsi"/>
          <w:sz w:val="22"/>
          <w:szCs w:val="22"/>
        </w:rPr>
      </w:pPr>
    </w:p>
    <w:p w14:paraId="7C036793" w14:textId="56CA66EA" w:rsidR="00C636A6" w:rsidRPr="009B3115" w:rsidRDefault="00C636A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Target: Taking three “thinking breaks” per day to reduce mental fatigue</w:t>
      </w:r>
    </w:p>
    <w:p w14:paraId="75540328" w14:textId="77777777" w:rsidR="00C636A6" w:rsidRPr="009B3115" w:rsidRDefault="00C636A6" w:rsidP="003E55C4">
      <w:pPr>
        <w:snapToGrid w:val="0"/>
        <w:contextualSpacing/>
        <w:rPr>
          <w:rFonts w:asciiTheme="majorHAnsi" w:eastAsia="Calibri" w:hAnsiTheme="majorHAnsi" w:cstheme="majorHAnsi"/>
          <w:sz w:val="22"/>
          <w:szCs w:val="22"/>
        </w:rPr>
      </w:pPr>
    </w:p>
    <w:tbl>
      <w:tblPr>
        <w:tblStyle w:val="TableGrid"/>
        <w:tblW w:w="0" w:type="auto"/>
        <w:tblLook w:val="04A0" w:firstRow="1" w:lastRow="0" w:firstColumn="1" w:lastColumn="0" w:noHBand="0" w:noVBand="1"/>
      </w:tblPr>
      <w:tblGrid>
        <w:gridCol w:w="770"/>
        <w:gridCol w:w="7867"/>
      </w:tblGrid>
      <w:tr w:rsidR="0044674A" w:rsidRPr="009B3115" w14:paraId="722E1E93" w14:textId="77777777" w:rsidTr="00E26589">
        <w:tc>
          <w:tcPr>
            <w:tcW w:w="805" w:type="dxa"/>
          </w:tcPr>
          <w:p w14:paraId="7637552D" w14:textId="77777777" w:rsidR="0044674A" w:rsidRPr="009B3115" w:rsidRDefault="0044674A"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-1 </w:t>
            </w:r>
          </w:p>
        </w:tc>
        <w:tc>
          <w:tcPr>
            <w:tcW w:w="8545" w:type="dxa"/>
          </w:tcPr>
          <w:p w14:paraId="43CB8806" w14:textId="0AC69E0E" w:rsidR="0044674A" w:rsidRPr="009B3115" w:rsidRDefault="00C636A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 worked extra hours without a break</w:t>
            </w:r>
          </w:p>
        </w:tc>
      </w:tr>
      <w:tr w:rsidR="0044674A" w:rsidRPr="009B3115" w14:paraId="38E7723A" w14:textId="77777777" w:rsidTr="00E26589">
        <w:tc>
          <w:tcPr>
            <w:tcW w:w="805" w:type="dxa"/>
          </w:tcPr>
          <w:p w14:paraId="6E57E9C8" w14:textId="77777777" w:rsidR="0044674A" w:rsidRPr="009B3115" w:rsidRDefault="0044674A"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0 </w:t>
            </w:r>
          </w:p>
        </w:tc>
        <w:tc>
          <w:tcPr>
            <w:tcW w:w="8545" w:type="dxa"/>
          </w:tcPr>
          <w:p w14:paraId="3DB08B94" w14:textId="56CBA640" w:rsidR="0044674A" w:rsidRPr="009B3115" w:rsidRDefault="00C636A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I didn’t take any </w:t>
            </w:r>
            <w:r w:rsidR="008069DB" w:rsidRPr="009B3115">
              <w:rPr>
                <w:rFonts w:asciiTheme="majorHAnsi" w:eastAsia="Calibri" w:hAnsiTheme="majorHAnsi" w:cstheme="majorHAnsi"/>
                <w:sz w:val="22"/>
                <w:szCs w:val="22"/>
              </w:rPr>
              <w:t xml:space="preserve">thinking </w:t>
            </w:r>
            <w:r w:rsidRPr="009B3115">
              <w:rPr>
                <w:rFonts w:asciiTheme="majorHAnsi" w:eastAsia="Calibri" w:hAnsiTheme="majorHAnsi" w:cstheme="majorHAnsi"/>
                <w:sz w:val="22"/>
                <w:szCs w:val="22"/>
              </w:rPr>
              <w:t>breaks at work</w:t>
            </w:r>
          </w:p>
        </w:tc>
      </w:tr>
      <w:tr w:rsidR="002C685E" w:rsidRPr="009B3115" w14:paraId="18495CEC" w14:textId="77777777" w:rsidTr="00E26589">
        <w:tc>
          <w:tcPr>
            <w:tcW w:w="805" w:type="dxa"/>
          </w:tcPr>
          <w:p w14:paraId="0C8F5AAF" w14:textId="1F1A0562" w:rsidR="002C685E" w:rsidRPr="009B3115" w:rsidRDefault="002C685E"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+1</w:t>
            </w:r>
          </w:p>
        </w:tc>
        <w:tc>
          <w:tcPr>
            <w:tcW w:w="8545" w:type="dxa"/>
          </w:tcPr>
          <w:p w14:paraId="7296A51E" w14:textId="358531D9" w:rsidR="002C685E" w:rsidRPr="009B3115" w:rsidRDefault="002C685E"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 took one thinking break yesterday</w:t>
            </w:r>
          </w:p>
        </w:tc>
      </w:tr>
      <w:tr w:rsidR="0044674A" w:rsidRPr="009B3115" w14:paraId="0887BD7B" w14:textId="77777777" w:rsidTr="00E26589">
        <w:tc>
          <w:tcPr>
            <w:tcW w:w="805" w:type="dxa"/>
          </w:tcPr>
          <w:p w14:paraId="2215DD29" w14:textId="2D25C05F" w:rsidR="0044674A" w:rsidRPr="009B3115" w:rsidRDefault="0044674A"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w:t>
            </w:r>
            <w:r w:rsidR="002C685E" w:rsidRPr="009B3115">
              <w:rPr>
                <w:rFonts w:asciiTheme="majorHAnsi" w:eastAsia="Calibri" w:hAnsiTheme="majorHAnsi" w:cstheme="majorHAnsi"/>
                <w:sz w:val="22"/>
                <w:szCs w:val="22"/>
              </w:rPr>
              <w:t>2</w:t>
            </w:r>
            <w:r w:rsidRPr="009B3115">
              <w:rPr>
                <w:rFonts w:asciiTheme="majorHAnsi" w:eastAsia="Calibri" w:hAnsiTheme="majorHAnsi" w:cstheme="majorHAnsi"/>
                <w:sz w:val="22"/>
                <w:szCs w:val="22"/>
              </w:rPr>
              <w:t xml:space="preserve"> </w:t>
            </w:r>
          </w:p>
        </w:tc>
        <w:tc>
          <w:tcPr>
            <w:tcW w:w="8545" w:type="dxa"/>
          </w:tcPr>
          <w:p w14:paraId="3BD22950" w14:textId="1ECCF73C" w:rsidR="0044674A" w:rsidRPr="009B3115" w:rsidRDefault="00C636A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I took three </w:t>
            </w:r>
            <w:r w:rsidR="008069DB" w:rsidRPr="009B3115">
              <w:rPr>
                <w:rFonts w:asciiTheme="majorHAnsi" w:eastAsia="Calibri" w:hAnsiTheme="majorHAnsi" w:cstheme="majorHAnsi"/>
                <w:sz w:val="22"/>
                <w:szCs w:val="22"/>
              </w:rPr>
              <w:t xml:space="preserve">thinking </w:t>
            </w:r>
            <w:r w:rsidRPr="009B3115">
              <w:rPr>
                <w:rFonts w:asciiTheme="majorHAnsi" w:eastAsia="Calibri" w:hAnsiTheme="majorHAnsi" w:cstheme="majorHAnsi"/>
                <w:sz w:val="22"/>
                <w:szCs w:val="22"/>
              </w:rPr>
              <w:t>breaks per day – in the a.m. and p.m. and at lunch – which was sufficient to maintain my performance levels</w:t>
            </w:r>
          </w:p>
        </w:tc>
      </w:tr>
      <w:tr w:rsidR="0044674A" w:rsidRPr="009B3115" w14:paraId="0447F360" w14:textId="77777777" w:rsidTr="00E26589">
        <w:tc>
          <w:tcPr>
            <w:tcW w:w="805" w:type="dxa"/>
          </w:tcPr>
          <w:p w14:paraId="5A7CBBDF" w14:textId="1C51C053" w:rsidR="0044674A" w:rsidRPr="009B3115" w:rsidRDefault="0044674A"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w:t>
            </w:r>
            <w:r w:rsidR="002C685E" w:rsidRPr="009B3115">
              <w:rPr>
                <w:rFonts w:asciiTheme="majorHAnsi" w:eastAsia="Calibri" w:hAnsiTheme="majorHAnsi" w:cstheme="majorHAnsi"/>
                <w:sz w:val="22"/>
                <w:szCs w:val="22"/>
              </w:rPr>
              <w:t>3</w:t>
            </w:r>
            <w:r w:rsidRPr="009B3115">
              <w:rPr>
                <w:rFonts w:asciiTheme="majorHAnsi" w:eastAsia="Calibri" w:hAnsiTheme="majorHAnsi" w:cstheme="majorHAnsi"/>
                <w:sz w:val="22"/>
                <w:szCs w:val="22"/>
              </w:rPr>
              <w:t xml:space="preserve"> </w:t>
            </w:r>
          </w:p>
        </w:tc>
        <w:tc>
          <w:tcPr>
            <w:tcW w:w="8545" w:type="dxa"/>
          </w:tcPr>
          <w:p w14:paraId="7E404FF2" w14:textId="6442DC21" w:rsidR="0044674A" w:rsidRPr="009B3115" w:rsidRDefault="00C636A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I took a short </w:t>
            </w:r>
            <w:r w:rsidR="008069DB" w:rsidRPr="009B3115">
              <w:rPr>
                <w:rFonts w:asciiTheme="majorHAnsi" w:eastAsia="Calibri" w:hAnsiTheme="majorHAnsi" w:cstheme="majorHAnsi"/>
                <w:sz w:val="22"/>
                <w:szCs w:val="22"/>
              </w:rPr>
              <w:t xml:space="preserve">thinking </w:t>
            </w:r>
            <w:r w:rsidRPr="009B3115">
              <w:rPr>
                <w:rFonts w:asciiTheme="majorHAnsi" w:eastAsia="Calibri" w:hAnsiTheme="majorHAnsi" w:cstheme="majorHAnsi"/>
                <w:sz w:val="22"/>
                <w:szCs w:val="22"/>
              </w:rPr>
              <w:t>break any time I was mentally tired, even if it wasn’t on my schedule, to have optimal performance levels</w:t>
            </w:r>
          </w:p>
        </w:tc>
      </w:tr>
    </w:tbl>
    <w:p w14:paraId="600335E4" w14:textId="5F729199" w:rsidR="0044674A" w:rsidRPr="009B3115" w:rsidRDefault="0044674A" w:rsidP="003E55C4">
      <w:pPr>
        <w:snapToGrid w:val="0"/>
        <w:contextualSpacing/>
        <w:rPr>
          <w:rFonts w:asciiTheme="majorHAnsi" w:eastAsia="Calibri" w:hAnsiTheme="majorHAnsi" w:cstheme="majorHAnsi"/>
          <w:sz w:val="22"/>
          <w:szCs w:val="22"/>
        </w:rPr>
      </w:pPr>
    </w:p>
    <w:p w14:paraId="4948934B" w14:textId="782A5394" w:rsidR="00C636A6" w:rsidRPr="009B3115" w:rsidRDefault="00823E7D"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Target: Using my “stay in the game” thinking strategy to stay focused on </w:t>
      </w:r>
      <w:r w:rsidR="008069DB" w:rsidRPr="009B3115">
        <w:rPr>
          <w:rFonts w:asciiTheme="majorHAnsi" w:eastAsia="Calibri" w:hAnsiTheme="majorHAnsi" w:cstheme="majorHAnsi"/>
          <w:sz w:val="22"/>
          <w:szCs w:val="22"/>
        </w:rPr>
        <w:t xml:space="preserve">work </w:t>
      </w:r>
      <w:r w:rsidRPr="009B3115">
        <w:rPr>
          <w:rFonts w:asciiTheme="majorHAnsi" w:eastAsia="Calibri" w:hAnsiTheme="majorHAnsi" w:cstheme="majorHAnsi"/>
          <w:sz w:val="22"/>
          <w:szCs w:val="22"/>
        </w:rPr>
        <w:t>tasks</w:t>
      </w:r>
    </w:p>
    <w:p w14:paraId="4F921CA0" w14:textId="77777777" w:rsidR="00C636A6" w:rsidRPr="009B3115" w:rsidRDefault="00C636A6" w:rsidP="003E55C4">
      <w:pPr>
        <w:snapToGrid w:val="0"/>
        <w:contextualSpacing/>
        <w:rPr>
          <w:rFonts w:asciiTheme="majorHAnsi" w:eastAsia="Calibri" w:hAnsiTheme="majorHAnsi" w:cstheme="majorHAnsi"/>
          <w:sz w:val="22"/>
          <w:szCs w:val="22"/>
        </w:rPr>
      </w:pPr>
    </w:p>
    <w:tbl>
      <w:tblPr>
        <w:tblStyle w:val="TableGrid"/>
        <w:tblW w:w="9385" w:type="dxa"/>
        <w:tblLook w:val="04A0" w:firstRow="1" w:lastRow="0" w:firstColumn="1" w:lastColumn="0" w:noHBand="0" w:noVBand="1"/>
      </w:tblPr>
      <w:tblGrid>
        <w:gridCol w:w="805"/>
        <w:gridCol w:w="8580"/>
      </w:tblGrid>
      <w:tr w:rsidR="0044674A" w:rsidRPr="009B3115" w14:paraId="1891455D" w14:textId="77777777" w:rsidTr="445CCD97">
        <w:tc>
          <w:tcPr>
            <w:tcW w:w="805" w:type="dxa"/>
          </w:tcPr>
          <w:p w14:paraId="0E245FF2" w14:textId="77777777" w:rsidR="0044674A" w:rsidRPr="009B3115" w:rsidRDefault="0044674A"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-1 </w:t>
            </w:r>
          </w:p>
        </w:tc>
        <w:tc>
          <w:tcPr>
            <w:tcW w:w="8580" w:type="dxa"/>
          </w:tcPr>
          <w:p w14:paraId="248189D4" w14:textId="22253706" w:rsidR="0044674A" w:rsidRPr="009B3115" w:rsidRDefault="00BC398C"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 didn’t try to stay focused on work tasks at all</w:t>
            </w:r>
          </w:p>
        </w:tc>
      </w:tr>
      <w:tr w:rsidR="0044674A" w:rsidRPr="009B3115" w14:paraId="3A34C45A" w14:textId="77777777" w:rsidTr="445CCD97">
        <w:tc>
          <w:tcPr>
            <w:tcW w:w="805" w:type="dxa"/>
          </w:tcPr>
          <w:p w14:paraId="181EAEDE" w14:textId="77777777" w:rsidR="0044674A" w:rsidRPr="009B3115" w:rsidRDefault="0044674A"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0 </w:t>
            </w:r>
          </w:p>
        </w:tc>
        <w:tc>
          <w:tcPr>
            <w:tcW w:w="8580" w:type="dxa"/>
          </w:tcPr>
          <w:p w14:paraId="6C274952" w14:textId="58CF0BE5" w:rsidR="0044674A" w:rsidRPr="009B3115" w:rsidRDefault="008069DB"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w:t>
            </w:r>
            <w:r w:rsidR="00823E7D" w:rsidRPr="009B3115">
              <w:rPr>
                <w:rFonts w:asciiTheme="majorHAnsi" w:eastAsia="Calibri" w:hAnsiTheme="majorHAnsi" w:cstheme="majorHAnsi"/>
                <w:sz w:val="22"/>
                <w:szCs w:val="22"/>
              </w:rPr>
              <w:t xml:space="preserve"> didn’t </w:t>
            </w:r>
            <w:r w:rsidRPr="009B3115">
              <w:rPr>
                <w:rFonts w:asciiTheme="majorHAnsi" w:eastAsia="Calibri" w:hAnsiTheme="majorHAnsi" w:cstheme="majorHAnsi"/>
                <w:sz w:val="22"/>
                <w:szCs w:val="22"/>
              </w:rPr>
              <w:t>tell</w:t>
            </w:r>
            <w:r w:rsidR="009C6DD2" w:rsidRPr="009B3115">
              <w:rPr>
                <w:rFonts w:asciiTheme="majorHAnsi" w:eastAsia="Calibri" w:hAnsiTheme="majorHAnsi" w:cstheme="majorHAnsi"/>
                <w:sz w:val="22"/>
                <w:szCs w:val="22"/>
              </w:rPr>
              <w:t xml:space="preserve"> myself to</w:t>
            </w:r>
            <w:r w:rsidR="00823E7D" w:rsidRPr="009B3115">
              <w:rPr>
                <w:rFonts w:asciiTheme="majorHAnsi" w:eastAsia="Calibri" w:hAnsiTheme="majorHAnsi" w:cstheme="majorHAnsi"/>
                <w:sz w:val="22"/>
                <w:szCs w:val="22"/>
              </w:rPr>
              <w:t xml:space="preserve"> “stay in the game”</w:t>
            </w:r>
            <w:r w:rsidRPr="009B3115">
              <w:rPr>
                <w:rFonts w:asciiTheme="majorHAnsi" w:eastAsia="Calibri" w:hAnsiTheme="majorHAnsi" w:cstheme="majorHAnsi"/>
                <w:sz w:val="22"/>
                <w:szCs w:val="22"/>
              </w:rPr>
              <w:t xml:space="preserve"> to stay focused on work tasks</w:t>
            </w:r>
          </w:p>
        </w:tc>
      </w:tr>
      <w:tr w:rsidR="002C685E" w:rsidRPr="009B3115" w14:paraId="25769DD6" w14:textId="77777777" w:rsidTr="445CCD97">
        <w:tc>
          <w:tcPr>
            <w:tcW w:w="805" w:type="dxa"/>
          </w:tcPr>
          <w:p w14:paraId="0AAA7B0E" w14:textId="42FF39B5" w:rsidR="002C685E" w:rsidRPr="009B3115" w:rsidRDefault="002C685E"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+1</w:t>
            </w:r>
          </w:p>
        </w:tc>
        <w:tc>
          <w:tcPr>
            <w:tcW w:w="8580" w:type="dxa"/>
          </w:tcPr>
          <w:p w14:paraId="493F88F9" w14:textId="6A173291" w:rsidR="002C685E" w:rsidRPr="009B3115" w:rsidRDefault="00633D87"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 used my “stay in the game” strategy once at work</w:t>
            </w:r>
          </w:p>
        </w:tc>
      </w:tr>
      <w:tr w:rsidR="0044674A" w:rsidRPr="009B3115" w14:paraId="5837A3A8" w14:textId="77777777" w:rsidTr="445CCD97">
        <w:tc>
          <w:tcPr>
            <w:tcW w:w="805" w:type="dxa"/>
          </w:tcPr>
          <w:p w14:paraId="155D8A63" w14:textId="079EAFB0" w:rsidR="0044674A" w:rsidRPr="009B3115" w:rsidRDefault="0044674A"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lastRenderedPageBreak/>
              <w:t>+</w:t>
            </w:r>
            <w:r w:rsidR="002C685E" w:rsidRPr="009B3115">
              <w:rPr>
                <w:rFonts w:asciiTheme="majorHAnsi" w:eastAsia="Calibri" w:hAnsiTheme="majorHAnsi" w:cstheme="majorHAnsi"/>
                <w:sz w:val="22"/>
                <w:szCs w:val="22"/>
              </w:rPr>
              <w:t>2</w:t>
            </w:r>
            <w:r w:rsidRPr="009B3115">
              <w:rPr>
                <w:rFonts w:asciiTheme="majorHAnsi" w:eastAsia="Calibri" w:hAnsiTheme="majorHAnsi" w:cstheme="majorHAnsi"/>
                <w:sz w:val="22"/>
                <w:szCs w:val="22"/>
              </w:rPr>
              <w:t xml:space="preserve"> </w:t>
            </w:r>
          </w:p>
        </w:tc>
        <w:tc>
          <w:tcPr>
            <w:tcW w:w="8580" w:type="dxa"/>
          </w:tcPr>
          <w:p w14:paraId="4092BBB3" w14:textId="116DBA63" w:rsidR="0044674A" w:rsidRPr="009B3115" w:rsidRDefault="00823E7D"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I </w:t>
            </w:r>
            <w:r w:rsidR="008069DB" w:rsidRPr="009B3115">
              <w:rPr>
                <w:rFonts w:asciiTheme="majorHAnsi" w:eastAsia="Calibri" w:hAnsiTheme="majorHAnsi" w:cstheme="majorHAnsi"/>
                <w:sz w:val="22"/>
                <w:szCs w:val="22"/>
              </w:rPr>
              <w:t>told myself to</w:t>
            </w:r>
            <w:r w:rsidRPr="009B3115">
              <w:rPr>
                <w:rFonts w:asciiTheme="majorHAnsi" w:eastAsia="Calibri" w:hAnsiTheme="majorHAnsi" w:cstheme="majorHAnsi"/>
                <w:sz w:val="22"/>
                <w:szCs w:val="22"/>
              </w:rPr>
              <w:t xml:space="preserve"> “stay in the game” at the beginning of </w:t>
            </w:r>
            <w:r w:rsidR="009C6DD2" w:rsidRPr="009B3115">
              <w:rPr>
                <w:rFonts w:asciiTheme="majorHAnsi" w:eastAsia="Calibri" w:hAnsiTheme="majorHAnsi" w:cstheme="majorHAnsi"/>
                <w:sz w:val="22"/>
                <w:szCs w:val="22"/>
              </w:rPr>
              <w:t>most of my important work</w:t>
            </w:r>
            <w:r w:rsidRPr="009B3115">
              <w:rPr>
                <w:rFonts w:asciiTheme="majorHAnsi" w:eastAsia="Calibri" w:hAnsiTheme="majorHAnsi" w:cstheme="majorHAnsi"/>
                <w:sz w:val="22"/>
                <w:szCs w:val="22"/>
              </w:rPr>
              <w:t xml:space="preserve"> </w:t>
            </w:r>
            <w:r w:rsidR="008069DB" w:rsidRPr="009B3115">
              <w:rPr>
                <w:rFonts w:asciiTheme="majorHAnsi" w:eastAsia="Calibri" w:hAnsiTheme="majorHAnsi" w:cstheme="majorHAnsi"/>
                <w:sz w:val="22"/>
                <w:szCs w:val="22"/>
              </w:rPr>
              <w:t>tasks</w:t>
            </w:r>
            <w:r w:rsidRPr="009B3115">
              <w:rPr>
                <w:rFonts w:asciiTheme="majorHAnsi" w:eastAsia="Calibri" w:hAnsiTheme="majorHAnsi" w:cstheme="majorHAnsi"/>
                <w:sz w:val="22"/>
                <w:szCs w:val="22"/>
              </w:rPr>
              <w:t xml:space="preserve"> and </w:t>
            </w:r>
            <w:r w:rsidR="009C6DD2" w:rsidRPr="009B3115">
              <w:rPr>
                <w:rFonts w:asciiTheme="majorHAnsi" w:eastAsia="Calibri" w:hAnsiTheme="majorHAnsi" w:cstheme="majorHAnsi"/>
                <w:sz w:val="22"/>
                <w:szCs w:val="22"/>
              </w:rPr>
              <w:t xml:space="preserve">said it to myself again </w:t>
            </w:r>
            <w:r w:rsidRPr="009B3115">
              <w:rPr>
                <w:rFonts w:asciiTheme="majorHAnsi" w:eastAsia="Calibri" w:hAnsiTheme="majorHAnsi" w:cstheme="majorHAnsi"/>
                <w:sz w:val="22"/>
                <w:szCs w:val="22"/>
              </w:rPr>
              <w:t>when I felt myself losing focus, which is enough for me to get my job done</w:t>
            </w:r>
          </w:p>
        </w:tc>
      </w:tr>
      <w:tr w:rsidR="0044674A" w:rsidRPr="009B3115" w14:paraId="38034C06" w14:textId="77777777" w:rsidTr="445CCD97">
        <w:tc>
          <w:tcPr>
            <w:tcW w:w="805" w:type="dxa"/>
          </w:tcPr>
          <w:p w14:paraId="698E57DE" w14:textId="6DC69FBE" w:rsidR="0044674A" w:rsidRPr="009B3115" w:rsidRDefault="0044674A" w:rsidP="003E55C4">
            <w:pPr>
              <w:snapToGrid w:val="0"/>
              <w:contextualSpacing/>
              <w:jc w:val="right"/>
              <w:rPr>
                <w:rFonts w:asciiTheme="majorHAnsi" w:eastAsia="Calibri" w:hAnsiTheme="majorHAnsi" w:cstheme="majorHAnsi"/>
                <w:sz w:val="22"/>
                <w:szCs w:val="22"/>
              </w:rPr>
            </w:pPr>
            <w:r w:rsidRPr="009B3115">
              <w:rPr>
                <w:rFonts w:asciiTheme="majorHAnsi" w:eastAsia="Calibri" w:hAnsiTheme="majorHAnsi" w:cstheme="majorHAnsi"/>
                <w:sz w:val="22"/>
                <w:szCs w:val="22"/>
              </w:rPr>
              <w:t>+</w:t>
            </w:r>
            <w:r w:rsidR="00CE73BF" w:rsidRPr="009B3115">
              <w:rPr>
                <w:rFonts w:asciiTheme="majorHAnsi" w:eastAsia="Calibri" w:hAnsiTheme="majorHAnsi" w:cstheme="majorHAnsi"/>
                <w:sz w:val="22"/>
                <w:szCs w:val="22"/>
              </w:rPr>
              <w:t>3</w:t>
            </w:r>
            <w:r w:rsidRPr="009B3115">
              <w:rPr>
                <w:rFonts w:asciiTheme="majorHAnsi" w:eastAsia="Calibri" w:hAnsiTheme="majorHAnsi" w:cstheme="majorHAnsi"/>
                <w:sz w:val="22"/>
                <w:szCs w:val="22"/>
              </w:rPr>
              <w:t xml:space="preserve"> </w:t>
            </w:r>
          </w:p>
        </w:tc>
        <w:tc>
          <w:tcPr>
            <w:tcW w:w="8580" w:type="dxa"/>
          </w:tcPr>
          <w:p w14:paraId="14CDD8CF" w14:textId="1C2273F8" w:rsidR="0044674A" w:rsidRPr="009B3115" w:rsidRDefault="00823E7D"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I used my “stay in the game” strategy </w:t>
            </w:r>
            <w:r w:rsidR="009C6DD2" w:rsidRPr="009B3115">
              <w:rPr>
                <w:rFonts w:asciiTheme="majorHAnsi" w:eastAsia="Calibri" w:hAnsiTheme="majorHAnsi" w:cstheme="majorHAnsi"/>
                <w:sz w:val="22"/>
                <w:szCs w:val="22"/>
              </w:rPr>
              <w:t xml:space="preserve">for most of my important </w:t>
            </w:r>
            <w:r w:rsidR="008069DB" w:rsidRPr="009B3115">
              <w:rPr>
                <w:rFonts w:asciiTheme="majorHAnsi" w:eastAsia="Calibri" w:hAnsiTheme="majorHAnsi" w:cstheme="majorHAnsi"/>
                <w:sz w:val="22"/>
                <w:szCs w:val="22"/>
              </w:rPr>
              <w:t>tasks</w:t>
            </w:r>
            <w:r w:rsidR="009C6DD2" w:rsidRPr="009B3115">
              <w:rPr>
                <w:rFonts w:asciiTheme="majorHAnsi" w:eastAsia="Calibri" w:hAnsiTheme="majorHAnsi" w:cstheme="majorHAnsi"/>
                <w:sz w:val="22"/>
                <w:szCs w:val="22"/>
              </w:rPr>
              <w:t xml:space="preserve"> </w:t>
            </w:r>
            <w:r w:rsidRPr="009B3115">
              <w:rPr>
                <w:rFonts w:asciiTheme="majorHAnsi" w:eastAsia="Calibri" w:hAnsiTheme="majorHAnsi" w:cstheme="majorHAnsi"/>
                <w:sz w:val="22"/>
                <w:szCs w:val="22"/>
              </w:rPr>
              <w:t xml:space="preserve">at work and also at home </w:t>
            </w:r>
            <w:r w:rsidR="008069DB" w:rsidRPr="009B3115">
              <w:rPr>
                <w:rFonts w:asciiTheme="majorHAnsi" w:eastAsia="Calibri" w:hAnsiTheme="majorHAnsi" w:cstheme="majorHAnsi"/>
                <w:sz w:val="22"/>
                <w:szCs w:val="22"/>
              </w:rPr>
              <w:t>when I had a task where I needed to stay focused</w:t>
            </w:r>
          </w:p>
        </w:tc>
      </w:tr>
    </w:tbl>
    <w:p w14:paraId="2B4D08D9" w14:textId="77777777" w:rsidR="009C6DD2" w:rsidRPr="009B3115" w:rsidRDefault="009C6DD2"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br w:type="page"/>
      </w:r>
    </w:p>
    <w:p w14:paraId="6F8D3556" w14:textId="77777777" w:rsidR="00E26589" w:rsidRPr="009B3115" w:rsidRDefault="00E26589" w:rsidP="003E55C4">
      <w:pPr>
        <w:snapToGrid w:val="0"/>
        <w:contextualSpacing/>
        <w:jc w:val="center"/>
        <w:rPr>
          <w:rFonts w:asciiTheme="majorHAnsi" w:eastAsia="Calibri" w:hAnsiTheme="majorHAnsi" w:cstheme="majorHAnsi"/>
          <w:sz w:val="22"/>
          <w:szCs w:val="22"/>
        </w:rPr>
        <w:sectPr w:rsidR="00E26589" w:rsidRPr="009B3115" w:rsidSect="009B3115">
          <w:headerReference w:type="default" r:id="rId10"/>
          <w:footerReference w:type="even" r:id="rId11"/>
          <w:footerReference w:type="default" r:id="rId12"/>
          <w:headerReference w:type="first" r:id="rId13"/>
          <w:footerReference w:type="first" r:id="rId14"/>
          <w:pgSz w:w="12240" w:h="15840"/>
          <w:pgMar w:top="1440" w:right="2153" w:bottom="1440" w:left="1440" w:header="0" w:footer="720" w:gutter="0"/>
          <w:cols w:space="720"/>
          <w:titlePg/>
          <w:docGrid w:linePitch="326"/>
        </w:sectPr>
      </w:pPr>
    </w:p>
    <w:p w14:paraId="01F186C8" w14:textId="407D451A" w:rsidR="00C33130" w:rsidRPr="009B3115" w:rsidRDefault="00C33130" w:rsidP="265F1214">
      <w:pPr>
        <w:snapToGrid w:val="0"/>
        <w:contextualSpacing/>
        <w:jc w:val="center"/>
        <w:rPr>
          <w:rFonts w:asciiTheme="majorHAnsi" w:eastAsia="Calibri" w:hAnsiTheme="majorHAnsi" w:cstheme="majorHAnsi"/>
          <w:b/>
          <w:sz w:val="22"/>
          <w:szCs w:val="22"/>
        </w:rPr>
      </w:pPr>
    </w:p>
    <w:p w14:paraId="5977E78D" w14:textId="6F3CB3F3" w:rsidR="00BC6A75" w:rsidRPr="009B3115" w:rsidRDefault="00BC6A75" w:rsidP="265F1214">
      <w:pPr>
        <w:pStyle w:val="Heading2"/>
        <w:rPr>
          <w:rFonts w:cstheme="majorHAnsi"/>
          <w:sz w:val="22"/>
          <w:szCs w:val="22"/>
        </w:rPr>
      </w:pPr>
      <w:bookmarkStart w:id="21" w:name="_Toc201763606"/>
      <w:r w:rsidRPr="009B3115">
        <w:rPr>
          <w:rFonts w:cstheme="majorHAnsi"/>
          <w:sz w:val="22"/>
          <w:szCs w:val="22"/>
        </w:rPr>
        <w:t xml:space="preserve">Appendix </w:t>
      </w:r>
      <w:r w:rsidR="00EF20B9" w:rsidRPr="009B3115">
        <w:rPr>
          <w:rFonts w:cstheme="majorHAnsi"/>
          <w:sz w:val="22"/>
          <w:szCs w:val="22"/>
        </w:rPr>
        <w:t>6</w:t>
      </w:r>
      <w:r w:rsidRPr="009B3115">
        <w:rPr>
          <w:rFonts w:cstheme="majorHAnsi"/>
          <w:sz w:val="22"/>
          <w:szCs w:val="22"/>
        </w:rPr>
        <w:t xml:space="preserve">. Session 1 Handout – Treatment </w:t>
      </w:r>
      <w:r w:rsidR="00BC398C" w:rsidRPr="009B3115">
        <w:rPr>
          <w:rFonts w:cstheme="majorHAnsi"/>
          <w:sz w:val="22"/>
          <w:szCs w:val="22"/>
        </w:rPr>
        <w:t xml:space="preserve">Goal </w:t>
      </w:r>
      <w:r w:rsidR="002B35AA" w:rsidRPr="009B3115">
        <w:rPr>
          <w:rFonts w:cstheme="majorHAnsi"/>
          <w:sz w:val="22"/>
          <w:szCs w:val="22"/>
        </w:rPr>
        <w:t>Worksheet</w:t>
      </w:r>
      <w:bookmarkEnd w:id="21"/>
    </w:p>
    <w:p w14:paraId="413A72DF" w14:textId="77777777" w:rsidR="00C33130" w:rsidRPr="009B3115" w:rsidRDefault="00C33130" w:rsidP="00C33130">
      <w:pPr>
        <w:rPr>
          <w:rFonts w:asciiTheme="majorHAnsi" w:eastAsia="Calibri" w:hAnsiTheme="majorHAnsi" w:cstheme="majorHAnsi"/>
          <w:sz w:val="22"/>
          <w:szCs w:val="22"/>
          <w:lang w:val="en"/>
        </w:rPr>
      </w:pPr>
    </w:p>
    <w:p w14:paraId="0EFF3031" w14:textId="77777777" w:rsidR="00C33130" w:rsidRPr="009B3115" w:rsidRDefault="00C33130" w:rsidP="265F1214">
      <w:pPr>
        <w:snapToGrid w:val="0"/>
        <w:contextualSpacing/>
        <w:jc w:val="center"/>
        <w:rPr>
          <w:rFonts w:asciiTheme="majorHAnsi" w:eastAsia="Calibri" w:hAnsiTheme="majorHAnsi" w:cstheme="majorHAnsi"/>
          <w:b/>
          <w:sz w:val="22"/>
          <w:szCs w:val="22"/>
        </w:rPr>
      </w:pPr>
      <w:r w:rsidRPr="009B3115">
        <w:rPr>
          <w:rFonts w:asciiTheme="majorHAnsi" w:eastAsia="Calibri" w:hAnsiTheme="majorHAnsi" w:cstheme="majorHAnsi"/>
          <w:b/>
          <w:sz w:val="22"/>
          <w:szCs w:val="22"/>
        </w:rPr>
        <w:t>Clinician Copy</w:t>
      </w:r>
    </w:p>
    <w:p w14:paraId="45A2E18A" w14:textId="77777777" w:rsidR="00C33130" w:rsidRPr="009B3115" w:rsidRDefault="00C33130" w:rsidP="265F1214">
      <w:pPr>
        <w:rPr>
          <w:rFonts w:asciiTheme="majorHAnsi" w:eastAsia="Calibri" w:hAnsiTheme="majorHAnsi" w:cstheme="majorHAnsi"/>
          <w:sz w:val="22"/>
          <w:szCs w:val="22"/>
          <w:lang w:val="en"/>
        </w:rPr>
      </w:pPr>
    </w:p>
    <w:p w14:paraId="2AC852D7" w14:textId="23B2220B" w:rsidR="00BC6A75" w:rsidRPr="009B3115" w:rsidRDefault="00BC6A75" w:rsidP="003E55C4">
      <w:pPr>
        <w:snapToGrid w:val="0"/>
        <w:contextualSpacing/>
        <w:rPr>
          <w:rFonts w:asciiTheme="majorHAnsi" w:eastAsia="Calibri" w:hAnsiTheme="majorHAnsi" w:cstheme="majorHAnsi"/>
          <w:sz w:val="22"/>
          <w:szCs w:val="22"/>
        </w:rPr>
      </w:pPr>
    </w:p>
    <w:p w14:paraId="03D0CCA7" w14:textId="51523095" w:rsidR="000E7012" w:rsidRPr="009B3115" w:rsidRDefault="000E7012"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Complete this form after </w:t>
      </w:r>
      <w:r w:rsidR="00BC398C" w:rsidRPr="009B3115">
        <w:rPr>
          <w:rFonts w:asciiTheme="majorHAnsi" w:eastAsia="Calibri" w:hAnsiTheme="majorHAnsi" w:cstheme="majorHAnsi"/>
          <w:sz w:val="22"/>
          <w:szCs w:val="22"/>
        </w:rPr>
        <w:t xml:space="preserve">initial 3 </w:t>
      </w:r>
      <w:r w:rsidR="004C29C7" w:rsidRPr="009B3115">
        <w:rPr>
          <w:rFonts w:asciiTheme="majorHAnsi" w:eastAsia="Calibri" w:hAnsiTheme="majorHAnsi" w:cstheme="majorHAnsi"/>
          <w:sz w:val="22"/>
          <w:szCs w:val="22"/>
        </w:rPr>
        <w:t xml:space="preserve">goals </w:t>
      </w:r>
      <w:r w:rsidRPr="009B3115">
        <w:rPr>
          <w:rFonts w:asciiTheme="majorHAnsi" w:eastAsia="Calibri" w:hAnsiTheme="majorHAnsi" w:cstheme="majorHAnsi"/>
          <w:sz w:val="22"/>
          <w:szCs w:val="22"/>
        </w:rPr>
        <w:t xml:space="preserve">are identified, to ensure </w:t>
      </w:r>
      <w:r w:rsidR="00783338" w:rsidRPr="009B3115">
        <w:rPr>
          <w:rFonts w:asciiTheme="majorHAnsi" w:eastAsia="Calibri" w:hAnsiTheme="majorHAnsi" w:cstheme="majorHAnsi"/>
          <w:sz w:val="22"/>
          <w:szCs w:val="22"/>
        </w:rPr>
        <w:t xml:space="preserve">problems </w:t>
      </w:r>
      <w:r w:rsidR="002B35AA" w:rsidRPr="009B3115">
        <w:rPr>
          <w:rFonts w:asciiTheme="majorHAnsi" w:eastAsia="Calibri" w:hAnsiTheme="majorHAnsi" w:cstheme="majorHAnsi"/>
          <w:sz w:val="22"/>
          <w:szCs w:val="22"/>
        </w:rPr>
        <w:t xml:space="preserve">occur frequently enough to provide opportunities for practice, </w:t>
      </w:r>
      <w:r w:rsidR="004C29C7" w:rsidRPr="009B3115">
        <w:rPr>
          <w:rFonts w:asciiTheme="majorHAnsi" w:eastAsia="Calibri" w:hAnsiTheme="majorHAnsi" w:cstheme="majorHAnsi"/>
          <w:sz w:val="22"/>
          <w:szCs w:val="22"/>
        </w:rPr>
        <w:t xml:space="preserve">and the goals </w:t>
      </w:r>
      <w:r w:rsidR="002B35AA" w:rsidRPr="009B3115">
        <w:rPr>
          <w:rFonts w:asciiTheme="majorHAnsi" w:eastAsia="Calibri" w:hAnsiTheme="majorHAnsi" w:cstheme="majorHAnsi"/>
          <w:sz w:val="22"/>
          <w:szCs w:val="22"/>
        </w:rPr>
        <w:t xml:space="preserve">are important to you and are where you want to start in therapy. For each </w:t>
      </w:r>
      <w:r w:rsidR="004C29C7" w:rsidRPr="009B3115">
        <w:rPr>
          <w:rFonts w:asciiTheme="majorHAnsi" w:eastAsia="Calibri" w:hAnsiTheme="majorHAnsi" w:cstheme="majorHAnsi"/>
          <w:sz w:val="22"/>
          <w:szCs w:val="22"/>
        </w:rPr>
        <w:t>goal</w:t>
      </w:r>
      <w:r w:rsidR="002B35AA" w:rsidRPr="009B3115">
        <w:rPr>
          <w:rFonts w:asciiTheme="majorHAnsi" w:eastAsia="Calibri" w:hAnsiTheme="majorHAnsi" w:cstheme="majorHAnsi"/>
          <w:sz w:val="22"/>
          <w:szCs w:val="22"/>
        </w:rPr>
        <w:t xml:space="preserve">, enter a number based on the scale below. If you rate a </w:t>
      </w:r>
      <w:r w:rsidR="004C29C7" w:rsidRPr="009B3115">
        <w:rPr>
          <w:rFonts w:asciiTheme="majorHAnsi" w:eastAsia="Calibri" w:hAnsiTheme="majorHAnsi" w:cstheme="majorHAnsi"/>
          <w:sz w:val="22"/>
          <w:szCs w:val="22"/>
        </w:rPr>
        <w:t xml:space="preserve">goal as </w:t>
      </w:r>
      <w:r w:rsidR="002B35AA" w:rsidRPr="009B3115">
        <w:rPr>
          <w:rFonts w:asciiTheme="majorHAnsi" w:eastAsia="Calibri" w:hAnsiTheme="majorHAnsi" w:cstheme="majorHAnsi"/>
          <w:sz w:val="22"/>
          <w:szCs w:val="22"/>
        </w:rPr>
        <w:t xml:space="preserve">3 or less, please reflect on </w:t>
      </w:r>
      <w:r w:rsidR="004C29C7" w:rsidRPr="009B3115">
        <w:rPr>
          <w:rFonts w:asciiTheme="majorHAnsi" w:eastAsia="Calibri" w:hAnsiTheme="majorHAnsi" w:cstheme="majorHAnsi"/>
          <w:sz w:val="22"/>
          <w:szCs w:val="22"/>
        </w:rPr>
        <w:t xml:space="preserve">why you assigned a rating of 3 </w:t>
      </w:r>
      <w:r w:rsidR="002B35AA" w:rsidRPr="009B3115">
        <w:rPr>
          <w:rFonts w:asciiTheme="majorHAnsi" w:eastAsia="Calibri" w:hAnsiTheme="majorHAnsi" w:cstheme="majorHAnsi"/>
          <w:sz w:val="22"/>
          <w:szCs w:val="22"/>
        </w:rPr>
        <w:t xml:space="preserve"> and if we need to choose a new </w:t>
      </w:r>
      <w:r w:rsidR="004C29C7" w:rsidRPr="009B3115">
        <w:rPr>
          <w:rFonts w:asciiTheme="majorHAnsi" w:eastAsia="Calibri" w:hAnsiTheme="majorHAnsi" w:cstheme="majorHAnsi"/>
          <w:sz w:val="22"/>
          <w:szCs w:val="22"/>
        </w:rPr>
        <w:t>goal</w:t>
      </w:r>
      <w:r w:rsidR="002B35AA" w:rsidRPr="009B3115">
        <w:rPr>
          <w:rFonts w:asciiTheme="majorHAnsi" w:eastAsia="Calibri" w:hAnsiTheme="majorHAnsi" w:cstheme="majorHAnsi"/>
          <w:sz w:val="22"/>
          <w:szCs w:val="22"/>
        </w:rPr>
        <w:t>. We will discuss this worksheet in the next session.</w:t>
      </w:r>
    </w:p>
    <w:p w14:paraId="4D44FC48" w14:textId="6A8F44AC" w:rsidR="002B35AA" w:rsidRPr="009B3115" w:rsidRDefault="002B35AA" w:rsidP="003E55C4">
      <w:pPr>
        <w:snapToGrid w:val="0"/>
        <w:contextualSpacing/>
        <w:rPr>
          <w:rFonts w:asciiTheme="majorHAnsi" w:eastAsia="Calibri" w:hAnsiTheme="majorHAnsi" w:cstheme="majorHAnsi"/>
          <w:sz w:val="22"/>
          <w:szCs w:val="22"/>
        </w:rPr>
      </w:pPr>
    </w:p>
    <w:tbl>
      <w:tblPr>
        <w:tblW w:w="912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85"/>
        <w:gridCol w:w="1740"/>
        <w:gridCol w:w="1935"/>
        <w:gridCol w:w="1740"/>
        <w:gridCol w:w="1920"/>
      </w:tblGrid>
      <w:tr w:rsidR="002B35AA" w:rsidRPr="009B3115" w14:paraId="0AE53D1B" w14:textId="77777777" w:rsidTr="002B35AA">
        <w:trPr>
          <w:trHeight w:val="20"/>
          <w:jc w:val="center"/>
        </w:trPr>
        <w:tc>
          <w:tcPr>
            <w:tcW w:w="1785" w:type="dxa"/>
            <w:tcBorders>
              <w:top w:val="single" w:sz="8" w:space="0" w:color="000000"/>
              <w:left w:val="single" w:sz="8" w:space="0" w:color="000000"/>
              <w:bottom w:val="single" w:sz="8" w:space="0" w:color="000000"/>
              <w:right w:val="single" w:sz="8" w:space="0" w:color="000000"/>
            </w:tcBorders>
            <w:shd w:val="clear" w:color="auto" w:fill="EEECE1"/>
            <w:tcMar>
              <w:top w:w="100" w:type="dxa"/>
              <w:left w:w="100" w:type="dxa"/>
              <w:bottom w:w="100" w:type="dxa"/>
              <w:right w:w="100" w:type="dxa"/>
            </w:tcMar>
          </w:tcPr>
          <w:p w14:paraId="64DBA8E9" w14:textId="77777777" w:rsidR="002B35AA" w:rsidRPr="009B3115" w:rsidRDefault="002B35AA" w:rsidP="003E55C4">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1</w:t>
            </w:r>
          </w:p>
        </w:tc>
        <w:tc>
          <w:tcPr>
            <w:tcW w:w="1740" w:type="dxa"/>
            <w:tcBorders>
              <w:top w:val="single" w:sz="8" w:space="0" w:color="000000"/>
              <w:bottom w:val="single" w:sz="8" w:space="0" w:color="000000"/>
              <w:right w:val="single" w:sz="8" w:space="0" w:color="000000"/>
            </w:tcBorders>
            <w:shd w:val="clear" w:color="auto" w:fill="EEECE1"/>
            <w:tcMar>
              <w:top w:w="100" w:type="dxa"/>
              <w:left w:w="100" w:type="dxa"/>
              <w:bottom w:w="100" w:type="dxa"/>
              <w:right w:w="100" w:type="dxa"/>
            </w:tcMar>
          </w:tcPr>
          <w:p w14:paraId="59EBDB8B" w14:textId="77777777" w:rsidR="002B35AA" w:rsidRPr="009B3115" w:rsidRDefault="002B35AA" w:rsidP="003E55C4">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2</w:t>
            </w:r>
          </w:p>
        </w:tc>
        <w:tc>
          <w:tcPr>
            <w:tcW w:w="1935" w:type="dxa"/>
            <w:tcBorders>
              <w:top w:val="single" w:sz="8" w:space="0" w:color="000000"/>
              <w:bottom w:val="single" w:sz="8" w:space="0" w:color="000000"/>
              <w:right w:val="single" w:sz="8" w:space="0" w:color="000000"/>
            </w:tcBorders>
            <w:shd w:val="clear" w:color="auto" w:fill="EEECE1"/>
            <w:tcMar>
              <w:top w:w="100" w:type="dxa"/>
              <w:left w:w="100" w:type="dxa"/>
              <w:bottom w:w="100" w:type="dxa"/>
              <w:right w:w="100" w:type="dxa"/>
            </w:tcMar>
          </w:tcPr>
          <w:p w14:paraId="485248B9" w14:textId="77777777" w:rsidR="002B35AA" w:rsidRPr="009B3115" w:rsidRDefault="002B35AA" w:rsidP="003E55C4">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3</w:t>
            </w:r>
          </w:p>
        </w:tc>
        <w:tc>
          <w:tcPr>
            <w:tcW w:w="1740" w:type="dxa"/>
            <w:tcBorders>
              <w:top w:val="single" w:sz="8" w:space="0" w:color="000000"/>
              <w:bottom w:val="single" w:sz="8" w:space="0" w:color="000000"/>
              <w:right w:val="single" w:sz="8" w:space="0" w:color="000000"/>
            </w:tcBorders>
            <w:shd w:val="clear" w:color="auto" w:fill="EEECE1"/>
            <w:tcMar>
              <w:top w:w="100" w:type="dxa"/>
              <w:left w:w="100" w:type="dxa"/>
              <w:bottom w:w="100" w:type="dxa"/>
              <w:right w:w="100" w:type="dxa"/>
            </w:tcMar>
          </w:tcPr>
          <w:p w14:paraId="17BCCA42" w14:textId="77777777" w:rsidR="002B35AA" w:rsidRPr="009B3115" w:rsidRDefault="002B35AA" w:rsidP="003E55C4">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4</w:t>
            </w:r>
          </w:p>
        </w:tc>
        <w:tc>
          <w:tcPr>
            <w:tcW w:w="1920" w:type="dxa"/>
            <w:tcBorders>
              <w:top w:val="single" w:sz="8" w:space="0" w:color="000000"/>
              <w:bottom w:val="single" w:sz="8" w:space="0" w:color="000000"/>
              <w:right w:val="single" w:sz="8" w:space="0" w:color="000000"/>
            </w:tcBorders>
            <w:shd w:val="clear" w:color="auto" w:fill="EEECE1"/>
            <w:tcMar>
              <w:top w:w="100" w:type="dxa"/>
              <w:left w:w="100" w:type="dxa"/>
              <w:bottom w:w="100" w:type="dxa"/>
              <w:right w:w="100" w:type="dxa"/>
            </w:tcMar>
          </w:tcPr>
          <w:p w14:paraId="40A812C7" w14:textId="77777777" w:rsidR="002B35AA" w:rsidRPr="009B3115" w:rsidRDefault="002B35AA" w:rsidP="003E55C4">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5</w:t>
            </w:r>
          </w:p>
        </w:tc>
      </w:tr>
      <w:tr w:rsidR="002B35AA" w:rsidRPr="009B3115" w14:paraId="6664BFEE" w14:textId="77777777" w:rsidTr="002B35AA">
        <w:trPr>
          <w:trHeight w:val="20"/>
          <w:jc w:val="center"/>
        </w:trPr>
        <w:tc>
          <w:tcPr>
            <w:tcW w:w="17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765DC00" w14:textId="77777777" w:rsidR="002B35AA" w:rsidRPr="009B3115" w:rsidRDefault="002B35AA" w:rsidP="003E55C4">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Not at all</w:t>
            </w:r>
          </w:p>
        </w:tc>
        <w:tc>
          <w:tcPr>
            <w:tcW w:w="1740" w:type="dxa"/>
            <w:tcBorders>
              <w:bottom w:val="single" w:sz="8" w:space="0" w:color="000000"/>
              <w:right w:val="single" w:sz="8" w:space="0" w:color="000000"/>
            </w:tcBorders>
            <w:tcMar>
              <w:top w:w="100" w:type="dxa"/>
              <w:left w:w="100" w:type="dxa"/>
              <w:bottom w:w="100" w:type="dxa"/>
              <w:right w:w="100" w:type="dxa"/>
            </w:tcMar>
          </w:tcPr>
          <w:p w14:paraId="39B59F67" w14:textId="77777777" w:rsidR="002B35AA" w:rsidRPr="009B3115" w:rsidRDefault="002B35AA" w:rsidP="003E55C4">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 </w:t>
            </w:r>
          </w:p>
        </w:tc>
        <w:tc>
          <w:tcPr>
            <w:tcW w:w="1935" w:type="dxa"/>
            <w:tcBorders>
              <w:bottom w:val="single" w:sz="8" w:space="0" w:color="000000"/>
              <w:right w:val="single" w:sz="8" w:space="0" w:color="000000"/>
            </w:tcBorders>
            <w:tcMar>
              <w:top w:w="100" w:type="dxa"/>
              <w:left w:w="100" w:type="dxa"/>
              <w:bottom w:w="100" w:type="dxa"/>
              <w:right w:w="100" w:type="dxa"/>
            </w:tcMar>
          </w:tcPr>
          <w:p w14:paraId="07B0FD20" w14:textId="77777777" w:rsidR="002B35AA" w:rsidRPr="009B3115" w:rsidRDefault="002B35AA" w:rsidP="003E55C4">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Somewhat</w:t>
            </w:r>
          </w:p>
        </w:tc>
        <w:tc>
          <w:tcPr>
            <w:tcW w:w="1740" w:type="dxa"/>
            <w:tcBorders>
              <w:bottom w:val="single" w:sz="8" w:space="0" w:color="000000"/>
              <w:right w:val="single" w:sz="8" w:space="0" w:color="000000"/>
            </w:tcBorders>
            <w:tcMar>
              <w:top w:w="100" w:type="dxa"/>
              <w:left w:w="100" w:type="dxa"/>
              <w:bottom w:w="100" w:type="dxa"/>
              <w:right w:w="100" w:type="dxa"/>
            </w:tcMar>
          </w:tcPr>
          <w:p w14:paraId="2BEB6BC6" w14:textId="77777777" w:rsidR="002B35AA" w:rsidRPr="009B3115" w:rsidRDefault="002B35AA" w:rsidP="003E55C4">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 </w:t>
            </w:r>
          </w:p>
        </w:tc>
        <w:tc>
          <w:tcPr>
            <w:tcW w:w="1920" w:type="dxa"/>
            <w:tcBorders>
              <w:bottom w:val="single" w:sz="8" w:space="0" w:color="000000"/>
              <w:right w:val="single" w:sz="8" w:space="0" w:color="000000"/>
            </w:tcBorders>
            <w:tcMar>
              <w:top w:w="100" w:type="dxa"/>
              <w:left w:w="100" w:type="dxa"/>
              <w:bottom w:w="100" w:type="dxa"/>
              <w:right w:w="100" w:type="dxa"/>
            </w:tcMar>
          </w:tcPr>
          <w:p w14:paraId="019258C9" w14:textId="77777777" w:rsidR="002B35AA" w:rsidRPr="009B3115" w:rsidRDefault="002B35AA" w:rsidP="003E55C4">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Extremely</w:t>
            </w:r>
          </w:p>
        </w:tc>
      </w:tr>
    </w:tbl>
    <w:p w14:paraId="154A779E" w14:textId="77777777" w:rsidR="002B35AA" w:rsidRPr="009B3115" w:rsidRDefault="002B35AA" w:rsidP="003E55C4">
      <w:pPr>
        <w:snapToGrid w:val="0"/>
        <w:contextualSpacing/>
        <w:rPr>
          <w:rFonts w:asciiTheme="majorHAnsi" w:eastAsia="Calibri" w:hAnsiTheme="majorHAnsi" w:cstheme="majorHAnsi"/>
          <w:sz w:val="22"/>
          <w:szCs w:val="22"/>
        </w:rPr>
      </w:pPr>
    </w:p>
    <w:p w14:paraId="5C5FD726" w14:textId="77777777" w:rsidR="000E7012" w:rsidRPr="009B3115" w:rsidRDefault="000E7012" w:rsidP="003E55C4">
      <w:pPr>
        <w:snapToGrid w:val="0"/>
        <w:contextualSpacing/>
        <w:rPr>
          <w:rFonts w:asciiTheme="majorHAnsi" w:eastAsia="Calibri" w:hAnsiTheme="majorHAnsi" w:cstheme="majorHAnsi"/>
          <w:sz w:val="22"/>
          <w:szCs w:val="22"/>
        </w:rPr>
      </w:pPr>
    </w:p>
    <w:tbl>
      <w:tblPr>
        <w:tblStyle w:val="TableGrid"/>
        <w:tblW w:w="10656" w:type="dxa"/>
        <w:tblLook w:val="04A0" w:firstRow="1" w:lastRow="0" w:firstColumn="1" w:lastColumn="0" w:noHBand="0" w:noVBand="1"/>
      </w:tblPr>
      <w:tblGrid>
        <w:gridCol w:w="5040"/>
        <w:gridCol w:w="1872"/>
        <w:gridCol w:w="1872"/>
        <w:gridCol w:w="1872"/>
      </w:tblGrid>
      <w:tr w:rsidR="007455CC" w:rsidRPr="009B3115" w14:paraId="6C7F7FBC" w14:textId="77777777" w:rsidTr="00B571F5">
        <w:tc>
          <w:tcPr>
            <w:tcW w:w="5040" w:type="dxa"/>
            <w:vAlign w:val="center"/>
          </w:tcPr>
          <w:p w14:paraId="498347D5" w14:textId="77777777" w:rsidR="007455CC" w:rsidRPr="009B3115" w:rsidRDefault="007455CC" w:rsidP="00BA0ED8">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The three goals I have chosen to work on first are:</w:t>
            </w:r>
          </w:p>
        </w:tc>
        <w:tc>
          <w:tcPr>
            <w:tcW w:w="1872" w:type="dxa"/>
            <w:vAlign w:val="center"/>
          </w:tcPr>
          <w:p w14:paraId="4C679157" w14:textId="77777777" w:rsidR="007455CC" w:rsidRPr="009B3115" w:rsidRDefault="007455CC" w:rsidP="00BA0ED8">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 am confident that the problem related to this goal occurs at least once per day.</w:t>
            </w:r>
          </w:p>
        </w:tc>
        <w:tc>
          <w:tcPr>
            <w:tcW w:w="1872" w:type="dxa"/>
            <w:vAlign w:val="center"/>
          </w:tcPr>
          <w:p w14:paraId="3C3FA414" w14:textId="77777777" w:rsidR="007455CC" w:rsidRPr="009B3115" w:rsidRDefault="007455CC" w:rsidP="00BA0ED8">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It is important for me right now to work on this goal in therapy.</w:t>
            </w:r>
          </w:p>
        </w:tc>
        <w:tc>
          <w:tcPr>
            <w:tcW w:w="1872" w:type="dxa"/>
            <w:vAlign w:val="center"/>
          </w:tcPr>
          <w:p w14:paraId="70865533" w14:textId="5DE81A4B" w:rsidR="007455CC" w:rsidRPr="009B3115" w:rsidRDefault="007455CC" w:rsidP="00BA0ED8">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I am ready to start using strategies we identify in therapy to reach this goal in my everyday life. </w:t>
            </w:r>
          </w:p>
        </w:tc>
      </w:tr>
      <w:tr w:rsidR="007455CC" w:rsidRPr="009B3115" w14:paraId="37D49A38" w14:textId="77777777" w:rsidTr="00B571F5">
        <w:trPr>
          <w:trHeight w:val="1152"/>
        </w:trPr>
        <w:tc>
          <w:tcPr>
            <w:tcW w:w="5040" w:type="dxa"/>
          </w:tcPr>
          <w:p w14:paraId="43A84CE0" w14:textId="77777777" w:rsidR="007455CC" w:rsidRPr="009B3115" w:rsidRDefault="007455CC" w:rsidP="00BA0ED8">
            <w:pPr>
              <w:snapToGrid w:val="0"/>
              <w:contextualSpacing/>
              <w:rPr>
                <w:rFonts w:asciiTheme="majorHAnsi" w:eastAsia="Calibri" w:hAnsiTheme="majorHAnsi" w:cstheme="majorHAnsi"/>
                <w:sz w:val="22"/>
                <w:szCs w:val="22"/>
              </w:rPr>
            </w:pPr>
          </w:p>
        </w:tc>
        <w:tc>
          <w:tcPr>
            <w:tcW w:w="1872" w:type="dxa"/>
          </w:tcPr>
          <w:p w14:paraId="2A9A13F4" w14:textId="77777777" w:rsidR="007455CC" w:rsidRPr="009B3115" w:rsidRDefault="007455CC" w:rsidP="00BA0ED8">
            <w:pPr>
              <w:snapToGrid w:val="0"/>
              <w:contextualSpacing/>
              <w:rPr>
                <w:rFonts w:asciiTheme="majorHAnsi" w:eastAsia="Calibri" w:hAnsiTheme="majorHAnsi" w:cstheme="majorHAnsi"/>
                <w:sz w:val="22"/>
                <w:szCs w:val="22"/>
              </w:rPr>
            </w:pPr>
          </w:p>
        </w:tc>
        <w:tc>
          <w:tcPr>
            <w:tcW w:w="1872" w:type="dxa"/>
          </w:tcPr>
          <w:p w14:paraId="73FC44AA" w14:textId="77777777" w:rsidR="007455CC" w:rsidRPr="009B3115" w:rsidRDefault="007455CC" w:rsidP="00BA0ED8">
            <w:pPr>
              <w:snapToGrid w:val="0"/>
              <w:contextualSpacing/>
              <w:rPr>
                <w:rFonts w:asciiTheme="majorHAnsi" w:eastAsia="Calibri" w:hAnsiTheme="majorHAnsi" w:cstheme="majorHAnsi"/>
                <w:sz w:val="22"/>
                <w:szCs w:val="22"/>
              </w:rPr>
            </w:pPr>
          </w:p>
        </w:tc>
        <w:tc>
          <w:tcPr>
            <w:tcW w:w="1872" w:type="dxa"/>
          </w:tcPr>
          <w:p w14:paraId="2FE32379" w14:textId="77777777" w:rsidR="007455CC" w:rsidRPr="009B3115" w:rsidRDefault="007455CC" w:rsidP="00BA0ED8">
            <w:pPr>
              <w:snapToGrid w:val="0"/>
              <w:contextualSpacing/>
              <w:rPr>
                <w:rFonts w:asciiTheme="majorHAnsi" w:eastAsia="Calibri" w:hAnsiTheme="majorHAnsi" w:cstheme="majorHAnsi"/>
                <w:sz w:val="22"/>
                <w:szCs w:val="22"/>
              </w:rPr>
            </w:pPr>
          </w:p>
        </w:tc>
      </w:tr>
      <w:tr w:rsidR="007455CC" w:rsidRPr="009B3115" w14:paraId="72C068CE" w14:textId="77777777" w:rsidTr="00B571F5">
        <w:trPr>
          <w:trHeight w:val="1152"/>
        </w:trPr>
        <w:tc>
          <w:tcPr>
            <w:tcW w:w="5040" w:type="dxa"/>
          </w:tcPr>
          <w:p w14:paraId="506AF2DD" w14:textId="77777777" w:rsidR="007455CC" w:rsidRPr="009B3115" w:rsidRDefault="007455CC" w:rsidP="00BA0ED8">
            <w:pPr>
              <w:snapToGrid w:val="0"/>
              <w:contextualSpacing/>
              <w:rPr>
                <w:rFonts w:asciiTheme="majorHAnsi" w:eastAsia="Calibri" w:hAnsiTheme="majorHAnsi" w:cstheme="majorHAnsi"/>
                <w:sz w:val="22"/>
                <w:szCs w:val="22"/>
              </w:rPr>
            </w:pPr>
          </w:p>
        </w:tc>
        <w:tc>
          <w:tcPr>
            <w:tcW w:w="1872" w:type="dxa"/>
          </w:tcPr>
          <w:p w14:paraId="31F3FAB4" w14:textId="77777777" w:rsidR="007455CC" w:rsidRPr="009B3115" w:rsidRDefault="007455CC" w:rsidP="00BA0ED8">
            <w:pPr>
              <w:snapToGrid w:val="0"/>
              <w:contextualSpacing/>
              <w:rPr>
                <w:rFonts w:asciiTheme="majorHAnsi" w:eastAsia="Calibri" w:hAnsiTheme="majorHAnsi" w:cstheme="majorHAnsi"/>
                <w:sz w:val="22"/>
                <w:szCs w:val="22"/>
              </w:rPr>
            </w:pPr>
          </w:p>
        </w:tc>
        <w:tc>
          <w:tcPr>
            <w:tcW w:w="1872" w:type="dxa"/>
          </w:tcPr>
          <w:p w14:paraId="77E58CE0" w14:textId="77777777" w:rsidR="007455CC" w:rsidRPr="009B3115" w:rsidRDefault="007455CC" w:rsidP="00BA0ED8">
            <w:pPr>
              <w:snapToGrid w:val="0"/>
              <w:contextualSpacing/>
              <w:rPr>
                <w:rFonts w:asciiTheme="majorHAnsi" w:eastAsia="Calibri" w:hAnsiTheme="majorHAnsi" w:cstheme="majorHAnsi"/>
                <w:sz w:val="22"/>
                <w:szCs w:val="22"/>
              </w:rPr>
            </w:pPr>
          </w:p>
        </w:tc>
        <w:tc>
          <w:tcPr>
            <w:tcW w:w="1872" w:type="dxa"/>
          </w:tcPr>
          <w:p w14:paraId="3C5A6423" w14:textId="77777777" w:rsidR="007455CC" w:rsidRPr="009B3115" w:rsidRDefault="007455CC" w:rsidP="00BA0ED8">
            <w:pPr>
              <w:snapToGrid w:val="0"/>
              <w:contextualSpacing/>
              <w:rPr>
                <w:rFonts w:asciiTheme="majorHAnsi" w:eastAsia="Calibri" w:hAnsiTheme="majorHAnsi" w:cstheme="majorHAnsi"/>
                <w:sz w:val="22"/>
                <w:szCs w:val="22"/>
              </w:rPr>
            </w:pPr>
          </w:p>
        </w:tc>
      </w:tr>
      <w:tr w:rsidR="007455CC" w:rsidRPr="009B3115" w14:paraId="079E24A5" w14:textId="77777777" w:rsidTr="00B571F5">
        <w:trPr>
          <w:trHeight w:val="1152"/>
        </w:trPr>
        <w:tc>
          <w:tcPr>
            <w:tcW w:w="5040" w:type="dxa"/>
          </w:tcPr>
          <w:p w14:paraId="543ECC6D" w14:textId="77777777" w:rsidR="007455CC" w:rsidRPr="009B3115" w:rsidRDefault="007455CC" w:rsidP="00BA0ED8">
            <w:pPr>
              <w:snapToGrid w:val="0"/>
              <w:contextualSpacing/>
              <w:rPr>
                <w:rFonts w:asciiTheme="majorHAnsi" w:eastAsia="Calibri" w:hAnsiTheme="majorHAnsi" w:cstheme="majorHAnsi"/>
                <w:sz w:val="22"/>
                <w:szCs w:val="22"/>
              </w:rPr>
            </w:pPr>
          </w:p>
        </w:tc>
        <w:tc>
          <w:tcPr>
            <w:tcW w:w="1872" w:type="dxa"/>
          </w:tcPr>
          <w:p w14:paraId="08354572" w14:textId="77777777" w:rsidR="007455CC" w:rsidRPr="009B3115" w:rsidRDefault="007455CC" w:rsidP="00BA0ED8">
            <w:pPr>
              <w:snapToGrid w:val="0"/>
              <w:contextualSpacing/>
              <w:rPr>
                <w:rFonts w:asciiTheme="majorHAnsi" w:eastAsia="Calibri" w:hAnsiTheme="majorHAnsi" w:cstheme="majorHAnsi"/>
                <w:sz w:val="22"/>
                <w:szCs w:val="22"/>
              </w:rPr>
            </w:pPr>
          </w:p>
        </w:tc>
        <w:tc>
          <w:tcPr>
            <w:tcW w:w="1872" w:type="dxa"/>
          </w:tcPr>
          <w:p w14:paraId="7EB5E3B4" w14:textId="77777777" w:rsidR="007455CC" w:rsidRPr="009B3115" w:rsidRDefault="007455CC" w:rsidP="00BA0ED8">
            <w:pPr>
              <w:snapToGrid w:val="0"/>
              <w:contextualSpacing/>
              <w:rPr>
                <w:rFonts w:asciiTheme="majorHAnsi" w:eastAsia="Calibri" w:hAnsiTheme="majorHAnsi" w:cstheme="majorHAnsi"/>
                <w:sz w:val="22"/>
                <w:szCs w:val="22"/>
              </w:rPr>
            </w:pPr>
          </w:p>
        </w:tc>
        <w:tc>
          <w:tcPr>
            <w:tcW w:w="1872" w:type="dxa"/>
          </w:tcPr>
          <w:p w14:paraId="22ED608F" w14:textId="77777777" w:rsidR="007455CC" w:rsidRPr="009B3115" w:rsidRDefault="007455CC" w:rsidP="00BA0ED8">
            <w:pPr>
              <w:snapToGrid w:val="0"/>
              <w:contextualSpacing/>
              <w:rPr>
                <w:rFonts w:asciiTheme="majorHAnsi" w:eastAsia="Calibri" w:hAnsiTheme="majorHAnsi" w:cstheme="majorHAnsi"/>
                <w:sz w:val="22"/>
                <w:szCs w:val="22"/>
              </w:rPr>
            </w:pPr>
          </w:p>
        </w:tc>
      </w:tr>
    </w:tbl>
    <w:p w14:paraId="547496C8" w14:textId="77777777" w:rsidR="00016BF5" w:rsidRPr="009B3115" w:rsidRDefault="00016BF5" w:rsidP="003E55C4">
      <w:pPr>
        <w:snapToGrid w:val="0"/>
        <w:contextualSpacing/>
        <w:jc w:val="center"/>
        <w:rPr>
          <w:rFonts w:asciiTheme="majorHAnsi" w:eastAsia="Calibri" w:hAnsiTheme="majorHAnsi" w:cstheme="majorHAnsi"/>
          <w:sz w:val="22"/>
          <w:szCs w:val="22"/>
        </w:rPr>
      </w:pPr>
    </w:p>
    <w:p w14:paraId="1FCBD933" w14:textId="77777777" w:rsidR="00016BF5" w:rsidRPr="009B3115" w:rsidRDefault="00016BF5"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br w:type="page"/>
      </w:r>
    </w:p>
    <w:p w14:paraId="66DEE451" w14:textId="77777777" w:rsidR="00A5784E" w:rsidRPr="009B3115" w:rsidRDefault="00A5784E" w:rsidP="003E55C4">
      <w:pPr>
        <w:snapToGrid w:val="0"/>
        <w:contextualSpacing/>
        <w:jc w:val="center"/>
        <w:rPr>
          <w:rFonts w:asciiTheme="majorHAnsi" w:eastAsia="Calibri" w:hAnsiTheme="majorHAnsi" w:cstheme="majorHAnsi"/>
          <w:sz w:val="22"/>
          <w:szCs w:val="22"/>
        </w:rPr>
        <w:sectPr w:rsidR="00A5784E" w:rsidRPr="009B3115" w:rsidSect="007455CC">
          <w:headerReference w:type="default" r:id="rId15"/>
          <w:headerReference w:type="first" r:id="rId16"/>
          <w:footerReference w:type="first" r:id="rId17"/>
          <w:pgSz w:w="12240" w:h="15840"/>
          <w:pgMar w:top="720" w:right="720" w:bottom="720" w:left="720" w:header="0" w:footer="720" w:gutter="0"/>
          <w:cols w:space="720"/>
          <w:docGrid w:linePitch="326"/>
        </w:sectPr>
      </w:pPr>
    </w:p>
    <w:p w14:paraId="3B700C81" w14:textId="0C3A2334" w:rsidR="007F0294" w:rsidRPr="009B3115" w:rsidRDefault="00DC2853" w:rsidP="009B3115">
      <w:pPr>
        <w:pStyle w:val="Heading2"/>
        <w:rPr>
          <w:rFonts w:cstheme="majorHAnsi"/>
          <w:sz w:val="22"/>
          <w:szCs w:val="22"/>
        </w:rPr>
      </w:pPr>
      <w:bookmarkStart w:id="22" w:name="_Toc201763607"/>
      <w:r w:rsidRPr="009B3115">
        <w:rPr>
          <w:rFonts w:cstheme="majorHAnsi"/>
          <w:sz w:val="22"/>
          <w:szCs w:val="22"/>
        </w:rPr>
        <w:lastRenderedPageBreak/>
        <w:t xml:space="preserve">Appendix </w:t>
      </w:r>
      <w:r w:rsidR="00EF20B9" w:rsidRPr="009B3115">
        <w:rPr>
          <w:rFonts w:cstheme="majorHAnsi"/>
          <w:sz w:val="22"/>
          <w:szCs w:val="22"/>
        </w:rPr>
        <w:t>7</w:t>
      </w:r>
      <w:r w:rsidRPr="009B3115">
        <w:rPr>
          <w:rFonts w:cstheme="majorHAnsi"/>
          <w:sz w:val="22"/>
          <w:szCs w:val="22"/>
        </w:rPr>
        <w:t>. General procedure for specification.</w:t>
      </w:r>
      <w:bookmarkEnd w:id="22"/>
    </w:p>
    <w:p w14:paraId="549C8621" w14:textId="77777777" w:rsidR="007F0294" w:rsidRPr="009B3115" w:rsidRDefault="007F0294" w:rsidP="003E55C4">
      <w:pPr>
        <w:snapToGrid w:val="0"/>
        <w:contextualSpacing/>
        <w:rPr>
          <w:rFonts w:asciiTheme="majorHAnsi" w:eastAsia="Calibri" w:hAnsiTheme="majorHAnsi" w:cstheme="majorHAnsi"/>
          <w:sz w:val="22"/>
          <w:szCs w:val="22"/>
        </w:rPr>
      </w:pPr>
    </w:p>
    <w:p w14:paraId="13D294F4" w14:textId="77777777" w:rsidR="007F0294" w:rsidRPr="009B3115" w:rsidRDefault="00DC2853"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General procedure:</w:t>
      </w:r>
    </w:p>
    <w:p w14:paraId="10A91CE0" w14:textId="6AE1382E" w:rsidR="007F0294" w:rsidRPr="009B3115" w:rsidRDefault="00DC2853" w:rsidP="003E55C4">
      <w:pPr>
        <w:numPr>
          <w:ilvl w:val="0"/>
          <w:numId w:val="10"/>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Identify aspects of function that need to change to achieve goal</w:t>
      </w:r>
      <w:r w:rsidR="000E14F1" w:rsidRPr="009B3115">
        <w:rPr>
          <w:rFonts w:asciiTheme="majorHAnsi" w:eastAsia="Calibri" w:hAnsiTheme="majorHAnsi" w:cstheme="majorHAnsi"/>
          <w:color w:val="000000"/>
          <w:sz w:val="22"/>
          <w:szCs w:val="22"/>
        </w:rPr>
        <w:t>. One aspect of function = one target.</w:t>
      </w:r>
    </w:p>
    <w:p w14:paraId="42C574BF" w14:textId="29C7D01A" w:rsidR="007F0294" w:rsidRPr="009B3115" w:rsidRDefault="00DC2853" w:rsidP="003E55C4">
      <w:pPr>
        <w:numPr>
          <w:ilvl w:val="0"/>
          <w:numId w:val="10"/>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 xml:space="preserve">Categorize </w:t>
      </w:r>
      <w:r w:rsidR="000E14F1" w:rsidRPr="009B3115">
        <w:rPr>
          <w:rFonts w:asciiTheme="majorHAnsi" w:eastAsia="Calibri" w:hAnsiTheme="majorHAnsi" w:cstheme="majorHAnsi"/>
          <w:color w:val="000000"/>
          <w:sz w:val="22"/>
          <w:szCs w:val="22"/>
        </w:rPr>
        <w:t xml:space="preserve">each </w:t>
      </w:r>
      <w:r w:rsidRPr="009B3115">
        <w:rPr>
          <w:rFonts w:asciiTheme="majorHAnsi" w:eastAsia="Calibri" w:hAnsiTheme="majorHAnsi" w:cstheme="majorHAnsi"/>
          <w:color w:val="000000"/>
          <w:sz w:val="22"/>
          <w:szCs w:val="22"/>
        </w:rPr>
        <w:t>aspect of function into</w:t>
      </w:r>
      <w:r w:rsidR="000E14F1" w:rsidRPr="009B3115">
        <w:rPr>
          <w:rFonts w:asciiTheme="majorHAnsi" w:eastAsia="Calibri" w:hAnsiTheme="majorHAnsi" w:cstheme="majorHAnsi"/>
          <w:color w:val="000000"/>
          <w:sz w:val="22"/>
          <w:szCs w:val="22"/>
        </w:rPr>
        <w:t xml:space="preserve"> one of</w:t>
      </w:r>
      <w:r w:rsidRPr="009B3115">
        <w:rPr>
          <w:rFonts w:asciiTheme="majorHAnsi" w:eastAsia="Calibri" w:hAnsiTheme="majorHAnsi" w:cstheme="majorHAnsi"/>
          <w:color w:val="000000"/>
          <w:sz w:val="22"/>
          <w:szCs w:val="22"/>
        </w:rPr>
        <w:t xml:space="preserve"> three target groups: Organ functions</w:t>
      </w:r>
      <w:r w:rsidR="00BC398C" w:rsidRPr="009B3115">
        <w:rPr>
          <w:rFonts w:asciiTheme="majorHAnsi" w:eastAsia="Calibri" w:hAnsiTheme="majorHAnsi" w:cstheme="majorHAnsi"/>
          <w:color w:val="000000"/>
          <w:sz w:val="22"/>
          <w:szCs w:val="22"/>
        </w:rPr>
        <w:t xml:space="preserve"> (O)</w:t>
      </w:r>
      <w:r w:rsidRPr="009B3115">
        <w:rPr>
          <w:rFonts w:asciiTheme="majorHAnsi" w:eastAsia="Calibri" w:hAnsiTheme="majorHAnsi" w:cstheme="majorHAnsi"/>
          <w:color w:val="000000"/>
          <w:sz w:val="22"/>
          <w:szCs w:val="22"/>
        </w:rPr>
        <w:t>, Skills and Habits</w:t>
      </w:r>
      <w:r w:rsidR="00BC398C" w:rsidRPr="009B3115">
        <w:rPr>
          <w:rFonts w:asciiTheme="majorHAnsi" w:eastAsia="Calibri" w:hAnsiTheme="majorHAnsi" w:cstheme="majorHAnsi"/>
          <w:color w:val="000000"/>
          <w:sz w:val="22"/>
          <w:szCs w:val="22"/>
        </w:rPr>
        <w:t xml:space="preserve"> (S)</w:t>
      </w:r>
      <w:r w:rsidRPr="009B3115">
        <w:rPr>
          <w:rFonts w:asciiTheme="majorHAnsi" w:eastAsia="Calibri" w:hAnsiTheme="majorHAnsi" w:cstheme="majorHAnsi"/>
          <w:color w:val="000000"/>
          <w:sz w:val="22"/>
          <w:szCs w:val="22"/>
        </w:rPr>
        <w:t xml:space="preserve">, </w:t>
      </w:r>
      <w:r w:rsidR="000E14F1" w:rsidRPr="009B3115">
        <w:rPr>
          <w:rFonts w:asciiTheme="majorHAnsi" w:eastAsia="Calibri" w:hAnsiTheme="majorHAnsi" w:cstheme="majorHAnsi"/>
          <w:color w:val="000000"/>
          <w:sz w:val="22"/>
          <w:szCs w:val="22"/>
        </w:rPr>
        <w:t xml:space="preserve">or </w:t>
      </w:r>
      <w:r w:rsidRPr="009B3115">
        <w:rPr>
          <w:rFonts w:asciiTheme="majorHAnsi" w:eastAsia="Calibri" w:hAnsiTheme="majorHAnsi" w:cstheme="majorHAnsi"/>
          <w:color w:val="000000"/>
          <w:sz w:val="22"/>
          <w:szCs w:val="22"/>
        </w:rPr>
        <w:t>Representations</w:t>
      </w:r>
      <w:r w:rsidR="00BC398C" w:rsidRPr="009B3115">
        <w:rPr>
          <w:rFonts w:asciiTheme="majorHAnsi" w:eastAsia="Calibri" w:hAnsiTheme="majorHAnsi" w:cstheme="majorHAnsi"/>
          <w:color w:val="000000"/>
          <w:sz w:val="22"/>
          <w:szCs w:val="22"/>
        </w:rPr>
        <w:t xml:space="preserve"> (R)</w:t>
      </w:r>
      <w:r w:rsidR="000E14F1" w:rsidRPr="009B3115">
        <w:rPr>
          <w:rFonts w:asciiTheme="majorHAnsi" w:eastAsia="Calibri" w:hAnsiTheme="majorHAnsi" w:cstheme="majorHAnsi"/>
          <w:color w:val="000000"/>
          <w:sz w:val="22"/>
          <w:szCs w:val="22"/>
        </w:rPr>
        <w:t>.</w:t>
      </w:r>
    </w:p>
    <w:p w14:paraId="2C1CA625" w14:textId="0275CD1A" w:rsidR="007F0294" w:rsidRPr="009B3115" w:rsidRDefault="00DC2853" w:rsidP="003E55C4">
      <w:pPr>
        <w:numPr>
          <w:ilvl w:val="0"/>
          <w:numId w:val="10"/>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 xml:space="preserve">Determine if any target requires a separate </w:t>
      </w:r>
      <w:r w:rsidR="00BC398C" w:rsidRPr="009B3115">
        <w:rPr>
          <w:rFonts w:asciiTheme="majorHAnsi" w:eastAsia="Calibri" w:hAnsiTheme="majorHAnsi" w:cstheme="majorHAnsi"/>
          <w:color w:val="000000"/>
          <w:sz w:val="22"/>
          <w:szCs w:val="22"/>
        </w:rPr>
        <w:t xml:space="preserve">R </w:t>
      </w:r>
      <w:r w:rsidR="000E14F1" w:rsidRPr="009B3115">
        <w:rPr>
          <w:rFonts w:asciiTheme="majorHAnsi" w:eastAsia="Calibri" w:hAnsiTheme="majorHAnsi" w:cstheme="majorHAnsi"/>
          <w:color w:val="000000"/>
          <w:sz w:val="22"/>
          <w:szCs w:val="22"/>
        </w:rPr>
        <w:t>target</w:t>
      </w:r>
      <w:r w:rsidRPr="009B3115">
        <w:rPr>
          <w:rFonts w:asciiTheme="majorHAnsi" w:eastAsia="Calibri" w:hAnsiTheme="majorHAnsi" w:cstheme="majorHAnsi"/>
          <w:color w:val="000000"/>
          <w:sz w:val="22"/>
          <w:szCs w:val="22"/>
        </w:rPr>
        <w:t xml:space="preserve"> for Volition</w:t>
      </w:r>
    </w:p>
    <w:p w14:paraId="621E9C5A" w14:textId="1C7E42B0" w:rsidR="007F0294" w:rsidRPr="009B3115" w:rsidRDefault="00DC2853" w:rsidP="003E55C4">
      <w:pPr>
        <w:numPr>
          <w:ilvl w:val="1"/>
          <w:numId w:val="10"/>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Note that home practice or homework must have a separate Volition target</w:t>
      </w:r>
      <w:r w:rsidR="000E14F1" w:rsidRPr="009B3115">
        <w:rPr>
          <w:rFonts w:asciiTheme="majorHAnsi" w:eastAsia="Calibri" w:hAnsiTheme="majorHAnsi" w:cstheme="majorHAnsi"/>
          <w:color w:val="000000"/>
          <w:sz w:val="22"/>
          <w:szCs w:val="22"/>
        </w:rPr>
        <w:t xml:space="preserve"> (see Appendix </w:t>
      </w:r>
      <w:r w:rsidR="00B34E96" w:rsidRPr="009B3115">
        <w:rPr>
          <w:rFonts w:asciiTheme="majorHAnsi" w:eastAsia="Calibri" w:hAnsiTheme="majorHAnsi" w:cstheme="majorHAnsi"/>
          <w:color w:val="000000"/>
          <w:sz w:val="22"/>
          <w:szCs w:val="22"/>
        </w:rPr>
        <w:t xml:space="preserve">2 </w:t>
      </w:r>
      <w:r w:rsidR="000E14F1" w:rsidRPr="009B3115">
        <w:rPr>
          <w:rFonts w:asciiTheme="majorHAnsi" w:eastAsia="Calibri" w:hAnsiTheme="majorHAnsi" w:cstheme="majorHAnsi"/>
          <w:color w:val="000000"/>
          <w:sz w:val="22"/>
          <w:szCs w:val="22"/>
        </w:rPr>
        <w:t>for information about homework targets).</w:t>
      </w:r>
    </w:p>
    <w:p w14:paraId="4B610A67" w14:textId="27F770B9" w:rsidR="007F0294" w:rsidRPr="009B3115" w:rsidRDefault="00DC2853" w:rsidP="003E55C4">
      <w:pPr>
        <w:numPr>
          <w:ilvl w:val="0"/>
          <w:numId w:val="10"/>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Specify ingredients for each target</w:t>
      </w:r>
      <w:r w:rsidR="000E14F1" w:rsidRPr="009B3115">
        <w:rPr>
          <w:rFonts w:asciiTheme="majorHAnsi" w:eastAsia="Calibri" w:hAnsiTheme="majorHAnsi" w:cstheme="majorHAnsi"/>
          <w:color w:val="000000"/>
          <w:sz w:val="22"/>
          <w:szCs w:val="22"/>
        </w:rPr>
        <w:t>.</w:t>
      </w:r>
    </w:p>
    <w:p w14:paraId="64D8E5DC" w14:textId="5AAC3329" w:rsidR="007F0294" w:rsidRPr="009B3115" w:rsidRDefault="00DC2853" w:rsidP="003E55C4">
      <w:pPr>
        <w:numPr>
          <w:ilvl w:val="0"/>
          <w:numId w:val="10"/>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Specify dose of ingredients for each target</w:t>
      </w:r>
      <w:r w:rsidR="000E14F1" w:rsidRPr="009B3115">
        <w:rPr>
          <w:rFonts w:asciiTheme="majorHAnsi" w:eastAsia="Calibri" w:hAnsiTheme="majorHAnsi" w:cstheme="majorHAnsi"/>
          <w:color w:val="000000"/>
          <w:sz w:val="22"/>
          <w:szCs w:val="22"/>
        </w:rPr>
        <w:t>.</w:t>
      </w:r>
    </w:p>
    <w:p w14:paraId="6FF71DF5" w14:textId="1B339073" w:rsidR="007F0294" w:rsidRPr="009B3115" w:rsidRDefault="00DC2853" w:rsidP="003E55C4">
      <w:pPr>
        <w:numPr>
          <w:ilvl w:val="0"/>
          <w:numId w:val="10"/>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Specify outcome measure for each target</w:t>
      </w:r>
      <w:r w:rsidR="000E14F1" w:rsidRPr="009B3115">
        <w:rPr>
          <w:rFonts w:asciiTheme="majorHAnsi" w:eastAsia="Calibri" w:hAnsiTheme="majorHAnsi" w:cstheme="majorHAnsi"/>
          <w:color w:val="000000"/>
          <w:sz w:val="22"/>
          <w:szCs w:val="22"/>
        </w:rPr>
        <w:t>.</w:t>
      </w:r>
    </w:p>
    <w:p w14:paraId="76453590" w14:textId="77777777" w:rsidR="007F0294" w:rsidRPr="009B3115" w:rsidRDefault="007F0294" w:rsidP="003E55C4">
      <w:pPr>
        <w:snapToGrid w:val="0"/>
        <w:contextualSpacing/>
        <w:rPr>
          <w:rFonts w:asciiTheme="majorHAnsi" w:eastAsia="Calibri" w:hAnsiTheme="majorHAnsi" w:cstheme="majorHAnsi"/>
          <w:sz w:val="22"/>
          <w:szCs w:val="22"/>
        </w:rPr>
      </w:pPr>
    </w:p>
    <w:p w14:paraId="5824D55D" w14:textId="77777777" w:rsidR="007F0294" w:rsidRPr="009B3115" w:rsidRDefault="00DC2853" w:rsidP="003E55C4">
      <w:pPr>
        <w:snapToGrid w:val="0"/>
        <w:contextualSpacing/>
        <w:rPr>
          <w:rFonts w:asciiTheme="majorHAnsi" w:eastAsia="Calibri" w:hAnsiTheme="majorHAnsi" w:cstheme="majorHAnsi"/>
          <w:sz w:val="22"/>
          <w:szCs w:val="22"/>
        </w:rPr>
      </w:pPr>
      <w:r w:rsidRPr="009B3115">
        <w:rPr>
          <w:rFonts w:asciiTheme="majorHAnsi" w:hAnsiTheme="majorHAnsi" w:cstheme="majorHAnsi"/>
          <w:sz w:val="22"/>
          <w:szCs w:val="22"/>
        </w:rPr>
        <w:br w:type="page"/>
      </w:r>
    </w:p>
    <w:p w14:paraId="181A3AF6" w14:textId="32D11F8C" w:rsidR="007F0294" w:rsidRPr="009B3115" w:rsidRDefault="00DC2853" w:rsidP="009B3115">
      <w:pPr>
        <w:pStyle w:val="Heading2"/>
        <w:rPr>
          <w:rFonts w:cstheme="majorHAnsi"/>
          <w:sz w:val="22"/>
          <w:szCs w:val="22"/>
        </w:rPr>
      </w:pPr>
      <w:bookmarkStart w:id="23" w:name="_Toc201763608"/>
      <w:r w:rsidRPr="009B3115">
        <w:rPr>
          <w:rFonts w:cstheme="majorHAnsi"/>
          <w:sz w:val="22"/>
          <w:szCs w:val="22"/>
        </w:rPr>
        <w:lastRenderedPageBreak/>
        <w:t xml:space="preserve">Appendix </w:t>
      </w:r>
      <w:r w:rsidR="00EF20B9" w:rsidRPr="009B3115">
        <w:rPr>
          <w:rFonts w:cstheme="majorHAnsi"/>
          <w:sz w:val="22"/>
          <w:szCs w:val="22"/>
        </w:rPr>
        <w:t>8</w:t>
      </w:r>
      <w:r w:rsidRPr="009B3115">
        <w:rPr>
          <w:rFonts w:cstheme="majorHAnsi"/>
          <w:sz w:val="22"/>
          <w:szCs w:val="22"/>
        </w:rPr>
        <w:t>. Specification examples.</w:t>
      </w:r>
      <w:bookmarkEnd w:id="23"/>
    </w:p>
    <w:p w14:paraId="4154B19B" w14:textId="77777777" w:rsidR="007F0294" w:rsidRPr="009B3115" w:rsidRDefault="007F0294" w:rsidP="003E55C4">
      <w:pPr>
        <w:snapToGrid w:val="0"/>
        <w:contextualSpacing/>
        <w:rPr>
          <w:rFonts w:asciiTheme="majorHAnsi" w:eastAsia="Calibri" w:hAnsiTheme="majorHAnsi" w:cstheme="majorHAnsi"/>
          <w:sz w:val="22"/>
          <w:szCs w:val="22"/>
        </w:rPr>
      </w:pPr>
    </w:p>
    <w:p w14:paraId="692E50A9" w14:textId="67B54D57" w:rsidR="007F0294" w:rsidRPr="009B3115" w:rsidRDefault="00DC2853" w:rsidP="003E55C4">
      <w:pPr>
        <w:snapToGrid w:val="0"/>
        <w:contextualSpacing/>
        <w:rPr>
          <w:rFonts w:asciiTheme="majorHAnsi" w:eastAsia="Calibri" w:hAnsiTheme="majorHAnsi" w:cstheme="majorHAnsi"/>
          <w:b/>
          <w:sz w:val="22"/>
          <w:szCs w:val="22"/>
        </w:rPr>
      </w:pPr>
      <w:r w:rsidRPr="009B3115">
        <w:rPr>
          <w:rFonts w:asciiTheme="majorHAnsi" w:eastAsia="Calibri" w:hAnsiTheme="majorHAnsi" w:cstheme="majorHAnsi"/>
          <w:b/>
          <w:sz w:val="22"/>
          <w:szCs w:val="22"/>
        </w:rPr>
        <w:t xml:space="preserve">Example 1: </w:t>
      </w:r>
      <w:r w:rsidR="00A567E8" w:rsidRPr="009B3115">
        <w:rPr>
          <w:rFonts w:asciiTheme="majorHAnsi" w:eastAsia="Calibri" w:hAnsiTheme="majorHAnsi" w:cstheme="majorHAnsi"/>
          <w:b/>
          <w:sz w:val="22"/>
          <w:szCs w:val="22"/>
        </w:rPr>
        <w:t>Patient</w:t>
      </w:r>
      <w:r w:rsidRPr="009B3115">
        <w:rPr>
          <w:rFonts w:asciiTheme="majorHAnsi" w:eastAsia="Calibri" w:hAnsiTheme="majorHAnsi" w:cstheme="majorHAnsi"/>
          <w:b/>
          <w:sz w:val="22"/>
          <w:szCs w:val="22"/>
        </w:rPr>
        <w:t xml:space="preserve"> complains that she can’t read medium-length text, which she needs to do for work.</w:t>
      </w:r>
    </w:p>
    <w:p w14:paraId="30D95CEE" w14:textId="77777777" w:rsidR="007F0294" w:rsidRPr="009B3115" w:rsidRDefault="007F0294" w:rsidP="003E55C4">
      <w:pPr>
        <w:snapToGrid w:val="0"/>
        <w:contextualSpacing/>
        <w:rPr>
          <w:rFonts w:asciiTheme="majorHAnsi" w:eastAsia="Calibri" w:hAnsiTheme="majorHAnsi" w:cstheme="majorHAnsi"/>
          <w:sz w:val="22"/>
          <w:szCs w:val="22"/>
        </w:rPr>
      </w:pPr>
    </w:p>
    <w:p w14:paraId="1DCEE1C4" w14:textId="77777777" w:rsidR="007F0294" w:rsidRPr="009B3115" w:rsidRDefault="00DC2853" w:rsidP="003E55C4">
      <w:pPr>
        <w:numPr>
          <w:ilvl w:val="0"/>
          <w:numId w:val="10"/>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Identify aspects of function that need to change to achieve goal</w:t>
      </w:r>
    </w:p>
    <w:p w14:paraId="24B7E4BC" w14:textId="77777777" w:rsidR="007F0294" w:rsidRPr="009B3115" w:rsidRDefault="00DC2853" w:rsidP="003E55C4">
      <w:pPr>
        <w:numPr>
          <w:ilvl w:val="0"/>
          <w:numId w:val="10"/>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Categorize aspects of function into three target groups: Organ functions, Skills and Habits, Representations</w:t>
      </w:r>
    </w:p>
    <w:p w14:paraId="3DCED38B" w14:textId="77777777" w:rsidR="007F0294" w:rsidRPr="009B3115" w:rsidRDefault="00DC2853" w:rsidP="003E55C4">
      <w:pPr>
        <w:numPr>
          <w:ilvl w:val="1"/>
          <w:numId w:val="10"/>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Knowledge about strategies = R</w:t>
      </w:r>
    </w:p>
    <w:p w14:paraId="42964DC4" w14:textId="5A78DD5E" w:rsidR="007F0294" w:rsidRPr="009B3115" w:rsidRDefault="00DC2853" w:rsidP="003E55C4">
      <w:pPr>
        <w:numPr>
          <w:ilvl w:val="1"/>
          <w:numId w:val="10"/>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Use of a strategy for reading = S</w:t>
      </w:r>
    </w:p>
    <w:p w14:paraId="1B3242FA" w14:textId="1D7AF171" w:rsidR="007F0294" w:rsidRPr="009B3115" w:rsidRDefault="00DC2853" w:rsidP="003E55C4">
      <w:pPr>
        <w:numPr>
          <w:ilvl w:val="0"/>
          <w:numId w:val="10"/>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 xml:space="preserve">Determine if </w:t>
      </w:r>
      <w:r w:rsidR="00693071" w:rsidRPr="009B3115">
        <w:rPr>
          <w:rFonts w:asciiTheme="majorHAnsi" w:eastAsia="Calibri" w:hAnsiTheme="majorHAnsi" w:cstheme="majorHAnsi"/>
          <w:color w:val="000000"/>
          <w:sz w:val="22"/>
          <w:szCs w:val="22"/>
        </w:rPr>
        <w:t>there will be home practice that requires a volition target</w:t>
      </w:r>
    </w:p>
    <w:p w14:paraId="72404470" w14:textId="77777777" w:rsidR="007F0294" w:rsidRPr="009B3115" w:rsidRDefault="00DC2853" w:rsidP="003E55C4">
      <w:pPr>
        <w:numPr>
          <w:ilvl w:val="1"/>
          <w:numId w:val="10"/>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Increased habit of using strategy, via home practice = R (V)</w:t>
      </w:r>
    </w:p>
    <w:p w14:paraId="268E71CD" w14:textId="77777777" w:rsidR="007F0294" w:rsidRPr="009B3115" w:rsidRDefault="00DC2853" w:rsidP="003E55C4">
      <w:pPr>
        <w:numPr>
          <w:ilvl w:val="0"/>
          <w:numId w:val="10"/>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Specify ingredients for each target (see table)</w:t>
      </w:r>
    </w:p>
    <w:p w14:paraId="41B09BB7" w14:textId="77777777" w:rsidR="007F0294" w:rsidRPr="009B3115" w:rsidRDefault="00DC2853" w:rsidP="003E55C4">
      <w:pPr>
        <w:numPr>
          <w:ilvl w:val="0"/>
          <w:numId w:val="10"/>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Specify dose of ingredients for each target (see table)</w:t>
      </w:r>
    </w:p>
    <w:p w14:paraId="2F5297F1" w14:textId="77777777" w:rsidR="007F0294" w:rsidRPr="009B3115" w:rsidRDefault="00DC2853" w:rsidP="003E55C4">
      <w:pPr>
        <w:numPr>
          <w:ilvl w:val="0"/>
          <w:numId w:val="10"/>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Specify outcome measure for each target (see table)</w:t>
      </w:r>
    </w:p>
    <w:p w14:paraId="0E9BD7F0" w14:textId="77777777" w:rsidR="007F0294" w:rsidRPr="009B3115" w:rsidRDefault="007F0294" w:rsidP="003E55C4">
      <w:pPr>
        <w:snapToGrid w:val="0"/>
        <w:contextualSpacing/>
        <w:rPr>
          <w:rFonts w:asciiTheme="majorHAnsi" w:eastAsia="Calibri" w:hAnsiTheme="majorHAnsi" w:cstheme="majorHAnsi"/>
          <w:sz w:val="22"/>
          <w:szCs w:val="22"/>
        </w:rPr>
      </w:pPr>
    </w:p>
    <w:tbl>
      <w:tblPr>
        <w:tblW w:w="936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970"/>
        <w:gridCol w:w="1710"/>
        <w:gridCol w:w="2340"/>
      </w:tblGrid>
      <w:tr w:rsidR="007F0294" w:rsidRPr="009B3115" w14:paraId="23A682A9" w14:textId="77777777">
        <w:tc>
          <w:tcPr>
            <w:tcW w:w="2340" w:type="dxa"/>
            <w:shd w:val="clear" w:color="auto" w:fill="DDD9C4"/>
            <w:tcMar>
              <w:top w:w="100" w:type="dxa"/>
              <w:left w:w="100" w:type="dxa"/>
              <w:bottom w:w="100" w:type="dxa"/>
              <w:right w:w="100" w:type="dxa"/>
            </w:tcMar>
          </w:tcPr>
          <w:p w14:paraId="0BB7CE6F"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Target</w:t>
            </w:r>
          </w:p>
        </w:tc>
        <w:tc>
          <w:tcPr>
            <w:tcW w:w="2970" w:type="dxa"/>
            <w:shd w:val="clear" w:color="auto" w:fill="DDD9C4"/>
            <w:tcMar>
              <w:top w:w="100" w:type="dxa"/>
              <w:left w:w="100" w:type="dxa"/>
              <w:bottom w:w="100" w:type="dxa"/>
              <w:right w:w="100" w:type="dxa"/>
            </w:tcMar>
          </w:tcPr>
          <w:p w14:paraId="25772D4D"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Ingredients</w:t>
            </w:r>
          </w:p>
        </w:tc>
        <w:tc>
          <w:tcPr>
            <w:tcW w:w="1710" w:type="dxa"/>
            <w:shd w:val="clear" w:color="auto" w:fill="DDD9C4"/>
            <w:tcMar>
              <w:top w:w="100" w:type="dxa"/>
              <w:left w:w="100" w:type="dxa"/>
              <w:bottom w:w="100" w:type="dxa"/>
              <w:right w:w="100" w:type="dxa"/>
            </w:tcMar>
          </w:tcPr>
          <w:p w14:paraId="6811A68E"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Dose</w:t>
            </w:r>
          </w:p>
        </w:tc>
        <w:tc>
          <w:tcPr>
            <w:tcW w:w="2340" w:type="dxa"/>
            <w:shd w:val="clear" w:color="auto" w:fill="DDD9C4"/>
            <w:tcMar>
              <w:top w:w="100" w:type="dxa"/>
              <w:left w:w="100" w:type="dxa"/>
              <w:bottom w:w="100" w:type="dxa"/>
              <w:right w:w="100" w:type="dxa"/>
            </w:tcMar>
          </w:tcPr>
          <w:p w14:paraId="082F8FA6"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Outcome measure</w:t>
            </w:r>
          </w:p>
        </w:tc>
      </w:tr>
      <w:tr w:rsidR="007F0294" w:rsidRPr="009B3115" w14:paraId="2736ABAE" w14:textId="77777777">
        <w:tc>
          <w:tcPr>
            <w:tcW w:w="2340" w:type="dxa"/>
            <w:tcMar>
              <w:top w:w="100" w:type="dxa"/>
              <w:left w:w="100" w:type="dxa"/>
              <w:bottom w:w="100" w:type="dxa"/>
              <w:right w:w="100" w:type="dxa"/>
            </w:tcMar>
          </w:tcPr>
          <w:p w14:paraId="45EF5F71" w14:textId="3DD620D3"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Increase</w:t>
            </w:r>
            <w:r w:rsidR="00A07A19" w:rsidRPr="009B3115">
              <w:rPr>
                <w:rFonts w:asciiTheme="majorHAnsi" w:eastAsia="Calibri" w:hAnsiTheme="majorHAnsi" w:cstheme="majorHAnsi"/>
                <w:sz w:val="22"/>
                <w:szCs w:val="22"/>
              </w:rPr>
              <w:t>d</w:t>
            </w:r>
            <w:r w:rsidRPr="009B3115">
              <w:rPr>
                <w:rFonts w:asciiTheme="majorHAnsi" w:eastAsia="Calibri" w:hAnsiTheme="majorHAnsi" w:cstheme="majorHAnsi"/>
                <w:sz w:val="22"/>
                <w:szCs w:val="22"/>
              </w:rPr>
              <w:t xml:space="preserve"> knowledge about reading strategy</w:t>
            </w:r>
            <w:r w:rsidR="00A07A19" w:rsidRPr="009B3115">
              <w:rPr>
                <w:rFonts w:asciiTheme="majorHAnsi" w:eastAsia="Calibri" w:hAnsiTheme="majorHAnsi" w:cstheme="majorHAnsi"/>
                <w:sz w:val="22"/>
                <w:szCs w:val="22"/>
              </w:rPr>
              <w:t xml:space="preserve"> (R)</w:t>
            </w:r>
          </w:p>
        </w:tc>
        <w:tc>
          <w:tcPr>
            <w:tcW w:w="2970" w:type="dxa"/>
            <w:tcMar>
              <w:top w:w="100" w:type="dxa"/>
              <w:left w:w="100" w:type="dxa"/>
              <w:bottom w:w="100" w:type="dxa"/>
              <w:right w:w="100" w:type="dxa"/>
            </w:tcMar>
          </w:tcPr>
          <w:p w14:paraId="0B2D47EC" w14:textId="77777777" w:rsidR="007F0294" w:rsidRPr="009B3115" w:rsidRDefault="00DC2853" w:rsidP="00E26589">
            <w:pPr>
              <w:widowControl w:val="0"/>
              <w:numPr>
                <w:ilvl w:val="0"/>
                <w:numId w:val="37"/>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Explanation of strategy of covering up part of text with a sheet of paper and using that sheet of paper to take notes on text content</w:t>
            </w:r>
          </w:p>
          <w:p w14:paraId="632CE25A" w14:textId="77777777" w:rsidR="007F0294" w:rsidRPr="009B3115" w:rsidRDefault="00DC2853" w:rsidP="00E26589">
            <w:pPr>
              <w:widowControl w:val="0"/>
              <w:numPr>
                <w:ilvl w:val="0"/>
                <w:numId w:val="37"/>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Modeling strategy</w:t>
            </w:r>
          </w:p>
          <w:p w14:paraId="4BF48AAF" w14:textId="77777777" w:rsidR="007F0294" w:rsidRPr="009B3115" w:rsidRDefault="00DC2853" w:rsidP="00E26589">
            <w:pPr>
              <w:widowControl w:val="0"/>
              <w:numPr>
                <w:ilvl w:val="0"/>
                <w:numId w:val="37"/>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Sample medium-length text for illustration</w:t>
            </w:r>
          </w:p>
          <w:p w14:paraId="7F793C4E" w14:textId="77777777" w:rsidR="007F0294" w:rsidRPr="009B3115" w:rsidRDefault="00DC2853" w:rsidP="00E26589">
            <w:pPr>
              <w:widowControl w:val="0"/>
              <w:numPr>
                <w:ilvl w:val="0"/>
                <w:numId w:val="37"/>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Paper to fold to cover part of page</w:t>
            </w:r>
          </w:p>
          <w:p w14:paraId="690B6948" w14:textId="3164E01E" w:rsidR="007F0294" w:rsidRPr="009B3115" w:rsidRDefault="00DC2853" w:rsidP="00E26589">
            <w:pPr>
              <w:widowControl w:val="0"/>
              <w:numPr>
                <w:ilvl w:val="0"/>
                <w:numId w:val="37"/>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 xml:space="preserve">Strategy modifications as needed per </w:t>
            </w:r>
            <w:r w:rsidR="00A567E8" w:rsidRPr="009B3115">
              <w:rPr>
                <w:rFonts w:asciiTheme="majorHAnsi" w:eastAsia="Calibri" w:hAnsiTheme="majorHAnsi" w:cstheme="majorHAnsi"/>
                <w:color w:val="000000"/>
                <w:sz w:val="22"/>
                <w:szCs w:val="22"/>
              </w:rPr>
              <w:t>patient</w:t>
            </w:r>
            <w:r w:rsidRPr="009B3115">
              <w:rPr>
                <w:rFonts w:asciiTheme="majorHAnsi" w:eastAsia="Calibri" w:hAnsiTheme="majorHAnsi" w:cstheme="majorHAnsi"/>
                <w:color w:val="000000"/>
                <w:sz w:val="22"/>
                <w:szCs w:val="22"/>
              </w:rPr>
              <w:t xml:space="preserve"> feedback</w:t>
            </w:r>
          </w:p>
        </w:tc>
        <w:tc>
          <w:tcPr>
            <w:tcW w:w="1710" w:type="dxa"/>
            <w:tcMar>
              <w:top w:w="100" w:type="dxa"/>
              <w:left w:w="100" w:type="dxa"/>
              <w:bottom w:w="100" w:type="dxa"/>
              <w:right w:w="100" w:type="dxa"/>
            </w:tcMar>
          </w:tcPr>
          <w:p w14:paraId="75D2CD30"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As needed</w:t>
            </w:r>
          </w:p>
        </w:tc>
        <w:tc>
          <w:tcPr>
            <w:tcW w:w="2340" w:type="dxa"/>
            <w:tcMar>
              <w:top w:w="100" w:type="dxa"/>
              <w:left w:w="100" w:type="dxa"/>
              <w:bottom w:w="100" w:type="dxa"/>
              <w:right w:w="100" w:type="dxa"/>
            </w:tcMar>
          </w:tcPr>
          <w:p w14:paraId="16103D9C" w14:textId="77777777" w:rsidR="00A07A19" w:rsidRPr="009B3115" w:rsidRDefault="00A07A19" w:rsidP="00E26589">
            <w:pPr>
              <w:widowControl w:val="0"/>
              <w:numPr>
                <w:ilvl w:val="0"/>
                <w:numId w:val="38"/>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 of main points of strategy stated correctly in teach-back</w:t>
            </w:r>
          </w:p>
          <w:p w14:paraId="0760CA1F" w14:textId="05F6BB24" w:rsidR="007F0294" w:rsidRPr="009B3115" w:rsidRDefault="00A567E8" w:rsidP="00A07A19">
            <w:pPr>
              <w:widowControl w:val="0"/>
              <w:numPr>
                <w:ilvl w:val="0"/>
                <w:numId w:val="38"/>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Patient</w:t>
            </w:r>
            <w:r w:rsidR="00DC2853" w:rsidRPr="009B3115">
              <w:rPr>
                <w:rFonts w:asciiTheme="majorHAnsi" w:eastAsia="Calibri" w:hAnsiTheme="majorHAnsi" w:cstheme="majorHAnsi"/>
                <w:color w:val="000000"/>
                <w:sz w:val="22"/>
                <w:szCs w:val="22"/>
              </w:rPr>
              <w:t xml:space="preserve"> description of how the strategy would work </w:t>
            </w:r>
            <w:r w:rsidR="00A07A19" w:rsidRPr="009B3115">
              <w:rPr>
                <w:rFonts w:asciiTheme="majorHAnsi" w:eastAsia="Calibri" w:hAnsiTheme="majorHAnsi" w:cstheme="majorHAnsi"/>
                <w:color w:val="000000"/>
                <w:sz w:val="22"/>
                <w:szCs w:val="22"/>
              </w:rPr>
              <w:t>in real-life environment</w:t>
            </w:r>
          </w:p>
        </w:tc>
      </w:tr>
      <w:tr w:rsidR="007F0294" w:rsidRPr="009B3115" w14:paraId="16114370" w14:textId="77777777">
        <w:tc>
          <w:tcPr>
            <w:tcW w:w="2340" w:type="dxa"/>
            <w:tcMar>
              <w:top w:w="100" w:type="dxa"/>
              <w:left w:w="100" w:type="dxa"/>
              <w:bottom w:w="100" w:type="dxa"/>
              <w:right w:w="100" w:type="dxa"/>
            </w:tcMar>
          </w:tcPr>
          <w:p w14:paraId="7764F053" w14:textId="108D47A8"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Increase</w:t>
            </w:r>
            <w:r w:rsidR="00A07A19" w:rsidRPr="009B3115">
              <w:rPr>
                <w:rFonts w:asciiTheme="majorHAnsi" w:eastAsia="Calibri" w:hAnsiTheme="majorHAnsi" w:cstheme="majorHAnsi"/>
                <w:sz w:val="22"/>
                <w:szCs w:val="22"/>
              </w:rPr>
              <w:t>d</w:t>
            </w:r>
            <w:r w:rsidRPr="009B3115">
              <w:rPr>
                <w:rFonts w:asciiTheme="majorHAnsi" w:eastAsia="Calibri" w:hAnsiTheme="majorHAnsi" w:cstheme="majorHAnsi"/>
                <w:sz w:val="22"/>
                <w:szCs w:val="22"/>
              </w:rPr>
              <w:t xml:space="preserve"> </w:t>
            </w:r>
            <w:r w:rsidR="00A07A19" w:rsidRPr="009B3115">
              <w:rPr>
                <w:rFonts w:asciiTheme="majorHAnsi" w:eastAsia="Calibri" w:hAnsiTheme="majorHAnsi" w:cstheme="majorHAnsi"/>
                <w:sz w:val="22"/>
                <w:szCs w:val="22"/>
              </w:rPr>
              <w:t xml:space="preserve">accuracy in </w:t>
            </w:r>
            <w:r w:rsidRPr="009B3115">
              <w:rPr>
                <w:rFonts w:asciiTheme="majorHAnsi" w:eastAsia="Calibri" w:hAnsiTheme="majorHAnsi" w:cstheme="majorHAnsi"/>
                <w:sz w:val="22"/>
                <w:szCs w:val="22"/>
              </w:rPr>
              <w:t>use of</w:t>
            </w:r>
            <w:r w:rsidR="004C4D5A" w:rsidRPr="009B3115">
              <w:rPr>
                <w:rFonts w:asciiTheme="majorHAnsi" w:eastAsia="Calibri" w:hAnsiTheme="majorHAnsi" w:cstheme="majorHAnsi"/>
                <w:sz w:val="22"/>
                <w:szCs w:val="22"/>
              </w:rPr>
              <w:t xml:space="preserve"> moving-paper </w:t>
            </w:r>
            <w:r w:rsidRPr="009B3115">
              <w:rPr>
                <w:rFonts w:asciiTheme="majorHAnsi" w:eastAsia="Calibri" w:hAnsiTheme="majorHAnsi" w:cstheme="majorHAnsi"/>
                <w:sz w:val="22"/>
                <w:szCs w:val="22"/>
              </w:rPr>
              <w:t>strategy for</w:t>
            </w:r>
            <w:r w:rsidR="00A07A19" w:rsidRPr="009B3115">
              <w:rPr>
                <w:rFonts w:asciiTheme="majorHAnsi" w:eastAsia="Calibri" w:hAnsiTheme="majorHAnsi" w:cstheme="majorHAnsi"/>
                <w:sz w:val="22"/>
                <w:szCs w:val="22"/>
              </w:rPr>
              <w:t xml:space="preserve"> identifying main ideas in</w:t>
            </w:r>
            <w:r w:rsidRPr="009B3115">
              <w:rPr>
                <w:rFonts w:asciiTheme="majorHAnsi" w:eastAsia="Calibri" w:hAnsiTheme="majorHAnsi" w:cstheme="majorHAnsi"/>
                <w:sz w:val="22"/>
                <w:szCs w:val="22"/>
              </w:rPr>
              <w:t xml:space="preserve"> </w:t>
            </w:r>
            <w:r w:rsidR="00A07A19" w:rsidRPr="009B3115">
              <w:rPr>
                <w:rFonts w:asciiTheme="majorHAnsi" w:eastAsia="Calibri" w:hAnsiTheme="majorHAnsi" w:cstheme="majorHAnsi"/>
                <w:sz w:val="22"/>
                <w:szCs w:val="22"/>
              </w:rPr>
              <w:t>written text (S)</w:t>
            </w:r>
          </w:p>
        </w:tc>
        <w:tc>
          <w:tcPr>
            <w:tcW w:w="2970" w:type="dxa"/>
            <w:tcMar>
              <w:top w:w="100" w:type="dxa"/>
              <w:left w:w="100" w:type="dxa"/>
              <w:bottom w:w="100" w:type="dxa"/>
              <w:right w:w="100" w:type="dxa"/>
            </w:tcMar>
          </w:tcPr>
          <w:p w14:paraId="7664903E" w14:textId="77777777" w:rsidR="007F0294" w:rsidRPr="009B3115" w:rsidRDefault="00DC2853" w:rsidP="00E26589">
            <w:pPr>
              <w:widowControl w:val="0"/>
              <w:numPr>
                <w:ilvl w:val="0"/>
                <w:numId w:val="40"/>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Instructions on strategy use and outcome assessment (number of main ideas written down in notes)</w:t>
            </w:r>
          </w:p>
          <w:p w14:paraId="0AFE908A" w14:textId="77777777" w:rsidR="007F0294" w:rsidRPr="009B3115" w:rsidRDefault="00DC2853" w:rsidP="00E26589">
            <w:pPr>
              <w:widowControl w:val="0"/>
              <w:numPr>
                <w:ilvl w:val="0"/>
                <w:numId w:val="40"/>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Modeling strategy</w:t>
            </w:r>
          </w:p>
          <w:p w14:paraId="62FBB4E7" w14:textId="77777777" w:rsidR="007F0294" w:rsidRPr="009B3115" w:rsidRDefault="00DC2853" w:rsidP="00E26589">
            <w:pPr>
              <w:widowControl w:val="0"/>
              <w:numPr>
                <w:ilvl w:val="0"/>
                <w:numId w:val="40"/>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Paper to fold to cover part of page</w:t>
            </w:r>
          </w:p>
          <w:p w14:paraId="6D57F9A7" w14:textId="6575F831" w:rsidR="007F0294" w:rsidRPr="009B3115" w:rsidRDefault="00DC2853" w:rsidP="00E26589">
            <w:pPr>
              <w:widowControl w:val="0"/>
              <w:numPr>
                <w:ilvl w:val="0"/>
                <w:numId w:val="40"/>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 xml:space="preserve">Strategy modifications as needed per </w:t>
            </w:r>
            <w:r w:rsidR="00A567E8" w:rsidRPr="009B3115">
              <w:rPr>
                <w:rFonts w:asciiTheme="majorHAnsi" w:eastAsia="Calibri" w:hAnsiTheme="majorHAnsi" w:cstheme="majorHAnsi"/>
                <w:color w:val="000000"/>
                <w:sz w:val="22"/>
                <w:szCs w:val="22"/>
              </w:rPr>
              <w:t>patient</w:t>
            </w:r>
            <w:r w:rsidRPr="009B3115">
              <w:rPr>
                <w:rFonts w:asciiTheme="majorHAnsi" w:eastAsia="Calibri" w:hAnsiTheme="majorHAnsi" w:cstheme="majorHAnsi"/>
                <w:color w:val="000000"/>
                <w:sz w:val="22"/>
                <w:szCs w:val="22"/>
              </w:rPr>
              <w:t xml:space="preserve"> performance</w:t>
            </w:r>
          </w:p>
          <w:p w14:paraId="63115F8C" w14:textId="77777777" w:rsidR="007F0294" w:rsidRPr="009B3115" w:rsidRDefault="00DC2853" w:rsidP="00E26589">
            <w:pPr>
              <w:widowControl w:val="0"/>
              <w:numPr>
                <w:ilvl w:val="0"/>
                <w:numId w:val="40"/>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 xml:space="preserve">Feedback on accuracy of strategy use and accuracy </w:t>
            </w:r>
            <w:r w:rsidRPr="009B3115">
              <w:rPr>
                <w:rFonts w:asciiTheme="majorHAnsi" w:eastAsia="Calibri" w:hAnsiTheme="majorHAnsi" w:cstheme="majorHAnsi"/>
                <w:color w:val="000000"/>
                <w:sz w:val="22"/>
                <w:szCs w:val="22"/>
              </w:rPr>
              <w:lastRenderedPageBreak/>
              <w:t xml:space="preserve">of main ideas </w:t>
            </w:r>
          </w:p>
          <w:p w14:paraId="2C8B5CA5" w14:textId="77777777" w:rsidR="007F0294" w:rsidRPr="009B3115" w:rsidRDefault="00DC2853" w:rsidP="00E26589">
            <w:pPr>
              <w:widowControl w:val="0"/>
              <w:numPr>
                <w:ilvl w:val="0"/>
                <w:numId w:val="40"/>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5 medium-length texts for practice</w:t>
            </w:r>
          </w:p>
          <w:p w14:paraId="796DF729" w14:textId="7F182572" w:rsidR="007F0294" w:rsidRPr="009B3115" w:rsidRDefault="00DC2853" w:rsidP="00E26589">
            <w:pPr>
              <w:widowControl w:val="0"/>
              <w:numPr>
                <w:ilvl w:val="0"/>
                <w:numId w:val="40"/>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Normalizing feedback (e.g., college students often use this method)</w:t>
            </w:r>
          </w:p>
          <w:p w14:paraId="5C61777B" w14:textId="324FA7ED" w:rsidR="0097750F" w:rsidRPr="009B3115" w:rsidRDefault="0097750F" w:rsidP="00E26589">
            <w:pPr>
              <w:widowControl w:val="0"/>
              <w:numPr>
                <w:ilvl w:val="0"/>
                <w:numId w:val="40"/>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Provide opportunities for practice</w:t>
            </w:r>
          </w:p>
          <w:p w14:paraId="0AAFDC34" w14:textId="77777777" w:rsidR="007F0294" w:rsidRPr="009B3115" w:rsidRDefault="00DC2853" w:rsidP="00E26589">
            <w:pPr>
              <w:widowControl w:val="0"/>
              <w:numPr>
                <w:ilvl w:val="0"/>
                <w:numId w:val="40"/>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Encouraging feedback</w:t>
            </w:r>
          </w:p>
        </w:tc>
        <w:tc>
          <w:tcPr>
            <w:tcW w:w="1710" w:type="dxa"/>
            <w:tcMar>
              <w:top w:w="100" w:type="dxa"/>
              <w:left w:w="100" w:type="dxa"/>
              <w:bottom w:w="100" w:type="dxa"/>
              <w:right w:w="100" w:type="dxa"/>
            </w:tcMar>
          </w:tcPr>
          <w:p w14:paraId="179F778E" w14:textId="25D45C20"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lastRenderedPageBreak/>
              <w:t>As needed, except for practice = X</w:t>
            </w:r>
            <w:r w:rsidR="00A07A19" w:rsidRPr="009B3115">
              <w:rPr>
                <w:rFonts w:asciiTheme="majorHAnsi" w:eastAsia="Calibri" w:hAnsiTheme="majorHAnsi" w:cstheme="majorHAnsi"/>
                <w:sz w:val="22"/>
                <w:szCs w:val="22"/>
              </w:rPr>
              <w:t xml:space="preserve"> </w:t>
            </w:r>
            <w:r w:rsidRPr="009B3115">
              <w:rPr>
                <w:rFonts w:asciiTheme="majorHAnsi" w:eastAsia="Calibri" w:hAnsiTheme="majorHAnsi" w:cstheme="majorHAnsi"/>
                <w:sz w:val="22"/>
                <w:szCs w:val="22"/>
              </w:rPr>
              <w:t>5</w:t>
            </w:r>
          </w:p>
        </w:tc>
        <w:tc>
          <w:tcPr>
            <w:tcW w:w="2340" w:type="dxa"/>
            <w:tcMar>
              <w:top w:w="100" w:type="dxa"/>
              <w:left w:w="100" w:type="dxa"/>
              <w:bottom w:w="100" w:type="dxa"/>
              <w:right w:w="100" w:type="dxa"/>
            </w:tcMar>
          </w:tcPr>
          <w:p w14:paraId="5BBA530F" w14:textId="65DB7A11" w:rsidR="007F0294" w:rsidRPr="009B3115" w:rsidRDefault="00DC2853" w:rsidP="00E26589">
            <w:pPr>
              <w:widowControl w:val="0"/>
              <w:numPr>
                <w:ilvl w:val="0"/>
                <w:numId w:val="6"/>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 xml:space="preserve">% </w:t>
            </w:r>
            <w:r w:rsidR="00A07A19" w:rsidRPr="009B3115">
              <w:rPr>
                <w:rFonts w:asciiTheme="majorHAnsi" w:eastAsia="Calibri" w:hAnsiTheme="majorHAnsi" w:cstheme="majorHAnsi"/>
                <w:color w:val="000000"/>
                <w:sz w:val="22"/>
                <w:szCs w:val="22"/>
              </w:rPr>
              <w:t xml:space="preserve">of </w:t>
            </w:r>
            <w:r w:rsidRPr="009B3115">
              <w:rPr>
                <w:rFonts w:asciiTheme="majorHAnsi" w:eastAsia="Calibri" w:hAnsiTheme="majorHAnsi" w:cstheme="majorHAnsi"/>
                <w:color w:val="000000"/>
                <w:sz w:val="22"/>
                <w:szCs w:val="22"/>
              </w:rPr>
              <w:t xml:space="preserve">main ideas </w:t>
            </w:r>
            <w:r w:rsidR="00A07A19" w:rsidRPr="009B3115">
              <w:rPr>
                <w:rFonts w:asciiTheme="majorHAnsi" w:eastAsia="Calibri" w:hAnsiTheme="majorHAnsi" w:cstheme="majorHAnsi"/>
                <w:color w:val="000000"/>
                <w:sz w:val="22"/>
                <w:szCs w:val="22"/>
              </w:rPr>
              <w:t>accurately highlighted in text</w:t>
            </w:r>
          </w:p>
        </w:tc>
      </w:tr>
      <w:tr w:rsidR="007F0294" w:rsidRPr="009B3115" w14:paraId="097434C8" w14:textId="77777777">
        <w:tc>
          <w:tcPr>
            <w:tcW w:w="2340" w:type="dxa"/>
            <w:tcMar>
              <w:top w:w="100" w:type="dxa"/>
              <w:left w:w="100" w:type="dxa"/>
              <w:bottom w:w="100" w:type="dxa"/>
              <w:right w:w="100" w:type="dxa"/>
            </w:tcMar>
          </w:tcPr>
          <w:p w14:paraId="2F54E320" w14:textId="4F374189"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Increased </w:t>
            </w:r>
            <w:r w:rsidR="006D5DF4" w:rsidRPr="009B3115">
              <w:rPr>
                <w:rFonts w:asciiTheme="majorHAnsi" w:eastAsia="Calibri" w:hAnsiTheme="majorHAnsi" w:cstheme="majorHAnsi"/>
                <w:sz w:val="22"/>
                <w:szCs w:val="22"/>
              </w:rPr>
              <w:t>likelihood</w:t>
            </w:r>
            <w:r w:rsidRPr="009B3115">
              <w:rPr>
                <w:rFonts w:asciiTheme="majorHAnsi" w:eastAsia="Calibri" w:hAnsiTheme="majorHAnsi" w:cstheme="majorHAnsi"/>
                <w:sz w:val="22"/>
                <w:szCs w:val="22"/>
              </w:rPr>
              <w:t xml:space="preserve"> of using strategy via home practice (homework)</w:t>
            </w:r>
            <w:r w:rsidR="00A07A19" w:rsidRPr="009B3115">
              <w:rPr>
                <w:rFonts w:asciiTheme="majorHAnsi" w:eastAsia="Calibri" w:hAnsiTheme="majorHAnsi" w:cstheme="majorHAnsi"/>
                <w:sz w:val="22"/>
                <w:szCs w:val="22"/>
              </w:rPr>
              <w:t xml:space="preserve"> (R</w:t>
            </w:r>
            <w:r w:rsidR="004C4D5A" w:rsidRPr="009B3115">
              <w:rPr>
                <w:rFonts w:asciiTheme="majorHAnsi" w:eastAsia="Calibri" w:hAnsiTheme="majorHAnsi" w:cstheme="majorHAnsi"/>
                <w:sz w:val="22"/>
                <w:szCs w:val="22"/>
              </w:rPr>
              <w:t>(V)</w:t>
            </w:r>
            <w:r w:rsidR="00A07A19" w:rsidRPr="009B3115">
              <w:rPr>
                <w:rFonts w:asciiTheme="majorHAnsi" w:eastAsia="Calibri" w:hAnsiTheme="majorHAnsi" w:cstheme="majorHAnsi"/>
                <w:sz w:val="22"/>
                <w:szCs w:val="22"/>
              </w:rPr>
              <w:t>)</w:t>
            </w:r>
          </w:p>
        </w:tc>
        <w:tc>
          <w:tcPr>
            <w:tcW w:w="2970" w:type="dxa"/>
            <w:tcMar>
              <w:top w:w="100" w:type="dxa"/>
              <w:left w:w="100" w:type="dxa"/>
              <w:bottom w:w="100" w:type="dxa"/>
              <w:right w:w="100" w:type="dxa"/>
            </w:tcMar>
          </w:tcPr>
          <w:p w14:paraId="669A0862" w14:textId="77777777" w:rsidR="007F0294" w:rsidRPr="009B3115" w:rsidRDefault="00DC2853" w:rsidP="00E26589">
            <w:pPr>
              <w:widowControl w:val="0"/>
              <w:numPr>
                <w:ilvl w:val="0"/>
                <w:numId w:val="40"/>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Self-selected practice schedule</w:t>
            </w:r>
          </w:p>
          <w:p w14:paraId="3E407590" w14:textId="77777777" w:rsidR="007F0294" w:rsidRPr="009B3115" w:rsidRDefault="00DC2853" w:rsidP="00E26589">
            <w:pPr>
              <w:widowControl w:val="0"/>
              <w:numPr>
                <w:ilvl w:val="0"/>
                <w:numId w:val="40"/>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Self-identification of potential barriers and solutions</w:t>
            </w:r>
          </w:p>
          <w:p w14:paraId="49EAE69C" w14:textId="77777777" w:rsidR="007F0294" w:rsidRPr="009B3115" w:rsidRDefault="00DC2853" w:rsidP="00E26589">
            <w:pPr>
              <w:widowControl w:val="0"/>
              <w:numPr>
                <w:ilvl w:val="0"/>
                <w:numId w:val="40"/>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Self-prediction of likelihood of practice</w:t>
            </w:r>
          </w:p>
        </w:tc>
        <w:tc>
          <w:tcPr>
            <w:tcW w:w="1710" w:type="dxa"/>
            <w:tcMar>
              <w:top w:w="100" w:type="dxa"/>
              <w:left w:w="100" w:type="dxa"/>
              <w:bottom w:w="100" w:type="dxa"/>
              <w:right w:w="100" w:type="dxa"/>
            </w:tcMar>
          </w:tcPr>
          <w:p w14:paraId="539DCB95"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Once per session</w:t>
            </w:r>
          </w:p>
        </w:tc>
        <w:tc>
          <w:tcPr>
            <w:tcW w:w="2340" w:type="dxa"/>
            <w:tcMar>
              <w:top w:w="100" w:type="dxa"/>
              <w:left w:w="100" w:type="dxa"/>
              <w:bottom w:w="100" w:type="dxa"/>
              <w:right w:w="100" w:type="dxa"/>
            </w:tcMar>
          </w:tcPr>
          <w:p w14:paraId="6797F5F5"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At next session:</w:t>
            </w:r>
          </w:p>
          <w:p w14:paraId="4BC3A83F" w14:textId="77777777" w:rsidR="007F0294" w:rsidRPr="009B3115" w:rsidRDefault="00DC2853" w:rsidP="00E26589">
            <w:pPr>
              <w:widowControl w:val="0"/>
              <w:numPr>
                <w:ilvl w:val="0"/>
                <w:numId w:val="6"/>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 of predicted practice achieved</w:t>
            </w:r>
          </w:p>
          <w:p w14:paraId="2C1A5679" w14:textId="77777777" w:rsidR="007F0294" w:rsidRPr="009B3115" w:rsidRDefault="00DC2853" w:rsidP="00E26589">
            <w:pPr>
              <w:widowControl w:val="0"/>
              <w:numPr>
                <w:ilvl w:val="0"/>
                <w:numId w:val="6"/>
              </w:numPr>
              <w:pBdr>
                <w:top w:val="nil"/>
                <w:left w:val="nil"/>
                <w:bottom w:val="nil"/>
                <w:right w:val="nil"/>
                <w:between w:val="nil"/>
              </w:pBdr>
              <w:snapToGrid w:val="0"/>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 accuracy for main ideas written down in notes on novel medium-length text</w:t>
            </w:r>
          </w:p>
        </w:tc>
      </w:tr>
    </w:tbl>
    <w:p w14:paraId="4A198172" w14:textId="77777777" w:rsidR="007F0294" w:rsidRPr="009B3115" w:rsidRDefault="007F0294" w:rsidP="003E55C4">
      <w:pPr>
        <w:snapToGrid w:val="0"/>
        <w:contextualSpacing/>
        <w:rPr>
          <w:rFonts w:asciiTheme="majorHAnsi" w:eastAsia="Calibri" w:hAnsiTheme="majorHAnsi" w:cstheme="majorHAnsi"/>
          <w:sz w:val="22"/>
          <w:szCs w:val="22"/>
        </w:rPr>
      </w:pPr>
    </w:p>
    <w:p w14:paraId="4F87D35F" w14:textId="79BF5EC4" w:rsidR="007F0294" w:rsidRPr="009B3115" w:rsidRDefault="00DC2853" w:rsidP="003E55C4">
      <w:pPr>
        <w:snapToGrid w:val="0"/>
        <w:contextualSpacing/>
        <w:rPr>
          <w:rFonts w:asciiTheme="majorHAnsi" w:eastAsia="Calibri" w:hAnsiTheme="majorHAnsi" w:cstheme="majorHAnsi"/>
          <w:b/>
          <w:sz w:val="22"/>
          <w:szCs w:val="22"/>
        </w:rPr>
      </w:pPr>
      <w:r w:rsidRPr="009B3115">
        <w:rPr>
          <w:rFonts w:asciiTheme="majorHAnsi" w:eastAsia="Calibri" w:hAnsiTheme="majorHAnsi" w:cstheme="majorHAnsi"/>
          <w:b/>
          <w:sz w:val="22"/>
          <w:szCs w:val="22"/>
        </w:rPr>
        <w:t xml:space="preserve">Example 2. </w:t>
      </w:r>
      <w:r w:rsidR="00A567E8" w:rsidRPr="009B3115">
        <w:rPr>
          <w:rFonts w:asciiTheme="majorHAnsi" w:eastAsia="Calibri" w:hAnsiTheme="majorHAnsi" w:cstheme="majorHAnsi"/>
          <w:b/>
          <w:sz w:val="22"/>
          <w:szCs w:val="22"/>
        </w:rPr>
        <w:t>Patient</w:t>
      </w:r>
      <w:r w:rsidRPr="009B3115">
        <w:rPr>
          <w:rFonts w:asciiTheme="majorHAnsi" w:eastAsia="Calibri" w:hAnsiTheme="majorHAnsi" w:cstheme="majorHAnsi"/>
          <w:b/>
          <w:sz w:val="22"/>
          <w:szCs w:val="22"/>
        </w:rPr>
        <w:t xml:space="preserve"> complains of problems focusing on work in a busy work environment, and reports that he is not confident he can improve this situation.</w:t>
      </w:r>
    </w:p>
    <w:p w14:paraId="28C4BF00" w14:textId="77777777" w:rsidR="007F0294" w:rsidRPr="009B3115" w:rsidRDefault="007F0294" w:rsidP="003E55C4">
      <w:pPr>
        <w:snapToGrid w:val="0"/>
        <w:contextualSpacing/>
        <w:rPr>
          <w:rFonts w:asciiTheme="majorHAnsi" w:eastAsia="Calibri" w:hAnsiTheme="majorHAnsi" w:cstheme="majorHAnsi"/>
          <w:sz w:val="22"/>
          <w:szCs w:val="22"/>
        </w:rPr>
      </w:pPr>
    </w:p>
    <w:tbl>
      <w:tblPr>
        <w:tblW w:w="936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970"/>
        <w:gridCol w:w="1710"/>
        <w:gridCol w:w="2340"/>
      </w:tblGrid>
      <w:tr w:rsidR="007F0294" w:rsidRPr="009B3115" w14:paraId="5C831944" w14:textId="77777777" w:rsidTr="67BF9153">
        <w:tc>
          <w:tcPr>
            <w:tcW w:w="2340" w:type="dxa"/>
            <w:shd w:val="clear" w:color="auto" w:fill="DDD9C4"/>
            <w:tcMar>
              <w:top w:w="100" w:type="dxa"/>
              <w:left w:w="100" w:type="dxa"/>
              <w:bottom w:w="100" w:type="dxa"/>
              <w:right w:w="100" w:type="dxa"/>
            </w:tcMar>
          </w:tcPr>
          <w:p w14:paraId="1EE03486" w14:textId="77777777"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Target</w:t>
            </w:r>
          </w:p>
        </w:tc>
        <w:tc>
          <w:tcPr>
            <w:tcW w:w="2970" w:type="dxa"/>
            <w:shd w:val="clear" w:color="auto" w:fill="DDD9C4"/>
            <w:tcMar>
              <w:top w:w="100" w:type="dxa"/>
              <w:left w:w="100" w:type="dxa"/>
              <w:bottom w:w="100" w:type="dxa"/>
              <w:right w:w="100" w:type="dxa"/>
            </w:tcMar>
          </w:tcPr>
          <w:p w14:paraId="1A4BC423" w14:textId="77777777" w:rsidR="007F0294" w:rsidRPr="009B3115" w:rsidRDefault="00DC2853" w:rsidP="00DF1287">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Ingredients</w:t>
            </w:r>
          </w:p>
        </w:tc>
        <w:tc>
          <w:tcPr>
            <w:tcW w:w="1710" w:type="dxa"/>
            <w:shd w:val="clear" w:color="auto" w:fill="DDD9C4"/>
            <w:tcMar>
              <w:top w:w="100" w:type="dxa"/>
              <w:left w:w="100" w:type="dxa"/>
              <w:bottom w:w="100" w:type="dxa"/>
              <w:right w:w="100" w:type="dxa"/>
            </w:tcMar>
          </w:tcPr>
          <w:p w14:paraId="67B022D1" w14:textId="77777777" w:rsidR="007F0294" w:rsidRPr="009B3115" w:rsidRDefault="00DC2853" w:rsidP="00DF1287">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Dose</w:t>
            </w:r>
          </w:p>
        </w:tc>
        <w:tc>
          <w:tcPr>
            <w:tcW w:w="2340" w:type="dxa"/>
            <w:shd w:val="clear" w:color="auto" w:fill="DDD9C4"/>
            <w:tcMar>
              <w:top w:w="100" w:type="dxa"/>
              <w:left w:w="100" w:type="dxa"/>
              <w:bottom w:w="100" w:type="dxa"/>
              <w:right w:w="100" w:type="dxa"/>
            </w:tcMar>
          </w:tcPr>
          <w:p w14:paraId="6B349D4A" w14:textId="77777777" w:rsidR="007F0294" w:rsidRPr="009B3115" w:rsidRDefault="00DC2853" w:rsidP="00DF1287">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Outcome measure</w:t>
            </w:r>
          </w:p>
        </w:tc>
      </w:tr>
      <w:tr w:rsidR="007F0294" w:rsidRPr="009B3115" w14:paraId="2007263B" w14:textId="77777777" w:rsidTr="67BF9153">
        <w:tc>
          <w:tcPr>
            <w:tcW w:w="2340" w:type="dxa"/>
            <w:tcMar>
              <w:top w:w="100" w:type="dxa"/>
              <w:left w:w="100" w:type="dxa"/>
              <w:bottom w:w="100" w:type="dxa"/>
              <w:right w:w="100" w:type="dxa"/>
            </w:tcMar>
          </w:tcPr>
          <w:p w14:paraId="2C6D296F" w14:textId="4FC7C4CF" w:rsidR="007F0294" w:rsidRPr="009B3115" w:rsidRDefault="00A07A19"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Increased k</w:t>
            </w:r>
            <w:r w:rsidR="00DC2853" w:rsidRPr="009B3115">
              <w:rPr>
                <w:rFonts w:asciiTheme="majorHAnsi" w:eastAsia="Calibri" w:hAnsiTheme="majorHAnsi" w:cstheme="majorHAnsi"/>
                <w:sz w:val="22"/>
                <w:szCs w:val="22"/>
              </w:rPr>
              <w:t>nowledge about sources of distractions at work and how to reduce them</w:t>
            </w:r>
            <w:r w:rsidRPr="009B3115">
              <w:rPr>
                <w:rFonts w:asciiTheme="majorHAnsi" w:eastAsia="Calibri" w:hAnsiTheme="majorHAnsi" w:cstheme="majorHAnsi"/>
                <w:sz w:val="22"/>
                <w:szCs w:val="22"/>
              </w:rPr>
              <w:t xml:space="preserve"> (R)</w:t>
            </w:r>
          </w:p>
        </w:tc>
        <w:tc>
          <w:tcPr>
            <w:tcW w:w="2970" w:type="dxa"/>
            <w:tcMar>
              <w:top w:w="100" w:type="dxa"/>
              <w:left w:w="100" w:type="dxa"/>
              <w:bottom w:w="100" w:type="dxa"/>
              <w:right w:w="100" w:type="dxa"/>
            </w:tcMar>
          </w:tcPr>
          <w:p w14:paraId="72DB5818" w14:textId="77777777" w:rsidR="007F0294" w:rsidRPr="009B3115" w:rsidRDefault="00DC2853" w:rsidP="00DF1287">
            <w:pPr>
              <w:widowControl w:val="0"/>
              <w:numPr>
                <w:ilvl w:val="0"/>
                <w:numId w:val="44"/>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Verbal explanation with pictures of workplaces as needed</w:t>
            </w:r>
          </w:p>
          <w:p w14:paraId="63CF8994" w14:textId="77777777" w:rsidR="007F0294" w:rsidRPr="009B3115" w:rsidRDefault="00DC2853" w:rsidP="00DF1287">
            <w:pPr>
              <w:widowControl w:val="0"/>
              <w:numPr>
                <w:ilvl w:val="0"/>
                <w:numId w:val="44"/>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Coaching to identify sources of personal distraction and how to minimize them (could be external, e.g., earbuds for loud office, removing clutter on work surface; or internal distractions, e.g., eating when hungry, taking a break when tired)</w:t>
            </w:r>
          </w:p>
        </w:tc>
        <w:tc>
          <w:tcPr>
            <w:tcW w:w="1710" w:type="dxa"/>
            <w:tcMar>
              <w:top w:w="100" w:type="dxa"/>
              <w:left w:w="100" w:type="dxa"/>
              <w:bottom w:w="100" w:type="dxa"/>
              <w:right w:w="100" w:type="dxa"/>
            </w:tcMar>
          </w:tcPr>
          <w:p w14:paraId="2BDDCC28" w14:textId="77777777" w:rsidR="007F0294" w:rsidRPr="009B3115" w:rsidRDefault="00DC2853" w:rsidP="00DF1287">
            <w:pPr>
              <w:pStyle w:val="ListParagraph"/>
              <w:widowControl w:val="0"/>
              <w:numPr>
                <w:ilvl w:val="0"/>
                <w:numId w:val="44"/>
              </w:numPr>
              <w:pBdr>
                <w:top w:val="nil"/>
                <w:left w:val="nil"/>
                <w:bottom w:val="nil"/>
                <w:right w:val="nil"/>
                <w:between w:val="nil"/>
              </w:pBdr>
              <w:snapToGrid w:val="0"/>
              <w:spacing w:line="240" w:lineRule="auto"/>
              <w:ind w:left="338"/>
              <w:rPr>
                <w:rFonts w:asciiTheme="majorHAnsi" w:eastAsia="Calibri" w:hAnsiTheme="majorHAnsi" w:cstheme="majorHAnsi"/>
              </w:rPr>
            </w:pPr>
            <w:r w:rsidRPr="009B3115">
              <w:rPr>
                <w:rFonts w:asciiTheme="majorHAnsi" w:eastAsia="Calibri" w:hAnsiTheme="majorHAnsi" w:cstheme="majorHAnsi"/>
              </w:rPr>
              <w:t>As needed</w:t>
            </w:r>
          </w:p>
        </w:tc>
        <w:tc>
          <w:tcPr>
            <w:tcW w:w="2340" w:type="dxa"/>
            <w:tcMar>
              <w:top w:w="100" w:type="dxa"/>
              <w:left w:w="100" w:type="dxa"/>
              <w:bottom w:w="100" w:type="dxa"/>
              <w:right w:w="100" w:type="dxa"/>
            </w:tcMar>
          </w:tcPr>
          <w:p w14:paraId="76EDE8C1" w14:textId="77777777" w:rsidR="007F0294" w:rsidRPr="009B3115" w:rsidRDefault="00DC2853" w:rsidP="7C4EE2E7">
            <w:pPr>
              <w:pStyle w:val="ListParagraph"/>
              <w:widowControl w:val="0"/>
              <w:numPr>
                <w:ilvl w:val="0"/>
                <w:numId w:val="44"/>
              </w:numPr>
              <w:pBdr>
                <w:top w:val="nil"/>
                <w:left w:val="nil"/>
                <w:bottom w:val="nil"/>
                <w:right w:val="nil"/>
                <w:between w:val="nil"/>
              </w:pBdr>
              <w:snapToGrid w:val="0"/>
              <w:spacing w:line="240" w:lineRule="auto"/>
              <w:ind w:left="338"/>
              <w:rPr>
                <w:rFonts w:asciiTheme="majorHAnsi" w:eastAsia="Calibri" w:hAnsiTheme="majorHAnsi" w:cstheme="majorHAnsi"/>
                <w:lang w:val="en-US"/>
              </w:rPr>
            </w:pPr>
            <w:r w:rsidRPr="009B3115">
              <w:rPr>
                <w:rFonts w:asciiTheme="majorHAnsi" w:eastAsia="Calibri" w:hAnsiTheme="majorHAnsi" w:cstheme="majorHAnsi"/>
                <w:lang w:val="en-US"/>
              </w:rPr>
              <w:t>% accuracy in identifying workplace distractions in randomly selected office at site</w:t>
            </w:r>
          </w:p>
        </w:tc>
      </w:tr>
      <w:tr w:rsidR="007F0294" w:rsidRPr="009B3115" w14:paraId="2293D289" w14:textId="77777777" w:rsidTr="67BF9153">
        <w:tc>
          <w:tcPr>
            <w:tcW w:w="2340" w:type="dxa"/>
            <w:tcMar>
              <w:top w:w="100" w:type="dxa"/>
              <w:left w:w="100" w:type="dxa"/>
              <w:bottom w:w="100" w:type="dxa"/>
              <w:right w:w="100" w:type="dxa"/>
            </w:tcMar>
          </w:tcPr>
          <w:p w14:paraId="4D52717C" w14:textId="670A72DF" w:rsidR="007F0294" w:rsidRPr="009B3115" w:rsidRDefault="00A07A19"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w:t>
            </w:r>
            <w:r w:rsidR="00DF1287" w:rsidRPr="009B3115">
              <w:rPr>
                <w:rFonts w:asciiTheme="majorHAnsi" w:eastAsia="Calibri" w:hAnsiTheme="majorHAnsi" w:cstheme="majorHAnsi"/>
                <w:sz w:val="22"/>
                <w:szCs w:val="22"/>
              </w:rPr>
              <w:t>ncreas</w:t>
            </w:r>
            <w:r w:rsidRPr="009B3115">
              <w:rPr>
                <w:rFonts w:asciiTheme="majorHAnsi" w:eastAsia="Calibri" w:hAnsiTheme="majorHAnsi" w:cstheme="majorHAnsi"/>
                <w:sz w:val="22"/>
                <w:szCs w:val="22"/>
              </w:rPr>
              <w:t>ed ability to set</w:t>
            </w:r>
            <w:r w:rsidR="00DC2853" w:rsidRPr="009B3115">
              <w:rPr>
                <w:rFonts w:asciiTheme="majorHAnsi" w:eastAsia="Calibri" w:hAnsiTheme="majorHAnsi" w:cstheme="majorHAnsi"/>
                <w:sz w:val="22"/>
                <w:szCs w:val="22"/>
              </w:rPr>
              <w:t xml:space="preserve"> up workspace </w:t>
            </w:r>
            <w:r w:rsidRPr="009B3115">
              <w:rPr>
                <w:rFonts w:asciiTheme="majorHAnsi" w:eastAsia="Calibri" w:hAnsiTheme="majorHAnsi" w:cstheme="majorHAnsi"/>
                <w:sz w:val="22"/>
                <w:szCs w:val="22"/>
              </w:rPr>
              <w:t>to have</w:t>
            </w:r>
            <w:r w:rsidR="00DC2853" w:rsidRPr="009B3115">
              <w:rPr>
                <w:rFonts w:asciiTheme="majorHAnsi" w:eastAsia="Calibri" w:hAnsiTheme="majorHAnsi" w:cstheme="majorHAnsi"/>
                <w:sz w:val="22"/>
                <w:szCs w:val="22"/>
              </w:rPr>
              <w:t xml:space="preserve"> minimal distractions</w:t>
            </w:r>
            <w:r w:rsidRPr="009B3115">
              <w:rPr>
                <w:rFonts w:asciiTheme="majorHAnsi" w:eastAsia="Calibri" w:hAnsiTheme="majorHAnsi" w:cstheme="majorHAnsi"/>
                <w:sz w:val="22"/>
                <w:szCs w:val="22"/>
              </w:rPr>
              <w:t xml:space="preserve"> (S)</w:t>
            </w:r>
          </w:p>
        </w:tc>
        <w:tc>
          <w:tcPr>
            <w:tcW w:w="2970" w:type="dxa"/>
            <w:tcMar>
              <w:top w:w="100" w:type="dxa"/>
              <w:left w:w="100" w:type="dxa"/>
              <w:bottom w:w="100" w:type="dxa"/>
              <w:right w:w="100" w:type="dxa"/>
            </w:tcMar>
          </w:tcPr>
          <w:p w14:paraId="6ED889E5" w14:textId="3DA385C8" w:rsidR="007F0294" w:rsidRPr="009B3115" w:rsidRDefault="00DC2853" w:rsidP="67BF9153">
            <w:pPr>
              <w:pStyle w:val="ListParagraph"/>
              <w:widowControl w:val="0"/>
              <w:numPr>
                <w:ilvl w:val="0"/>
                <w:numId w:val="44"/>
              </w:numPr>
              <w:pBdr>
                <w:top w:val="nil"/>
                <w:left w:val="nil"/>
                <w:bottom w:val="nil"/>
                <w:right w:val="nil"/>
                <w:between w:val="nil"/>
              </w:pBdr>
              <w:snapToGrid w:val="0"/>
              <w:spacing w:line="240" w:lineRule="auto"/>
              <w:ind w:left="338"/>
              <w:rPr>
                <w:rFonts w:asciiTheme="majorHAnsi" w:hAnsiTheme="majorHAnsi" w:cstheme="majorHAnsi"/>
                <w:color w:val="000000"/>
                <w:lang w:val="en-US"/>
              </w:rPr>
            </w:pPr>
            <w:r w:rsidRPr="009B3115">
              <w:rPr>
                <w:rFonts w:asciiTheme="majorHAnsi" w:eastAsia="Calibri" w:hAnsiTheme="majorHAnsi" w:cstheme="majorHAnsi"/>
                <w:color w:val="000000" w:themeColor="text1"/>
                <w:lang w:val="en-US"/>
              </w:rPr>
              <w:t xml:space="preserve">Selection of a strategy that </w:t>
            </w:r>
            <w:r w:rsidR="00A567E8" w:rsidRPr="009B3115">
              <w:rPr>
                <w:rFonts w:asciiTheme="majorHAnsi" w:eastAsia="Calibri" w:hAnsiTheme="majorHAnsi" w:cstheme="majorHAnsi"/>
                <w:color w:val="000000" w:themeColor="text1"/>
                <w:lang w:val="en-US"/>
              </w:rPr>
              <w:t>patient</w:t>
            </w:r>
            <w:r w:rsidRPr="009B3115">
              <w:rPr>
                <w:rFonts w:asciiTheme="majorHAnsi" w:eastAsia="Calibri" w:hAnsiTheme="majorHAnsi" w:cstheme="majorHAnsi"/>
                <w:color w:val="000000" w:themeColor="text1"/>
                <w:lang w:val="en-US"/>
              </w:rPr>
              <w:t xml:space="preserve"> rates as important and achievable</w:t>
            </w:r>
          </w:p>
          <w:p w14:paraId="042F0CF5" w14:textId="77777777" w:rsidR="007F0294" w:rsidRPr="009B3115" w:rsidRDefault="00DC2853" w:rsidP="00DF1287">
            <w:pPr>
              <w:pStyle w:val="ListParagraph"/>
              <w:widowControl w:val="0"/>
              <w:numPr>
                <w:ilvl w:val="0"/>
                <w:numId w:val="44"/>
              </w:numPr>
              <w:pBdr>
                <w:top w:val="nil"/>
                <w:left w:val="nil"/>
                <w:bottom w:val="nil"/>
                <w:right w:val="nil"/>
                <w:between w:val="nil"/>
              </w:pBdr>
              <w:snapToGrid w:val="0"/>
              <w:spacing w:line="240" w:lineRule="auto"/>
              <w:ind w:left="338"/>
              <w:rPr>
                <w:rFonts w:asciiTheme="majorHAnsi" w:hAnsiTheme="majorHAnsi" w:cstheme="majorHAnsi"/>
                <w:color w:val="000000"/>
              </w:rPr>
            </w:pPr>
            <w:r w:rsidRPr="009B3115">
              <w:rPr>
                <w:rFonts w:asciiTheme="majorHAnsi" w:eastAsia="Calibri" w:hAnsiTheme="majorHAnsi" w:cstheme="majorHAnsi"/>
                <w:color w:val="000000"/>
              </w:rPr>
              <w:t>Modeling correct performance</w:t>
            </w:r>
          </w:p>
          <w:p w14:paraId="1C10C2BC" w14:textId="77777777" w:rsidR="007F0294" w:rsidRPr="009B3115" w:rsidRDefault="00DC2853" w:rsidP="00DF1287">
            <w:pPr>
              <w:pStyle w:val="ListParagraph"/>
              <w:widowControl w:val="0"/>
              <w:numPr>
                <w:ilvl w:val="0"/>
                <w:numId w:val="44"/>
              </w:numPr>
              <w:pBdr>
                <w:top w:val="nil"/>
                <w:left w:val="nil"/>
                <w:bottom w:val="nil"/>
                <w:right w:val="nil"/>
                <w:between w:val="nil"/>
              </w:pBdr>
              <w:snapToGrid w:val="0"/>
              <w:spacing w:line="240" w:lineRule="auto"/>
              <w:ind w:left="338"/>
              <w:rPr>
                <w:rFonts w:asciiTheme="majorHAnsi" w:hAnsiTheme="majorHAnsi" w:cstheme="majorHAnsi"/>
                <w:color w:val="000000"/>
              </w:rPr>
            </w:pPr>
            <w:r w:rsidRPr="009B3115">
              <w:rPr>
                <w:rFonts w:asciiTheme="majorHAnsi" w:eastAsia="Calibri" w:hAnsiTheme="majorHAnsi" w:cstheme="majorHAnsi"/>
                <w:color w:val="000000"/>
              </w:rPr>
              <w:t>Opportunities for practice</w:t>
            </w:r>
          </w:p>
          <w:p w14:paraId="4A0B74D2" w14:textId="77777777" w:rsidR="007F0294" w:rsidRPr="009B3115" w:rsidRDefault="00DC2853" w:rsidP="00DF1287">
            <w:pPr>
              <w:pStyle w:val="ListParagraph"/>
              <w:widowControl w:val="0"/>
              <w:numPr>
                <w:ilvl w:val="0"/>
                <w:numId w:val="44"/>
              </w:numPr>
              <w:pBdr>
                <w:top w:val="nil"/>
                <w:left w:val="nil"/>
                <w:bottom w:val="nil"/>
                <w:right w:val="nil"/>
                <w:between w:val="nil"/>
              </w:pBdr>
              <w:snapToGrid w:val="0"/>
              <w:spacing w:line="240" w:lineRule="auto"/>
              <w:ind w:left="338"/>
              <w:rPr>
                <w:rFonts w:asciiTheme="majorHAnsi" w:hAnsiTheme="majorHAnsi" w:cstheme="majorHAnsi"/>
                <w:color w:val="000000"/>
              </w:rPr>
            </w:pPr>
            <w:r w:rsidRPr="009B3115">
              <w:rPr>
                <w:rFonts w:asciiTheme="majorHAnsi" w:eastAsia="Calibri" w:hAnsiTheme="majorHAnsi" w:cstheme="majorHAnsi"/>
                <w:color w:val="000000"/>
              </w:rPr>
              <w:t>Interval practice schedule</w:t>
            </w:r>
          </w:p>
          <w:p w14:paraId="348D83EA" w14:textId="77777777" w:rsidR="007F0294" w:rsidRPr="009B3115" w:rsidRDefault="00DC2853" w:rsidP="00DF1287">
            <w:pPr>
              <w:pStyle w:val="ListParagraph"/>
              <w:widowControl w:val="0"/>
              <w:numPr>
                <w:ilvl w:val="0"/>
                <w:numId w:val="44"/>
              </w:numPr>
              <w:pBdr>
                <w:top w:val="nil"/>
                <w:left w:val="nil"/>
                <w:bottom w:val="nil"/>
                <w:right w:val="nil"/>
                <w:between w:val="nil"/>
              </w:pBdr>
              <w:snapToGrid w:val="0"/>
              <w:spacing w:line="240" w:lineRule="auto"/>
              <w:ind w:left="338"/>
              <w:rPr>
                <w:rFonts w:asciiTheme="majorHAnsi" w:hAnsiTheme="majorHAnsi" w:cstheme="majorHAnsi"/>
                <w:color w:val="000000"/>
              </w:rPr>
            </w:pPr>
            <w:r w:rsidRPr="009B3115">
              <w:rPr>
                <w:rFonts w:asciiTheme="majorHAnsi" w:eastAsia="Calibri" w:hAnsiTheme="majorHAnsi" w:cstheme="majorHAnsi"/>
                <w:color w:val="000000"/>
              </w:rPr>
              <w:lastRenderedPageBreak/>
              <w:t>Positive feedback on correct performance</w:t>
            </w:r>
          </w:p>
          <w:p w14:paraId="340A89DD" w14:textId="77777777" w:rsidR="007F0294" w:rsidRPr="009B3115" w:rsidRDefault="00DC2853" w:rsidP="00DF1287">
            <w:pPr>
              <w:pStyle w:val="ListParagraph"/>
              <w:widowControl w:val="0"/>
              <w:numPr>
                <w:ilvl w:val="0"/>
                <w:numId w:val="44"/>
              </w:numPr>
              <w:pBdr>
                <w:top w:val="nil"/>
                <w:left w:val="nil"/>
                <w:bottom w:val="nil"/>
                <w:right w:val="nil"/>
                <w:between w:val="nil"/>
              </w:pBdr>
              <w:snapToGrid w:val="0"/>
              <w:spacing w:line="240" w:lineRule="auto"/>
              <w:ind w:left="338"/>
              <w:rPr>
                <w:rFonts w:asciiTheme="majorHAnsi" w:hAnsiTheme="majorHAnsi" w:cstheme="majorHAnsi"/>
                <w:color w:val="000000"/>
              </w:rPr>
            </w:pPr>
            <w:r w:rsidRPr="009B3115">
              <w:rPr>
                <w:rFonts w:asciiTheme="majorHAnsi" w:eastAsia="Calibri" w:hAnsiTheme="majorHAnsi" w:cstheme="majorHAnsi"/>
                <w:color w:val="000000"/>
              </w:rPr>
              <w:t>Cues to correct performance</w:t>
            </w:r>
          </w:p>
        </w:tc>
        <w:tc>
          <w:tcPr>
            <w:tcW w:w="1710" w:type="dxa"/>
            <w:tcMar>
              <w:top w:w="100" w:type="dxa"/>
              <w:left w:w="100" w:type="dxa"/>
              <w:bottom w:w="100" w:type="dxa"/>
              <w:right w:w="100" w:type="dxa"/>
            </w:tcMar>
          </w:tcPr>
          <w:p w14:paraId="1357C5AB" w14:textId="77777777" w:rsidR="007F0294" w:rsidRPr="009B3115" w:rsidRDefault="00DC2853" w:rsidP="00DF1287">
            <w:pPr>
              <w:pStyle w:val="ListParagraph"/>
              <w:widowControl w:val="0"/>
              <w:numPr>
                <w:ilvl w:val="0"/>
                <w:numId w:val="44"/>
              </w:numPr>
              <w:pBdr>
                <w:top w:val="nil"/>
                <w:left w:val="nil"/>
                <w:bottom w:val="nil"/>
                <w:right w:val="nil"/>
                <w:between w:val="nil"/>
              </w:pBdr>
              <w:snapToGrid w:val="0"/>
              <w:spacing w:line="240" w:lineRule="auto"/>
              <w:ind w:left="338"/>
              <w:rPr>
                <w:rFonts w:asciiTheme="majorHAnsi" w:eastAsia="Calibri" w:hAnsiTheme="majorHAnsi" w:cstheme="majorHAnsi"/>
              </w:rPr>
            </w:pPr>
            <w:r w:rsidRPr="009B3115">
              <w:rPr>
                <w:rFonts w:asciiTheme="majorHAnsi" w:eastAsia="Calibri" w:hAnsiTheme="majorHAnsi" w:cstheme="majorHAnsi"/>
              </w:rPr>
              <w:lastRenderedPageBreak/>
              <w:t>As needed</w:t>
            </w:r>
          </w:p>
        </w:tc>
        <w:tc>
          <w:tcPr>
            <w:tcW w:w="2340" w:type="dxa"/>
            <w:tcMar>
              <w:top w:w="100" w:type="dxa"/>
              <w:left w:w="100" w:type="dxa"/>
              <w:bottom w:w="100" w:type="dxa"/>
              <w:right w:w="100" w:type="dxa"/>
            </w:tcMar>
          </w:tcPr>
          <w:p w14:paraId="2946F78E" w14:textId="455017CE" w:rsidR="007F0294" w:rsidRPr="009B3115" w:rsidRDefault="00DC2853" w:rsidP="7C4EE2E7">
            <w:pPr>
              <w:pStyle w:val="ListParagraph"/>
              <w:widowControl w:val="0"/>
              <w:numPr>
                <w:ilvl w:val="0"/>
                <w:numId w:val="43"/>
              </w:numPr>
              <w:pBdr>
                <w:top w:val="nil"/>
                <w:left w:val="nil"/>
                <w:bottom w:val="nil"/>
                <w:right w:val="nil"/>
                <w:between w:val="nil"/>
              </w:pBdr>
              <w:snapToGrid w:val="0"/>
              <w:spacing w:line="240" w:lineRule="auto"/>
              <w:rPr>
                <w:rFonts w:asciiTheme="majorHAnsi" w:eastAsia="Calibri" w:hAnsiTheme="majorHAnsi" w:cstheme="majorHAnsi"/>
                <w:lang w:val="en-US"/>
              </w:rPr>
            </w:pPr>
            <w:r w:rsidRPr="009B3115">
              <w:rPr>
                <w:rFonts w:asciiTheme="majorHAnsi" w:eastAsia="Calibri" w:hAnsiTheme="majorHAnsi" w:cstheme="majorHAnsi"/>
                <w:lang w:val="en-US"/>
              </w:rPr>
              <w:t xml:space="preserve">% of opportunities </w:t>
            </w:r>
            <w:r w:rsidR="00A07A19" w:rsidRPr="009B3115">
              <w:rPr>
                <w:rFonts w:asciiTheme="majorHAnsi" w:eastAsia="Calibri" w:hAnsiTheme="majorHAnsi" w:cstheme="majorHAnsi"/>
                <w:lang w:val="en-US"/>
              </w:rPr>
              <w:t>in which</w:t>
            </w:r>
            <w:r w:rsidRPr="009B3115">
              <w:rPr>
                <w:rFonts w:asciiTheme="majorHAnsi" w:eastAsia="Calibri" w:hAnsiTheme="majorHAnsi" w:cstheme="majorHAnsi"/>
                <w:lang w:val="en-US"/>
              </w:rPr>
              <w:t xml:space="preserve"> </w:t>
            </w:r>
            <w:r w:rsidR="00A567E8" w:rsidRPr="009B3115">
              <w:rPr>
                <w:rFonts w:asciiTheme="majorHAnsi" w:eastAsia="Calibri" w:hAnsiTheme="majorHAnsi" w:cstheme="majorHAnsi"/>
                <w:lang w:val="en-US"/>
              </w:rPr>
              <w:t>patient</w:t>
            </w:r>
            <w:r w:rsidRPr="009B3115">
              <w:rPr>
                <w:rFonts w:asciiTheme="majorHAnsi" w:eastAsia="Calibri" w:hAnsiTheme="majorHAnsi" w:cstheme="majorHAnsi"/>
                <w:lang w:val="en-US"/>
              </w:rPr>
              <w:t xml:space="preserve"> modifies workspace to meet his needs, </w:t>
            </w:r>
            <w:r w:rsidR="00A07A19" w:rsidRPr="009B3115">
              <w:rPr>
                <w:rFonts w:asciiTheme="majorHAnsi" w:eastAsia="Calibri" w:hAnsiTheme="majorHAnsi" w:cstheme="majorHAnsi"/>
                <w:lang w:val="en-US"/>
              </w:rPr>
              <w:t xml:space="preserve">in randomly selected offices, </w:t>
            </w:r>
            <w:r w:rsidRPr="009B3115">
              <w:rPr>
                <w:rFonts w:asciiTheme="majorHAnsi" w:eastAsia="Calibri" w:hAnsiTheme="majorHAnsi" w:cstheme="majorHAnsi"/>
                <w:lang w:val="en-US"/>
              </w:rPr>
              <w:t xml:space="preserve">with no </w:t>
            </w:r>
            <w:r w:rsidRPr="009B3115">
              <w:rPr>
                <w:rFonts w:asciiTheme="majorHAnsi" w:eastAsia="Calibri" w:hAnsiTheme="majorHAnsi" w:cstheme="majorHAnsi"/>
                <w:lang w:val="en-US"/>
              </w:rPr>
              <w:lastRenderedPageBreak/>
              <w:t>cueing by clinician</w:t>
            </w:r>
          </w:p>
        </w:tc>
      </w:tr>
      <w:tr w:rsidR="007F0294" w:rsidRPr="009B3115" w14:paraId="4881BB7F" w14:textId="77777777" w:rsidTr="67BF9153">
        <w:tc>
          <w:tcPr>
            <w:tcW w:w="2340" w:type="dxa"/>
            <w:tcMar>
              <w:top w:w="100" w:type="dxa"/>
              <w:left w:w="100" w:type="dxa"/>
              <w:bottom w:w="100" w:type="dxa"/>
              <w:right w:w="100" w:type="dxa"/>
            </w:tcMar>
          </w:tcPr>
          <w:p w14:paraId="1C00A458" w14:textId="04DBFE6E"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lastRenderedPageBreak/>
              <w:t>Increased self-efficacy</w:t>
            </w:r>
            <w:r w:rsidR="00DF1287" w:rsidRPr="009B3115">
              <w:rPr>
                <w:rFonts w:asciiTheme="majorHAnsi" w:eastAsia="Calibri" w:hAnsiTheme="majorHAnsi" w:cstheme="majorHAnsi"/>
                <w:sz w:val="22"/>
                <w:szCs w:val="22"/>
              </w:rPr>
              <w:t xml:space="preserve"> to modify work environment (R</w:t>
            </w:r>
            <w:r w:rsidR="004C4D5A" w:rsidRPr="009B3115">
              <w:rPr>
                <w:rFonts w:asciiTheme="majorHAnsi" w:eastAsia="Calibri" w:hAnsiTheme="majorHAnsi" w:cstheme="majorHAnsi"/>
                <w:sz w:val="22"/>
                <w:szCs w:val="22"/>
              </w:rPr>
              <w:t>(V)</w:t>
            </w:r>
            <w:r w:rsidR="00DF1287" w:rsidRPr="009B3115">
              <w:rPr>
                <w:rFonts w:asciiTheme="majorHAnsi" w:eastAsia="Calibri" w:hAnsiTheme="majorHAnsi" w:cstheme="majorHAnsi"/>
                <w:sz w:val="22"/>
                <w:szCs w:val="22"/>
              </w:rPr>
              <w:t>)</w:t>
            </w:r>
          </w:p>
        </w:tc>
        <w:tc>
          <w:tcPr>
            <w:tcW w:w="2970" w:type="dxa"/>
            <w:tcMar>
              <w:top w:w="100" w:type="dxa"/>
              <w:left w:w="100" w:type="dxa"/>
              <w:bottom w:w="100" w:type="dxa"/>
              <w:right w:w="100" w:type="dxa"/>
            </w:tcMar>
          </w:tcPr>
          <w:p w14:paraId="5FAD7DE3" w14:textId="77777777" w:rsidR="007F0294" w:rsidRPr="009B3115" w:rsidRDefault="00DC2853" w:rsidP="00DF1287">
            <w:pPr>
              <w:widowControl w:val="0"/>
              <w:numPr>
                <w:ilvl w:val="0"/>
                <w:numId w:val="44"/>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Self-prediction and self-rating form</w:t>
            </w:r>
          </w:p>
          <w:p w14:paraId="1DC356F7" w14:textId="77777777" w:rsidR="007F0294" w:rsidRPr="009B3115" w:rsidRDefault="00DC2853" w:rsidP="00DF1287">
            <w:pPr>
              <w:widowControl w:val="0"/>
              <w:numPr>
                <w:ilvl w:val="0"/>
                <w:numId w:val="44"/>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Instructions</w:t>
            </w:r>
          </w:p>
          <w:p w14:paraId="69EC11FA" w14:textId="77777777" w:rsidR="007F0294" w:rsidRPr="009B3115" w:rsidRDefault="00DC2853" w:rsidP="00DF1287">
            <w:pPr>
              <w:widowControl w:val="0"/>
              <w:numPr>
                <w:ilvl w:val="0"/>
                <w:numId w:val="44"/>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Feedback</w:t>
            </w:r>
          </w:p>
        </w:tc>
        <w:tc>
          <w:tcPr>
            <w:tcW w:w="1710" w:type="dxa"/>
            <w:tcMar>
              <w:top w:w="100" w:type="dxa"/>
              <w:left w:w="100" w:type="dxa"/>
              <w:bottom w:w="100" w:type="dxa"/>
              <w:right w:w="100" w:type="dxa"/>
            </w:tcMar>
          </w:tcPr>
          <w:p w14:paraId="207A9244" w14:textId="77777777" w:rsidR="007F0294" w:rsidRPr="009B3115" w:rsidRDefault="00DC2853" w:rsidP="00DF1287">
            <w:pPr>
              <w:pStyle w:val="ListParagraph"/>
              <w:widowControl w:val="0"/>
              <w:numPr>
                <w:ilvl w:val="0"/>
                <w:numId w:val="44"/>
              </w:numPr>
              <w:pBdr>
                <w:top w:val="nil"/>
                <w:left w:val="nil"/>
                <w:bottom w:val="nil"/>
                <w:right w:val="nil"/>
                <w:between w:val="nil"/>
              </w:pBdr>
              <w:snapToGrid w:val="0"/>
              <w:spacing w:line="240" w:lineRule="auto"/>
              <w:ind w:left="338"/>
              <w:rPr>
                <w:rFonts w:asciiTheme="majorHAnsi" w:eastAsia="Calibri" w:hAnsiTheme="majorHAnsi" w:cstheme="majorHAnsi"/>
              </w:rPr>
            </w:pPr>
            <w:r w:rsidRPr="009B3115">
              <w:rPr>
                <w:rFonts w:asciiTheme="majorHAnsi" w:eastAsia="Calibri" w:hAnsiTheme="majorHAnsi" w:cstheme="majorHAnsi"/>
              </w:rPr>
              <w:t>Once per session</w:t>
            </w:r>
          </w:p>
        </w:tc>
        <w:tc>
          <w:tcPr>
            <w:tcW w:w="2340" w:type="dxa"/>
            <w:tcMar>
              <w:top w:w="100" w:type="dxa"/>
              <w:left w:w="100" w:type="dxa"/>
              <w:bottom w:w="100" w:type="dxa"/>
              <w:right w:w="100" w:type="dxa"/>
            </w:tcMar>
          </w:tcPr>
          <w:p w14:paraId="194A0A81" w14:textId="77777777" w:rsidR="007F0294" w:rsidRPr="009B3115" w:rsidRDefault="00DC2853" w:rsidP="00DF1287">
            <w:pPr>
              <w:pStyle w:val="ListParagraph"/>
              <w:widowControl w:val="0"/>
              <w:numPr>
                <w:ilvl w:val="0"/>
                <w:numId w:val="44"/>
              </w:numPr>
              <w:pBdr>
                <w:top w:val="nil"/>
                <w:left w:val="nil"/>
                <w:bottom w:val="nil"/>
                <w:right w:val="nil"/>
                <w:between w:val="nil"/>
              </w:pBdr>
              <w:snapToGrid w:val="0"/>
              <w:spacing w:line="240" w:lineRule="auto"/>
              <w:ind w:left="338"/>
              <w:rPr>
                <w:rFonts w:asciiTheme="majorHAnsi" w:eastAsia="Calibri" w:hAnsiTheme="majorHAnsi" w:cstheme="majorHAnsi"/>
              </w:rPr>
            </w:pPr>
            <w:r w:rsidRPr="009B3115">
              <w:rPr>
                <w:rFonts w:asciiTheme="majorHAnsi" w:eastAsia="Calibri" w:hAnsiTheme="majorHAnsi" w:cstheme="majorHAnsi"/>
              </w:rPr>
              <w:t>Self-efficacy ratings of 5 on Readiness Ruler</w:t>
            </w:r>
          </w:p>
        </w:tc>
      </w:tr>
      <w:tr w:rsidR="007F0294" w:rsidRPr="009B3115" w14:paraId="77124009" w14:textId="77777777" w:rsidTr="67BF9153">
        <w:tc>
          <w:tcPr>
            <w:tcW w:w="2340" w:type="dxa"/>
            <w:tcMar>
              <w:top w:w="100" w:type="dxa"/>
              <w:left w:w="100" w:type="dxa"/>
              <w:bottom w:w="100" w:type="dxa"/>
              <w:right w:w="100" w:type="dxa"/>
            </w:tcMar>
          </w:tcPr>
          <w:p w14:paraId="3402DFAA" w14:textId="7B8FA125"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Increased skill in using strategy via home practice (homework)</w:t>
            </w:r>
            <w:r w:rsidR="00DF1287" w:rsidRPr="009B3115">
              <w:rPr>
                <w:rFonts w:asciiTheme="majorHAnsi" w:eastAsia="Calibri" w:hAnsiTheme="majorHAnsi" w:cstheme="majorHAnsi"/>
                <w:sz w:val="22"/>
                <w:szCs w:val="22"/>
              </w:rPr>
              <w:t xml:space="preserve"> (S)</w:t>
            </w:r>
          </w:p>
        </w:tc>
        <w:tc>
          <w:tcPr>
            <w:tcW w:w="2970" w:type="dxa"/>
            <w:tcMar>
              <w:top w:w="100" w:type="dxa"/>
              <w:left w:w="100" w:type="dxa"/>
              <w:bottom w:w="100" w:type="dxa"/>
              <w:right w:w="100" w:type="dxa"/>
            </w:tcMar>
          </w:tcPr>
          <w:p w14:paraId="6D4B3F24" w14:textId="77777777" w:rsidR="007F0294" w:rsidRPr="009B3115" w:rsidRDefault="00DC2853" w:rsidP="00DF1287">
            <w:pPr>
              <w:widowControl w:val="0"/>
              <w:numPr>
                <w:ilvl w:val="0"/>
                <w:numId w:val="44"/>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Instructions about homework</w:t>
            </w:r>
          </w:p>
          <w:p w14:paraId="7AC245BB" w14:textId="77777777" w:rsidR="007F0294" w:rsidRPr="009B3115" w:rsidRDefault="00DC2853" w:rsidP="00DF1287">
            <w:pPr>
              <w:widowControl w:val="0"/>
              <w:numPr>
                <w:ilvl w:val="0"/>
                <w:numId w:val="44"/>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Data tracking form for homework</w:t>
            </w:r>
          </w:p>
          <w:p w14:paraId="09FA084E" w14:textId="77777777" w:rsidR="007F0294" w:rsidRPr="009B3115" w:rsidRDefault="00DC2853" w:rsidP="00DF1287">
            <w:pPr>
              <w:widowControl w:val="0"/>
              <w:numPr>
                <w:ilvl w:val="0"/>
                <w:numId w:val="44"/>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Opportunities to practice strategy as it will be used at home</w:t>
            </w:r>
          </w:p>
          <w:p w14:paraId="581D4511" w14:textId="77777777" w:rsidR="007F0294" w:rsidRPr="009B3115" w:rsidRDefault="00DC2853" w:rsidP="00DF1287">
            <w:pPr>
              <w:widowControl w:val="0"/>
              <w:numPr>
                <w:ilvl w:val="0"/>
                <w:numId w:val="44"/>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Corrective feedback</w:t>
            </w:r>
          </w:p>
        </w:tc>
        <w:tc>
          <w:tcPr>
            <w:tcW w:w="1710" w:type="dxa"/>
            <w:tcMar>
              <w:top w:w="100" w:type="dxa"/>
              <w:left w:w="100" w:type="dxa"/>
              <w:bottom w:w="100" w:type="dxa"/>
              <w:right w:w="100" w:type="dxa"/>
            </w:tcMar>
          </w:tcPr>
          <w:p w14:paraId="75EF87DF" w14:textId="77777777" w:rsidR="007F0294" w:rsidRPr="009B3115" w:rsidRDefault="00DC2853" w:rsidP="00DF1287">
            <w:pPr>
              <w:widowControl w:val="0"/>
              <w:numPr>
                <w:ilvl w:val="0"/>
                <w:numId w:val="44"/>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Once per session</w:t>
            </w:r>
          </w:p>
          <w:p w14:paraId="013C6908" w14:textId="77777777" w:rsidR="007F0294" w:rsidRPr="009B3115" w:rsidRDefault="00DC2853" w:rsidP="00DF1287">
            <w:pPr>
              <w:widowControl w:val="0"/>
              <w:numPr>
                <w:ilvl w:val="0"/>
                <w:numId w:val="44"/>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Once per session</w:t>
            </w:r>
          </w:p>
          <w:p w14:paraId="0596047E" w14:textId="77777777" w:rsidR="007F0294" w:rsidRPr="009B3115" w:rsidRDefault="00DC2853" w:rsidP="00DF1287">
            <w:pPr>
              <w:widowControl w:val="0"/>
              <w:numPr>
                <w:ilvl w:val="0"/>
                <w:numId w:val="44"/>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Repeated trials until independent</w:t>
            </w:r>
          </w:p>
          <w:p w14:paraId="67370C2C" w14:textId="77777777" w:rsidR="007F0294" w:rsidRPr="009B3115" w:rsidRDefault="00DC2853" w:rsidP="00DF1287">
            <w:pPr>
              <w:widowControl w:val="0"/>
              <w:numPr>
                <w:ilvl w:val="0"/>
                <w:numId w:val="44"/>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Each trial</w:t>
            </w:r>
          </w:p>
        </w:tc>
        <w:tc>
          <w:tcPr>
            <w:tcW w:w="2340" w:type="dxa"/>
            <w:tcMar>
              <w:top w:w="100" w:type="dxa"/>
              <w:left w:w="100" w:type="dxa"/>
              <w:bottom w:w="100" w:type="dxa"/>
              <w:right w:w="100" w:type="dxa"/>
            </w:tcMar>
          </w:tcPr>
          <w:p w14:paraId="45DAD460" w14:textId="2FCDA7A6" w:rsidR="007F0294" w:rsidRPr="009B3115" w:rsidRDefault="00DC2853" w:rsidP="7C4EE2E7">
            <w:pPr>
              <w:pStyle w:val="ListParagraph"/>
              <w:widowControl w:val="0"/>
              <w:numPr>
                <w:ilvl w:val="0"/>
                <w:numId w:val="44"/>
              </w:numPr>
              <w:pBdr>
                <w:top w:val="nil"/>
                <w:left w:val="nil"/>
                <w:bottom w:val="nil"/>
                <w:right w:val="nil"/>
                <w:between w:val="nil"/>
              </w:pBdr>
              <w:snapToGrid w:val="0"/>
              <w:spacing w:line="240" w:lineRule="auto"/>
              <w:ind w:left="338"/>
              <w:rPr>
                <w:rFonts w:asciiTheme="majorHAnsi" w:eastAsia="Calibri" w:hAnsiTheme="majorHAnsi" w:cstheme="majorHAnsi"/>
                <w:lang w:val="en-US"/>
              </w:rPr>
            </w:pPr>
            <w:r w:rsidRPr="009B3115">
              <w:rPr>
                <w:rFonts w:asciiTheme="majorHAnsi" w:eastAsia="Calibri" w:hAnsiTheme="majorHAnsi" w:cstheme="majorHAnsi"/>
                <w:lang w:val="en-US"/>
              </w:rPr>
              <w:t xml:space="preserve">% of opportunities workplace modified as needed by </w:t>
            </w:r>
            <w:r w:rsidR="00A567E8" w:rsidRPr="009B3115">
              <w:rPr>
                <w:rFonts w:asciiTheme="majorHAnsi" w:eastAsia="Calibri" w:hAnsiTheme="majorHAnsi" w:cstheme="majorHAnsi"/>
                <w:lang w:val="en-US"/>
              </w:rPr>
              <w:t>patient</w:t>
            </w:r>
            <w:r w:rsidRPr="009B3115">
              <w:rPr>
                <w:rFonts w:asciiTheme="majorHAnsi" w:eastAsia="Calibri" w:hAnsiTheme="majorHAnsi" w:cstheme="majorHAnsi"/>
                <w:lang w:val="en-US"/>
              </w:rPr>
              <w:t xml:space="preserve"> (per </w:t>
            </w:r>
            <w:r w:rsidR="00A567E8" w:rsidRPr="009B3115">
              <w:rPr>
                <w:rFonts w:asciiTheme="majorHAnsi" w:eastAsia="Calibri" w:hAnsiTheme="majorHAnsi" w:cstheme="majorHAnsi"/>
                <w:lang w:val="en-US"/>
              </w:rPr>
              <w:t>patient</w:t>
            </w:r>
            <w:r w:rsidRPr="009B3115">
              <w:rPr>
                <w:rFonts w:asciiTheme="majorHAnsi" w:eastAsia="Calibri" w:hAnsiTheme="majorHAnsi" w:cstheme="majorHAnsi"/>
                <w:lang w:val="en-US"/>
              </w:rPr>
              <w:t xml:space="preserve"> report the following session)</w:t>
            </w:r>
          </w:p>
        </w:tc>
      </w:tr>
      <w:tr w:rsidR="007F0294" w:rsidRPr="009B3115" w14:paraId="44240633" w14:textId="77777777" w:rsidTr="67BF9153">
        <w:tc>
          <w:tcPr>
            <w:tcW w:w="2340" w:type="dxa"/>
            <w:tcMar>
              <w:top w:w="100" w:type="dxa"/>
              <w:left w:w="100" w:type="dxa"/>
              <w:bottom w:w="100" w:type="dxa"/>
              <w:right w:w="100" w:type="dxa"/>
            </w:tcMar>
          </w:tcPr>
          <w:p w14:paraId="122F9F52" w14:textId="21215E13" w:rsidR="007F0294" w:rsidRPr="009B3115" w:rsidRDefault="00DC2853" w:rsidP="003E55C4">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Motivation to practice strategy at home</w:t>
            </w:r>
            <w:r w:rsidR="00DF1287" w:rsidRPr="009B3115">
              <w:rPr>
                <w:rFonts w:asciiTheme="majorHAnsi" w:eastAsia="Calibri" w:hAnsiTheme="majorHAnsi" w:cstheme="majorHAnsi"/>
                <w:sz w:val="22"/>
                <w:szCs w:val="22"/>
              </w:rPr>
              <w:t xml:space="preserve"> (R</w:t>
            </w:r>
            <w:r w:rsidR="004C4D5A" w:rsidRPr="009B3115">
              <w:rPr>
                <w:rFonts w:asciiTheme="majorHAnsi" w:eastAsia="Calibri" w:hAnsiTheme="majorHAnsi" w:cstheme="majorHAnsi"/>
                <w:sz w:val="22"/>
                <w:szCs w:val="22"/>
              </w:rPr>
              <w:t>(V)</w:t>
            </w:r>
            <w:r w:rsidR="00DF1287" w:rsidRPr="009B3115">
              <w:rPr>
                <w:rFonts w:asciiTheme="majorHAnsi" w:eastAsia="Calibri" w:hAnsiTheme="majorHAnsi" w:cstheme="majorHAnsi"/>
                <w:sz w:val="22"/>
                <w:szCs w:val="22"/>
              </w:rPr>
              <w:t>)</w:t>
            </w:r>
          </w:p>
        </w:tc>
        <w:tc>
          <w:tcPr>
            <w:tcW w:w="2970" w:type="dxa"/>
            <w:tcMar>
              <w:top w:w="100" w:type="dxa"/>
              <w:left w:w="100" w:type="dxa"/>
              <w:bottom w:w="100" w:type="dxa"/>
              <w:right w:w="100" w:type="dxa"/>
            </w:tcMar>
          </w:tcPr>
          <w:p w14:paraId="47FFBE9E" w14:textId="77777777" w:rsidR="007F0294" w:rsidRPr="009B3115" w:rsidRDefault="00DC2853" w:rsidP="00DF1287">
            <w:pPr>
              <w:widowControl w:val="0"/>
              <w:numPr>
                <w:ilvl w:val="0"/>
                <w:numId w:val="44"/>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Behavioral contract</w:t>
            </w:r>
          </w:p>
          <w:p w14:paraId="39408539" w14:textId="77777777" w:rsidR="007F0294" w:rsidRPr="009B3115" w:rsidRDefault="00DC2853" w:rsidP="00DF1287">
            <w:pPr>
              <w:widowControl w:val="0"/>
              <w:numPr>
                <w:ilvl w:val="0"/>
                <w:numId w:val="44"/>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Talk through how it would look at home</w:t>
            </w:r>
            <w:r w:rsidRPr="009B3115">
              <w:rPr>
                <w:rFonts w:asciiTheme="majorHAnsi" w:eastAsia="Calibri" w:hAnsiTheme="majorHAnsi" w:cstheme="majorHAnsi"/>
                <w:sz w:val="22"/>
                <w:szCs w:val="22"/>
              </w:rPr>
              <w:t xml:space="preserve"> (e.g., # of practice opportunities), </w:t>
            </w:r>
            <w:r w:rsidRPr="009B3115">
              <w:rPr>
                <w:rFonts w:asciiTheme="majorHAnsi" w:eastAsia="Calibri" w:hAnsiTheme="majorHAnsi" w:cstheme="majorHAnsi"/>
                <w:color w:val="000000"/>
                <w:sz w:val="22"/>
                <w:szCs w:val="22"/>
              </w:rPr>
              <w:t>what could happen</w:t>
            </w:r>
          </w:p>
          <w:p w14:paraId="7B439CAB" w14:textId="7FA54572" w:rsidR="007F0294" w:rsidRPr="009B3115" w:rsidRDefault="00DC2853" w:rsidP="00DF1287">
            <w:pPr>
              <w:widowControl w:val="0"/>
              <w:numPr>
                <w:ilvl w:val="0"/>
                <w:numId w:val="44"/>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 xml:space="preserve">Ask </w:t>
            </w:r>
            <w:r w:rsidR="00A567E8" w:rsidRPr="009B3115">
              <w:rPr>
                <w:rFonts w:asciiTheme="majorHAnsi" w:eastAsia="Calibri" w:hAnsiTheme="majorHAnsi" w:cstheme="majorHAnsi"/>
                <w:color w:val="000000"/>
                <w:sz w:val="22"/>
                <w:szCs w:val="22"/>
              </w:rPr>
              <w:t>patient</w:t>
            </w:r>
            <w:r w:rsidRPr="009B3115">
              <w:rPr>
                <w:rFonts w:asciiTheme="majorHAnsi" w:eastAsia="Calibri" w:hAnsiTheme="majorHAnsi" w:cstheme="majorHAnsi"/>
                <w:color w:val="000000"/>
                <w:sz w:val="22"/>
                <w:szCs w:val="22"/>
              </w:rPr>
              <w:t xml:space="preserve"> about potential barriers to homework completion and to generate strategies to address barriers</w:t>
            </w:r>
          </w:p>
          <w:p w14:paraId="6BDE3877" w14:textId="77777777" w:rsidR="007F0294" w:rsidRPr="009B3115" w:rsidRDefault="00DC2853" w:rsidP="00DF1287">
            <w:pPr>
              <w:widowControl w:val="0"/>
              <w:numPr>
                <w:ilvl w:val="0"/>
                <w:numId w:val="44"/>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Information about importance of homework completion to achieving effective treatment dose</w:t>
            </w:r>
          </w:p>
          <w:p w14:paraId="4729203F" w14:textId="77777777" w:rsidR="007F0294" w:rsidRPr="009B3115" w:rsidRDefault="00DC2853" w:rsidP="00DF1287">
            <w:pPr>
              <w:widowControl w:val="0"/>
              <w:numPr>
                <w:ilvl w:val="0"/>
                <w:numId w:val="44"/>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Form for self-assessment of likelihood of completing homework</w:t>
            </w:r>
          </w:p>
          <w:p w14:paraId="0FC6E3D6" w14:textId="77777777" w:rsidR="007F0294" w:rsidRPr="009B3115" w:rsidRDefault="00DC2853" w:rsidP="00DF1287">
            <w:pPr>
              <w:widowControl w:val="0"/>
              <w:numPr>
                <w:ilvl w:val="0"/>
                <w:numId w:val="44"/>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Framing as “you can do it, we can help”</w:t>
            </w:r>
          </w:p>
          <w:p w14:paraId="5C1F3F24" w14:textId="77777777" w:rsidR="007F0294" w:rsidRPr="009B3115" w:rsidRDefault="00DC2853" w:rsidP="00DF1287">
            <w:pPr>
              <w:widowControl w:val="0"/>
              <w:numPr>
                <w:ilvl w:val="0"/>
                <w:numId w:val="44"/>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Encouragement</w:t>
            </w:r>
          </w:p>
        </w:tc>
        <w:tc>
          <w:tcPr>
            <w:tcW w:w="1710" w:type="dxa"/>
            <w:tcMar>
              <w:top w:w="100" w:type="dxa"/>
              <w:left w:w="100" w:type="dxa"/>
              <w:bottom w:w="100" w:type="dxa"/>
              <w:right w:w="100" w:type="dxa"/>
            </w:tcMar>
          </w:tcPr>
          <w:p w14:paraId="35C61CF9" w14:textId="77777777" w:rsidR="007F0294" w:rsidRPr="009B3115" w:rsidRDefault="00DC2853" w:rsidP="00DF1287">
            <w:pPr>
              <w:widowControl w:val="0"/>
              <w:numPr>
                <w:ilvl w:val="0"/>
                <w:numId w:val="44"/>
              </w:numPr>
              <w:pBdr>
                <w:top w:val="nil"/>
                <w:left w:val="nil"/>
                <w:bottom w:val="nil"/>
                <w:right w:val="nil"/>
                <w:between w:val="nil"/>
              </w:pBdr>
              <w:snapToGrid w:val="0"/>
              <w:ind w:left="338"/>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Once each session, after homework is assigned</w:t>
            </w:r>
          </w:p>
        </w:tc>
        <w:tc>
          <w:tcPr>
            <w:tcW w:w="2340" w:type="dxa"/>
            <w:tcMar>
              <w:top w:w="100" w:type="dxa"/>
              <w:left w:w="100" w:type="dxa"/>
              <w:bottom w:w="100" w:type="dxa"/>
              <w:right w:w="100" w:type="dxa"/>
            </w:tcMar>
          </w:tcPr>
          <w:p w14:paraId="0C524E95" w14:textId="6BD21543" w:rsidR="007F0294" w:rsidRPr="009B3115" w:rsidRDefault="00DC2853" w:rsidP="00DF1287">
            <w:pPr>
              <w:pStyle w:val="ListParagraph"/>
              <w:widowControl w:val="0"/>
              <w:numPr>
                <w:ilvl w:val="0"/>
                <w:numId w:val="44"/>
              </w:numPr>
              <w:pBdr>
                <w:top w:val="nil"/>
                <w:left w:val="nil"/>
                <w:bottom w:val="nil"/>
                <w:right w:val="nil"/>
                <w:between w:val="nil"/>
              </w:pBdr>
              <w:snapToGrid w:val="0"/>
              <w:spacing w:line="240" w:lineRule="auto"/>
              <w:ind w:left="338"/>
              <w:rPr>
                <w:rFonts w:asciiTheme="majorHAnsi" w:eastAsia="Calibri" w:hAnsiTheme="majorHAnsi" w:cstheme="majorHAnsi"/>
              </w:rPr>
            </w:pPr>
            <w:r w:rsidRPr="009B3115">
              <w:rPr>
                <w:rFonts w:asciiTheme="majorHAnsi" w:eastAsia="Calibri" w:hAnsiTheme="majorHAnsi" w:cstheme="majorHAnsi"/>
              </w:rPr>
              <w:t>Self-assessment score of 5 (likelihood of completing homework)</w:t>
            </w:r>
          </w:p>
          <w:p w14:paraId="4C9D609A" w14:textId="77777777" w:rsidR="007F0294" w:rsidRPr="009B3115" w:rsidRDefault="007F0294" w:rsidP="00DF1287">
            <w:pPr>
              <w:widowControl w:val="0"/>
              <w:pBdr>
                <w:top w:val="nil"/>
                <w:left w:val="nil"/>
                <w:bottom w:val="nil"/>
                <w:right w:val="nil"/>
                <w:between w:val="nil"/>
              </w:pBdr>
              <w:snapToGrid w:val="0"/>
              <w:ind w:left="338"/>
              <w:contextualSpacing/>
              <w:rPr>
                <w:rFonts w:asciiTheme="majorHAnsi" w:eastAsia="Calibri" w:hAnsiTheme="majorHAnsi" w:cstheme="majorHAnsi"/>
                <w:sz w:val="22"/>
                <w:szCs w:val="22"/>
              </w:rPr>
            </w:pPr>
          </w:p>
          <w:p w14:paraId="4C8FCFCF" w14:textId="77777777" w:rsidR="007F0294" w:rsidRPr="009B3115" w:rsidRDefault="007F0294" w:rsidP="00DF1287">
            <w:pPr>
              <w:widowControl w:val="0"/>
              <w:pBdr>
                <w:top w:val="nil"/>
                <w:left w:val="nil"/>
                <w:bottom w:val="nil"/>
                <w:right w:val="nil"/>
                <w:between w:val="nil"/>
              </w:pBdr>
              <w:snapToGrid w:val="0"/>
              <w:ind w:left="338"/>
              <w:contextualSpacing/>
              <w:rPr>
                <w:rFonts w:asciiTheme="majorHAnsi" w:eastAsia="Calibri" w:hAnsiTheme="majorHAnsi" w:cstheme="majorHAnsi"/>
                <w:sz w:val="22"/>
                <w:szCs w:val="22"/>
              </w:rPr>
            </w:pPr>
          </w:p>
        </w:tc>
      </w:tr>
    </w:tbl>
    <w:p w14:paraId="350EAFBD" w14:textId="77777777" w:rsidR="007F0294" w:rsidRPr="009B3115" w:rsidRDefault="007F0294" w:rsidP="003E55C4">
      <w:pPr>
        <w:snapToGrid w:val="0"/>
        <w:contextualSpacing/>
        <w:rPr>
          <w:rFonts w:asciiTheme="majorHAnsi" w:eastAsia="Calibri" w:hAnsiTheme="majorHAnsi" w:cstheme="majorHAnsi"/>
          <w:sz w:val="22"/>
          <w:szCs w:val="22"/>
        </w:rPr>
      </w:pPr>
    </w:p>
    <w:p w14:paraId="0F78BE01" w14:textId="77777777" w:rsidR="007F0294" w:rsidRPr="009B3115" w:rsidRDefault="007F0294" w:rsidP="003E55C4">
      <w:pPr>
        <w:snapToGrid w:val="0"/>
        <w:contextualSpacing/>
        <w:rPr>
          <w:rFonts w:asciiTheme="majorHAnsi" w:eastAsia="Calibri" w:hAnsiTheme="majorHAnsi" w:cstheme="majorHAnsi"/>
          <w:sz w:val="22"/>
          <w:szCs w:val="22"/>
        </w:rPr>
      </w:pPr>
    </w:p>
    <w:p w14:paraId="19155875" w14:textId="77777777" w:rsidR="00C97730" w:rsidRPr="009B3115" w:rsidRDefault="00C97730">
      <w:pPr>
        <w:spacing w:line="276" w:lineRule="auto"/>
        <w:rPr>
          <w:rFonts w:asciiTheme="majorHAnsi" w:eastAsia="Calibri" w:hAnsiTheme="majorHAnsi" w:cstheme="majorHAnsi"/>
          <w:b/>
          <w:bCs/>
          <w:sz w:val="22"/>
          <w:szCs w:val="22"/>
        </w:rPr>
      </w:pPr>
      <w:r w:rsidRPr="009B3115">
        <w:rPr>
          <w:rFonts w:asciiTheme="majorHAnsi" w:eastAsia="Calibri" w:hAnsiTheme="majorHAnsi" w:cstheme="majorHAnsi"/>
          <w:b/>
          <w:bCs/>
          <w:sz w:val="22"/>
          <w:szCs w:val="22"/>
        </w:rPr>
        <w:br w:type="page"/>
      </w:r>
    </w:p>
    <w:p w14:paraId="7DDEC248" w14:textId="026624D2" w:rsidR="00C97730" w:rsidRPr="009B3115" w:rsidRDefault="00C97730" w:rsidP="00C97730">
      <w:pPr>
        <w:rPr>
          <w:rFonts w:asciiTheme="majorHAnsi" w:eastAsia="Calibri" w:hAnsiTheme="majorHAnsi" w:cstheme="majorHAnsi"/>
          <w:b/>
          <w:bCs/>
          <w:sz w:val="22"/>
          <w:szCs w:val="22"/>
        </w:rPr>
      </w:pPr>
      <w:r w:rsidRPr="009B3115">
        <w:rPr>
          <w:rFonts w:asciiTheme="majorHAnsi" w:eastAsia="Calibri" w:hAnsiTheme="majorHAnsi" w:cstheme="majorHAnsi"/>
          <w:b/>
          <w:bCs/>
          <w:sz w:val="22"/>
          <w:szCs w:val="22"/>
        </w:rPr>
        <w:lastRenderedPageBreak/>
        <w:t xml:space="preserve">Example 3: </w:t>
      </w:r>
      <w:r w:rsidR="00A567E8" w:rsidRPr="009B3115">
        <w:rPr>
          <w:rFonts w:asciiTheme="majorHAnsi" w:eastAsia="Calibri" w:hAnsiTheme="majorHAnsi" w:cstheme="majorHAnsi"/>
          <w:b/>
          <w:bCs/>
          <w:sz w:val="22"/>
          <w:szCs w:val="22"/>
        </w:rPr>
        <w:t>Patient</w:t>
      </w:r>
      <w:r w:rsidRPr="009B3115">
        <w:rPr>
          <w:rFonts w:asciiTheme="majorHAnsi" w:eastAsia="Calibri" w:hAnsiTheme="majorHAnsi" w:cstheme="majorHAnsi"/>
          <w:b/>
          <w:bCs/>
          <w:sz w:val="22"/>
          <w:szCs w:val="22"/>
        </w:rPr>
        <w:t xml:space="preserve"> reports problems getting things done in everyday life.</w:t>
      </w:r>
    </w:p>
    <w:p w14:paraId="77BDB842" w14:textId="2CD45DAE" w:rsidR="00C97730" w:rsidRPr="009B3115" w:rsidRDefault="00C97730" w:rsidP="00C97730">
      <w:pPr>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SOURCE: Dawson, Hunt &amp; Douglas. </w:t>
      </w:r>
      <w:r w:rsidRPr="009B3115">
        <w:rPr>
          <w:rFonts w:asciiTheme="majorHAnsi" w:eastAsia="Calibri" w:hAnsiTheme="majorHAnsi" w:cstheme="majorHAnsi"/>
          <w:i/>
          <w:iCs/>
          <w:sz w:val="22"/>
          <w:szCs w:val="22"/>
        </w:rPr>
        <w:t>COOP: Treatment for Managing Dysexecutive Function</w:t>
      </w:r>
      <w:r w:rsidRPr="009B3115">
        <w:rPr>
          <w:rFonts w:asciiTheme="majorHAnsi" w:eastAsia="Calibri" w:hAnsiTheme="majorHAnsi" w:cstheme="majorHAnsi"/>
          <w:sz w:val="22"/>
          <w:szCs w:val="22"/>
        </w:rPr>
        <w:t>. Rotman Research Institute, Toronto. September 2013.</w:t>
      </w:r>
    </w:p>
    <w:p w14:paraId="4452A34E" w14:textId="77777777" w:rsidR="00C97730" w:rsidRPr="009B3115" w:rsidRDefault="00C97730" w:rsidP="00C97730">
      <w:pPr>
        <w:rPr>
          <w:rFonts w:asciiTheme="majorHAnsi" w:eastAsia="Calibri" w:hAnsiTheme="majorHAnsi" w:cstheme="majorHAnsi"/>
          <w:sz w:val="22"/>
          <w:szCs w:val="22"/>
        </w:rPr>
      </w:pPr>
    </w:p>
    <w:tbl>
      <w:tblPr>
        <w:tblStyle w:val="TableGrid"/>
        <w:tblW w:w="9350" w:type="dxa"/>
        <w:tblLook w:val="04A0" w:firstRow="1" w:lastRow="0" w:firstColumn="1" w:lastColumn="0" w:noHBand="0" w:noVBand="1"/>
      </w:tblPr>
      <w:tblGrid>
        <w:gridCol w:w="2245"/>
        <w:gridCol w:w="3060"/>
        <w:gridCol w:w="1806"/>
        <w:gridCol w:w="2239"/>
      </w:tblGrid>
      <w:tr w:rsidR="00DF1287" w:rsidRPr="009B3115" w14:paraId="262FD85E" w14:textId="0E887BA3" w:rsidTr="7C4EE2E7">
        <w:tc>
          <w:tcPr>
            <w:tcW w:w="2245" w:type="dxa"/>
            <w:shd w:val="clear" w:color="auto" w:fill="DDD9C3" w:themeFill="background2" w:themeFillShade="E6"/>
          </w:tcPr>
          <w:p w14:paraId="314FAD65" w14:textId="752DE68F" w:rsidR="00DF1287" w:rsidRPr="009B3115" w:rsidRDefault="00DF1287" w:rsidP="00825B08">
            <w:pPr>
              <w:rPr>
                <w:rFonts w:asciiTheme="majorHAnsi" w:eastAsia="Calibri" w:hAnsiTheme="majorHAnsi" w:cstheme="majorHAnsi"/>
                <w:sz w:val="22"/>
                <w:szCs w:val="22"/>
              </w:rPr>
            </w:pPr>
            <w:r w:rsidRPr="009B3115">
              <w:rPr>
                <w:rFonts w:asciiTheme="majorHAnsi" w:eastAsia="Calibri" w:hAnsiTheme="majorHAnsi" w:cstheme="majorHAnsi"/>
                <w:sz w:val="22"/>
                <w:szCs w:val="22"/>
              </w:rPr>
              <w:t>Target</w:t>
            </w:r>
          </w:p>
        </w:tc>
        <w:tc>
          <w:tcPr>
            <w:tcW w:w="3060" w:type="dxa"/>
            <w:shd w:val="clear" w:color="auto" w:fill="DDD9C3" w:themeFill="background2" w:themeFillShade="E6"/>
          </w:tcPr>
          <w:p w14:paraId="176C0606" w14:textId="77777777" w:rsidR="00DF1287" w:rsidRPr="009B3115" w:rsidRDefault="00DF1287" w:rsidP="00825B08">
            <w:pPr>
              <w:rPr>
                <w:rFonts w:asciiTheme="majorHAnsi" w:eastAsia="Calibri" w:hAnsiTheme="majorHAnsi" w:cstheme="majorHAnsi"/>
                <w:sz w:val="22"/>
                <w:szCs w:val="22"/>
              </w:rPr>
            </w:pPr>
            <w:r w:rsidRPr="009B3115">
              <w:rPr>
                <w:rFonts w:asciiTheme="majorHAnsi" w:eastAsia="Calibri" w:hAnsiTheme="majorHAnsi" w:cstheme="majorHAnsi"/>
                <w:sz w:val="22"/>
                <w:szCs w:val="22"/>
              </w:rPr>
              <w:t>Ingredients</w:t>
            </w:r>
          </w:p>
        </w:tc>
        <w:tc>
          <w:tcPr>
            <w:tcW w:w="1806" w:type="dxa"/>
            <w:shd w:val="clear" w:color="auto" w:fill="DDD9C3" w:themeFill="background2" w:themeFillShade="E6"/>
          </w:tcPr>
          <w:p w14:paraId="7E1907EE" w14:textId="5F98F432" w:rsidR="00DF1287" w:rsidRPr="009B3115" w:rsidRDefault="00DF1287" w:rsidP="00825B08">
            <w:pPr>
              <w:rPr>
                <w:rFonts w:asciiTheme="majorHAnsi" w:eastAsia="Calibri" w:hAnsiTheme="majorHAnsi" w:cstheme="majorHAnsi"/>
                <w:sz w:val="22"/>
                <w:szCs w:val="22"/>
              </w:rPr>
            </w:pPr>
            <w:r w:rsidRPr="009B3115">
              <w:rPr>
                <w:rFonts w:asciiTheme="majorHAnsi" w:eastAsia="Calibri" w:hAnsiTheme="majorHAnsi" w:cstheme="majorHAnsi"/>
                <w:sz w:val="22"/>
                <w:szCs w:val="22"/>
              </w:rPr>
              <w:t>Dose</w:t>
            </w:r>
          </w:p>
        </w:tc>
        <w:tc>
          <w:tcPr>
            <w:tcW w:w="2239" w:type="dxa"/>
            <w:shd w:val="clear" w:color="auto" w:fill="DDD9C3" w:themeFill="background2" w:themeFillShade="E6"/>
          </w:tcPr>
          <w:p w14:paraId="24FBCCD8" w14:textId="79259C66" w:rsidR="00DF1287" w:rsidRPr="009B3115" w:rsidRDefault="00DF1287" w:rsidP="00825B08">
            <w:pPr>
              <w:rPr>
                <w:rFonts w:asciiTheme="majorHAnsi" w:eastAsia="Calibri" w:hAnsiTheme="majorHAnsi" w:cstheme="majorHAnsi"/>
                <w:sz w:val="22"/>
                <w:szCs w:val="22"/>
              </w:rPr>
            </w:pPr>
            <w:r w:rsidRPr="009B3115">
              <w:rPr>
                <w:rFonts w:asciiTheme="majorHAnsi" w:eastAsia="Calibri" w:hAnsiTheme="majorHAnsi" w:cstheme="majorHAnsi"/>
                <w:sz w:val="22"/>
                <w:szCs w:val="22"/>
              </w:rPr>
              <w:t>Outcome Measure</w:t>
            </w:r>
          </w:p>
        </w:tc>
      </w:tr>
      <w:tr w:rsidR="00DF1287" w:rsidRPr="009B3115" w14:paraId="5920080A" w14:textId="6AEE4FE2" w:rsidTr="7C4EE2E7">
        <w:tc>
          <w:tcPr>
            <w:tcW w:w="2245" w:type="dxa"/>
          </w:tcPr>
          <w:p w14:paraId="148C4CDE" w14:textId="10CD83BD" w:rsidR="00DF1287" w:rsidRPr="009B3115" w:rsidRDefault="00DF1287" w:rsidP="00825B08">
            <w:pPr>
              <w:rPr>
                <w:rFonts w:asciiTheme="majorHAnsi" w:eastAsia="Calibri" w:hAnsiTheme="majorHAnsi" w:cstheme="majorHAnsi"/>
                <w:sz w:val="22"/>
                <w:szCs w:val="22"/>
              </w:rPr>
            </w:pPr>
            <w:r w:rsidRPr="009B3115">
              <w:rPr>
                <w:rFonts w:asciiTheme="majorHAnsi" w:hAnsiTheme="majorHAnsi" w:cstheme="majorHAnsi"/>
                <w:sz w:val="22"/>
                <w:szCs w:val="22"/>
              </w:rPr>
              <w:t xml:space="preserve">Increased knowledge of planning strategy: </w:t>
            </w:r>
            <w:r w:rsidRPr="009B3115">
              <w:rPr>
                <w:rFonts w:asciiTheme="majorHAnsi" w:hAnsiTheme="majorHAnsi" w:cstheme="majorHAnsi"/>
                <w:b/>
                <w:bCs/>
                <w:sz w:val="22"/>
                <w:szCs w:val="22"/>
              </w:rPr>
              <w:t>G</w:t>
            </w:r>
            <w:r w:rsidRPr="009B3115">
              <w:rPr>
                <w:rFonts w:asciiTheme="majorHAnsi" w:hAnsiTheme="majorHAnsi" w:cstheme="majorHAnsi"/>
                <w:sz w:val="22"/>
                <w:szCs w:val="22"/>
              </w:rPr>
              <w:t xml:space="preserve">oal, </w:t>
            </w:r>
            <w:r w:rsidRPr="009B3115">
              <w:rPr>
                <w:rFonts w:asciiTheme="majorHAnsi" w:hAnsiTheme="majorHAnsi" w:cstheme="majorHAnsi"/>
                <w:b/>
                <w:bCs/>
                <w:sz w:val="22"/>
                <w:szCs w:val="22"/>
              </w:rPr>
              <w:t>P</w:t>
            </w:r>
            <w:r w:rsidRPr="009B3115">
              <w:rPr>
                <w:rFonts w:asciiTheme="majorHAnsi" w:hAnsiTheme="majorHAnsi" w:cstheme="majorHAnsi"/>
                <w:sz w:val="22"/>
                <w:szCs w:val="22"/>
              </w:rPr>
              <w:t xml:space="preserve">lan, </w:t>
            </w:r>
            <w:r w:rsidRPr="009B3115">
              <w:rPr>
                <w:rFonts w:asciiTheme="majorHAnsi" w:hAnsiTheme="majorHAnsi" w:cstheme="majorHAnsi"/>
                <w:b/>
                <w:bCs/>
                <w:sz w:val="22"/>
                <w:szCs w:val="22"/>
              </w:rPr>
              <w:t>D</w:t>
            </w:r>
            <w:r w:rsidRPr="009B3115">
              <w:rPr>
                <w:rFonts w:asciiTheme="majorHAnsi" w:hAnsiTheme="majorHAnsi" w:cstheme="majorHAnsi"/>
                <w:sz w:val="22"/>
                <w:szCs w:val="22"/>
              </w:rPr>
              <w:t xml:space="preserve">o, </w:t>
            </w:r>
            <w:r w:rsidRPr="009B3115">
              <w:rPr>
                <w:rFonts w:asciiTheme="majorHAnsi" w:hAnsiTheme="majorHAnsi" w:cstheme="majorHAnsi"/>
                <w:b/>
                <w:bCs/>
                <w:sz w:val="22"/>
                <w:szCs w:val="22"/>
              </w:rPr>
              <w:t>C</w:t>
            </w:r>
            <w:r w:rsidRPr="009B3115">
              <w:rPr>
                <w:rFonts w:asciiTheme="majorHAnsi" w:hAnsiTheme="majorHAnsi" w:cstheme="majorHAnsi"/>
                <w:sz w:val="22"/>
                <w:szCs w:val="22"/>
              </w:rPr>
              <w:t>heck (R)</w:t>
            </w:r>
          </w:p>
        </w:tc>
        <w:tc>
          <w:tcPr>
            <w:tcW w:w="3060" w:type="dxa"/>
          </w:tcPr>
          <w:p w14:paraId="55C68224" w14:textId="7C38D256" w:rsidR="00DF1287" w:rsidRPr="009B3115" w:rsidRDefault="00DF1287" w:rsidP="00C97730">
            <w:pPr>
              <w:pStyle w:val="ListParagraph"/>
              <w:numPr>
                <w:ilvl w:val="0"/>
                <w:numId w:val="47"/>
              </w:numPr>
              <w:spacing w:line="240" w:lineRule="auto"/>
              <w:ind w:left="231" w:hanging="270"/>
              <w:rPr>
                <w:rFonts w:asciiTheme="majorHAnsi" w:hAnsiTheme="majorHAnsi" w:cstheme="majorHAnsi"/>
              </w:rPr>
            </w:pPr>
            <w:r w:rsidRPr="009B3115">
              <w:rPr>
                <w:rFonts w:asciiTheme="majorHAnsi" w:hAnsiTheme="majorHAnsi" w:cstheme="majorHAnsi"/>
              </w:rPr>
              <w:t>Spoken information about strategy with examples</w:t>
            </w:r>
          </w:p>
          <w:p w14:paraId="3B7B73AC" w14:textId="77777777" w:rsidR="00DF1287" w:rsidRPr="009B3115" w:rsidRDefault="00DF1287" w:rsidP="00C97730">
            <w:pPr>
              <w:pStyle w:val="ListParagraph"/>
              <w:numPr>
                <w:ilvl w:val="0"/>
                <w:numId w:val="47"/>
              </w:numPr>
              <w:spacing w:line="240" w:lineRule="auto"/>
              <w:ind w:left="231" w:hanging="270"/>
              <w:rPr>
                <w:rFonts w:asciiTheme="majorHAnsi" w:hAnsiTheme="majorHAnsi" w:cstheme="majorHAnsi"/>
              </w:rPr>
            </w:pPr>
            <w:r w:rsidRPr="009B3115">
              <w:rPr>
                <w:rFonts w:asciiTheme="majorHAnsi" w:hAnsiTheme="majorHAnsi" w:cstheme="majorHAnsi"/>
              </w:rPr>
              <w:t>Cue cards illustrating strategy</w:t>
            </w:r>
          </w:p>
          <w:p w14:paraId="0A116A19" w14:textId="77777777" w:rsidR="00DF1287" w:rsidRPr="009B3115" w:rsidRDefault="00DF1287" w:rsidP="00C97730">
            <w:pPr>
              <w:pStyle w:val="ListParagraph"/>
              <w:numPr>
                <w:ilvl w:val="0"/>
                <w:numId w:val="47"/>
              </w:numPr>
              <w:spacing w:line="240" w:lineRule="auto"/>
              <w:ind w:left="231" w:hanging="270"/>
              <w:rPr>
                <w:rFonts w:asciiTheme="majorHAnsi" w:eastAsia="Calibri" w:hAnsiTheme="majorHAnsi" w:cstheme="majorHAnsi"/>
              </w:rPr>
            </w:pPr>
            <w:r w:rsidRPr="009B3115">
              <w:rPr>
                <w:rFonts w:asciiTheme="majorHAnsi" w:hAnsiTheme="majorHAnsi" w:cstheme="majorHAnsi"/>
              </w:rPr>
              <w:t>Prompting of oral rehearsal of strategy</w:t>
            </w:r>
          </w:p>
        </w:tc>
        <w:tc>
          <w:tcPr>
            <w:tcW w:w="1806" w:type="dxa"/>
          </w:tcPr>
          <w:p w14:paraId="6840BF54" w14:textId="6EBE59E6" w:rsidR="00DF1287" w:rsidRPr="009B3115" w:rsidRDefault="00DF1287" w:rsidP="00C97730">
            <w:pPr>
              <w:pStyle w:val="ListParagraph"/>
              <w:numPr>
                <w:ilvl w:val="0"/>
                <w:numId w:val="47"/>
              </w:numPr>
              <w:spacing w:line="240" w:lineRule="auto"/>
              <w:ind w:left="231" w:hanging="270"/>
              <w:rPr>
                <w:rFonts w:asciiTheme="majorHAnsi" w:hAnsiTheme="majorHAnsi" w:cstheme="majorHAnsi"/>
              </w:rPr>
            </w:pPr>
            <w:r w:rsidRPr="009B3115">
              <w:rPr>
                <w:rFonts w:asciiTheme="majorHAnsi" w:hAnsiTheme="majorHAnsi" w:cstheme="majorHAnsi"/>
              </w:rPr>
              <w:t>As needed</w:t>
            </w:r>
          </w:p>
        </w:tc>
        <w:tc>
          <w:tcPr>
            <w:tcW w:w="2239" w:type="dxa"/>
          </w:tcPr>
          <w:p w14:paraId="537B9400" w14:textId="5294D218" w:rsidR="00DF1287" w:rsidRPr="009B3115" w:rsidRDefault="00DF1287" w:rsidP="00C97730">
            <w:pPr>
              <w:pStyle w:val="ListParagraph"/>
              <w:numPr>
                <w:ilvl w:val="0"/>
                <w:numId w:val="47"/>
              </w:numPr>
              <w:spacing w:line="240" w:lineRule="auto"/>
              <w:ind w:left="231" w:hanging="270"/>
              <w:rPr>
                <w:rFonts w:asciiTheme="majorHAnsi" w:hAnsiTheme="majorHAnsi" w:cstheme="majorHAnsi"/>
              </w:rPr>
            </w:pPr>
            <w:r w:rsidRPr="009B3115">
              <w:rPr>
                <w:rFonts w:asciiTheme="majorHAnsi" w:hAnsiTheme="majorHAnsi" w:cstheme="majorHAnsi"/>
              </w:rPr>
              <w:t>% of main strategy ideas recalled in teach-back</w:t>
            </w:r>
          </w:p>
        </w:tc>
      </w:tr>
      <w:tr w:rsidR="00DF1287" w:rsidRPr="009B3115" w14:paraId="7DF39BF4" w14:textId="46E9AA6D" w:rsidTr="7C4EE2E7">
        <w:tc>
          <w:tcPr>
            <w:tcW w:w="2245" w:type="dxa"/>
          </w:tcPr>
          <w:p w14:paraId="3CE141FF" w14:textId="3A87BF63" w:rsidR="00DF1287" w:rsidRPr="009B3115" w:rsidRDefault="00DF1287" w:rsidP="00825B08">
            <w:pPr>
              <w:rPr>
                <w:rFonts w:asciiTheme="majorHAnsi" w:eastAsia="Calibri" w:hAnsiTheme="majorHAnsi" w:cstheme="majorHAnsi"/>
                <w:sz w:val="22"/>
                <w:szCs w:val="22"/>
              </w:rPr>
            </w:pPr>
            <w:r w:rsidRPr="009B3115">
              <w:rPr>
                <w:rFonts w:asciiTheme="majorHAnsi" w:hAnsiTheme="majorHAnsi" w:cstheme="majorHAnsi"/>
                <w:sz w:val="22"/>
                <w:szCs w:val="22"/>
              </w:rPr>
              <w:t>Increased independent use of  GPDC strategy in simulated everyday planning (S)</w:t>
            </w:r>
          </w:p>
        </w:tc>
        <w:tc>
          <w:tcPr>
            <w:tcW w:w="3060" w:type="dxa"/>
          </w:tcPr>
          <w:p w14:paraId="7362AD01" w14:textId="77777777" w:rsidR="00DF1287" w:rsidRPr="009B3115" w:rsidRDefault="00DF1287" w:rsidP="00C97730">
            <w:pPr>
              <w:pStyle w:val="ListParagraph"/>
              <w:numPr>
                <w:ilvl w:val="0"/>
                <w:numId w:val="47"/>
              </w:numPr>
              <w:spacing w:line="240" w:lineRule="auto"/>
              <w:ind w:left="231" w:hanging="270"/>
              <w:rPr>
                <w:rFonts w:asciiTheme="majorHAnsi" w:hAnsiTheme="majorHAnsi" w:cstheme="majorHAnsi"/>
              </w:rPr>
            </w:pPr>
            <w:r w:rsidRPr="009B3115">
              <w:rPr>
                <w:rFonts w:asciiTheme="majorHAnsi" w:hAnsiTheme="majorHAnsi" w:cstheme="majorHAnsi"/>
              </w:rPr>
              <w:t>Opportunities to practice in session</w:t>
            </w:r>
          </w:p>
          <w:p w14:paraId="3B8B3C62" w14:textId="08F67E94" w:rsidR="00DF1287" w:rsidRPr="009B3115" w:rsidRDefault="00DF1287" w:rsidP="00C97730">
            <w:pPr>
              <w:pStyle w:val="ListParagraph"/>
              <w:numPr>
                <w:ilvl w:val="0"/>
                <w:numId w:val="47"/>
              </w:numPr>
              <w:spacing w:line="240" w:lineRule="auto"/>
              <w:ind w:left="231" w:hanging="270"/>
              <w:rPr>
                <w:rFonts w:asciiTheme="majorHAnsi" w:hAnsiTheme="majorHAnsi" w:cstheme="majorHAnsi"/>
              </w:rPr>
            </w:pPr>
            <w:r w:rsidRPr="009B3115">
              <w:rPr>
                <w:rFonts w:asciiTheme="majorHAnsi" w:hAnsiTheme="majorHAnsi" w:cstheme="majorHAnsi"/>
              </w:rPr>
              <w:t>Step-by-step prompting to practice strategy in carrying out everyday tasks in-session</w:t>
            </w:r>
          </w:p>
          <w:p w14:paraId="5375DECD" w14:textId="239F5040" w:rsidR="00DF1287" w:rsidRPr="009B3115" w:rsidRDefault="00A567E8" w:rsidP="00C97730">
            <w:pPr>
              <w:pStyle w:val="ListParagraph"/>
              <w:numPr>
                <w:ilvl w:val="0"/>
                <w:numId w:val="47"/>
              </w:numPr>
              <w:spacing w:line="240" w:lineRule="auto"/>
              <w:ind w:left="231" w:hanging="270"/>
              <w:rPr>
                <w:rFonts w:asciiTheme="majorHAnsi" w:hAnsiTheme="majorHAnsi" w:cstheme="majorHAnsi"/>
              </w:rPr>
            </w:pPr>
            <w:r w:rsidRPr="009B3115">
              <w:rPr>
                <w:rFonts w:asciiTheme="majorHAnsi" w:hAnsiTheme="majorHAnsi" w:cstheme="majorHAnsi"/>
              </w:rPr>
              <w:t>Patient</w:t>
            </w:r>
            <w:r w:rsidR="00DF1287" w:rsidRPr="009B3115">
              <w:rPr>
                <w:rFonts w:asciiTheme="majorHAnsi" w:hAnsiTheme="majorHAnsi" w:cstheme="majorHAnsi"/>
              </w:rPr>
              <w:t xml:space="preserve"> co-develops simulated tasks to resemble those at home</w:t>
            </w:r>
          </w:p>
          <w:p w14:paraId="7072FE24" w14:textId="0FF30D91" w:rsidR="00DF1287" w:rsidRPr="009B3115" w:rsidRDefault="00DF1287" w:rsidP="00C97730">
            <w:pPr>
              <w:pStyle w:val="ListParagraph"/>
              <w:numPr>
                <w:ilvl w:val="0"/>
                <w:numId w:val="47"/>
              </w:numPr>
              <w:spacing w:line="240" w:lineRule="auto"/>
              <w:ind w:left="231" w:hanging="270"/>
              <w:rPr>
                <w:rFonts w:asciiTheme="majorHAnsi" w:hAnsiTheme="majorHAnsi" w:cstheme="majorHAnsi"/>
              </w:rPr>
            </w:pPr>
            <w:r w:rsidRPr="009B3115">
              <w:rPr>
                <w:rFonts w:asciiTheme="majorHAnsi" w:hAnsiTheme="majorHAnsi" w:cstheme="majorHAnsi"/>
              </w:rPr>
              <w:t>Praise and reinforcement of successful strategy use</w:t>
            </w:r>
          </w:p>
          <w:p w14:paraId="0CA08806" w14:textId="0DAAA6F2" w:rsidR="00DF1287" w:rsidRPr="009B3115" w:rsidRDefault="00DF1287" w:rsidP="7C4EE2E7">
            <w:pPr>
              <w:pStyle w:val="ListParagraph"/>
              <w:numPr>
                <w:ilvl w:val="0"/>
                <w:numId w:val="47"/>
              </w:numPr>
              <w:spacing w:line="240" w:lineRule="auto"/>
              <w:ind w:left="231" w:hanging="270"/>
              <w:rPr>
                <w:rFonts w:asciiTheme="majorHAnsi" w:hAnsiTheme="majorHAnsi" w:cstheme="majorHAnsi"/>
                <w:lang w:val="en-US"/>
              </w:rPr>
            </w:pPr>
            <w:r w:rsidRPr="009B3115">
              <w:rPr>
                <w:rFonts w:asciiTheme="majorHAnsi" w:hAnsiTheme="majorHAnsi" w:cstheme="majorHAnsi"/>
                <w:lang w:val="en-US"/>
              </w:rPr>
              <w:t>Praise and reinforcement when new goals are identified</w:t>
            </w:r>
          </w:p>
          <w:p w14:paraId="068C9DCC" w14:textId="77777777" w:rsidR="00DF1287" w:rsidRPr="009B3115" w:rsidRDefault="00DF1287" w:rsidP="00C97730">
            <w:pPr>
              <w:pStyle w:val="ListParagraph"/>
              <w:numPr>
                <w:ilvl w:val="0"/>
                <w:numId w:val="47"/>
              </w:numPr>
              <w:spacing w:line="240" w:lineRule="auto"/>
              <w:ind w:left="231" w:hanging="270"/>
              <w:rPr>
                <w:rFonts w:asciiTheme="majorHAnsi" w:hAnsiTheme="majorHAnsi" w:cstheme="majorHAnsi"/>
              </w:rPr>
            </w:pPr>
            <w:r w:rsidRPr="009B3115">
              <w:rPr>
                <w:rFonts w:asciiTheme="majorHAnsi" w:hAnsiTheme="majorHAnsi" w:cstheme="majorHAnsi"/>
              </w:rPr>
              <w:t>Encouragement to check plan after performing it</w:t>
            </w:r>
          </w:p>
          <w:p w14:paraId="5B8E522E" w14:textId="77777777" w:rsidR="00DF1287" w:rsidRPr="009B3115" w:rsidRDefault="00DF1287" w:rsidP="00C97730">
            <w:pPr>
              <w:pStyle w:val="ListParagraph"/>
              <w:numPr>
                <w:ilvl w:val="0"/>
                <w:numId w:val="47"/>
              </w:numPr>
              <w:spacing w:line="240" w:lineRule="auto"/>
              <w:ind w:left="231" w:hanging="270"/>
              <w:rPr>
                <w:rFonts w:asciiTheme="majorHAnsi" w:eastAsia="Calibri" w:hAnsiTheme="majorHAnsi" w:cstheme="majorHAnsi"/>
              </w:rPr>
            </w:pPr>
            <w:r w:rsidRPr="009B3115">
              <w:rPr>
                <w:rFonts w:asciiTheme="majorHAnsi" w:hAnsiTheme="majorHAnsi" w:cstheme="majorHAnsi"/>
              </w:rPr>
              <w:t>Guided discovery (i.e., non-directive coaching) to analyze results and adjust plan</w:t>
            </w:r>
          </w:p>
        </w:tc>
        <w:tc>
          <w:tcPr>
            <w:tcW w:w="1806" w:type="dxa"/>
          </w:tcPr>
          <w:p w14:paraId="68267E4C" w14:textId="356D5954" w:rsidR="00DF1287" w:rsidRPr="009B3115" w:rsidRDefault="00DF1287" w:rsidP="7C4EE2E7">
            <w:pPr>
              <w:pStyle w:val="ListParagraph"/>
              <w:numPr>
                <w:ilvl w:val="0"/>
                <w:numId w:val="47"/>
              </w:numPr>
              <w:spacing w:line="240" w:lineRule="auto"/>
              <w:ind w:left="231" w:hanging="270"/>
              <w:rPr>
                <w:rFonts w:asciiTheme="majorHAnsi" w:hAnsiTheme="majorHAnsi" w:cstheme="majorHAnsi"/>
                <w:lang w:val="en-US"/>
              </w:rPr>
            </w:pPr>
            <w:r w:rsidRPr="009B3115">
              <w:rPr>
                <w:rFonts w:asciiTheme="majorHAnsi" w:hAnsiTheme="majorHAnsi" w:cstheme="majorHAnsi"/>
                <w:lang w:val="en-US"/>
              </w:rPr>
              <w:t>As needed except for opportunities to practice: minimum of 5 with varied problems</w:t>
            </w:r>
          </w:p>
        </w:tc>
        <w:tc>
          <w:tcPr>
            <w:tcW w:w="2239" w:type="dxa"/>
          </w:tcPr>
          <w:p w14:paraId="0D3BFD0E" w14:textId="1B8D7BB3" w:rsidR="00DF1287" w:rsidRPr="009B3115" w:rsidRDefault="00DF1287" w:rsidP="00C97730">
            <w:pPr>
              <w:pStyle w:val="ListParagraph"/>
              <w:numPr>
                <w:ilvl w:val="0"/>
                <w:numId w:val="47"/>
              </w:numPr>
              <w:spacing w:line="240" w:lineRule="auto"/>
              <w:ind w:left="231" w:hanging="270"/>
              <w:rPr>
                <w:rFonts w:asciiTheme="majorHAnsi" w:hAnsiTheme="majorHAnsi" w:cstheme="majorHAnsi"/>
              </w:rPr>
            </w:pPr>
            <w:r w:rsidRPr="009B3115">
              <w:rPr>
                <w:rFonts w:asciiTheme="majorHAnsi" w:hAnsiTheme="majorHAnsi" w:cstheme="majorHAnsi"/>
              </w:rPr>
              <w:t>% of opportunities strategy is used correctly</w:t>
            </w:r>
          </w:p>
        </w:tc>
      </w:tr>
      <w:tr w:rsidR="00DF1287" w:rsidRPr="009B3115" w14:paraId="349D7245" w14:textId="5167B350" w:rsidTr="7C4EE2E7">
        <w:tc>
          <w:tcPr>
            <w:tcW w:w="2245" w:type="dxa"/>
          </w:tcPr>
          <w:p w14:paraId="05B2D967" w14:textId="1702B613" w:rsidR="00DF1287" w:rsidRPr="009B3115" w:rsidRDefault="004C4D5A" w:rsidP="00825B08">
            <w:pPr>
              <w:rPr>
                <w:rFonts w:asciiTheme="majorHAnsi" w:eastAsia="Calibri" w:hAnsiTheme="majorHAnsi" w:cstheme="majorHAnsi"/>
                <w:sz w:val="22"/>
                <w:szCs w:val="22"/>
              </w:rPr>
            </w:pPr>
            <w:r w:rsidRPr="009B3115">
              <w:rPr>
                <w:rFonts w:asciiTheme="majorHAnsi" w:hAnsiTheme="majorHAnsi" w:cstheme="majorHAnsi"/>
                <w:sz w:val="22"/>
                <w:szCs w:val="22"/>
              </w:rPr>
              <w:t xml:space="preserve">Increase motivation </w:t>
            </w:r>
            <w:r w:rsidR="00DF1287" w:rsidRPr="009B3115">
              <w:rPr>
                <w:rFonts w:asciiTheme="majorHAnsi" w:hAnsiTheme="majorHAnsi" w:cstheme="majorHAnsi"/>
                <w:sz w:val="22"/>
                <w:szCs w:val="22"/>
              </w:rPr>
              <w:t>for using GPDC in everyday life (R</w:t>
            </w:r>
            <w:r w:rsidRPr="009B3115">
              <w:rPr>
                <w:rFonts w:asciiTheme="majorHAnsi" w:hAnsiTheme="majorHAnsi" w:cstheme="majorHAnsi"/>
                <w:sz w:val="22"/>
                <w:szCs w:val="22"/>
              </w:rPr>
              <w:t>(V)</w:t>
            </w:r>
            <w:r w:rsidR="00DF1287" w:rsidRPr="009B3115">
              <w:rPr>
                <w:rFonts w:asciiTheme="majorHAnsi" w:hAnsiTheme="majorHAnsi" w:cstheme="majorHAnsi"/>
                <w:sz w:val="22"/>
                <w:szCs w:val="22"/>
              </w:rPr>
              <w:t>)</w:t>
            </w:r>
          </w:p>
        </w:tc>
        <w:tc>
          <w:tcPr>
            <w:tcW w:w="3060" w:type="dxa"/>
          </w:tcPr>
          <w:p w14:paraId="16D6150F" w14:textId="3ED3E73D" w:rsidR="009F0B6E" w:rsidRPr="009B3115" w:rsidRDefault="009F0B6E" w:rsidP="00DF1287">
            <w:pPr>
              <w:pStyle w:val="ListParagraph"/>
              <w:numPr>
                <w:ilvl w:val="0"/>
                <w:numId w:val="47"/>
              </w:numPr>
              <w:spacing w:line="240" w:lineRule="auto"/>
              <w:ind w:left="231" w:hanging="270"/>
              <w:rPr>
                <w:rFonts w:asciiTheme="majorHAnsi" w:hAnsiTheme="majorHAnsi" w:cstheme="majorHAnsi"/>
              </w:rPr>
            </w:pPr>
            <w:r w:rsidRPr="009B3115">
              <w:rPr>
                <w:rFonts w:asciiTheme="majorHAnsi" w:hAnsiTheme="majorHAnsi" w:cstheme="majorHAnsi"/>
              </w:rPr>
              <w:t>End-of-session oral summary of session target and outcome</w:t>
            </w:r>
          </w:p>
          <w:p w14:paraId="462551C5" w14:textId="77777777" w:rsidR="009F0B6E" w:rsidRPr="009B3115" w:rsidRDefault="009F0B6E" w:rsidP="009F0B6E">
            <w:pPr>
              <w:pStyle w:val="ListParagraph"/>
              <w:numPr>
                <w:ilvl w:val="0"/>
                <w:numId w:val="47"/>
              </w:numPr>
              <w:spacing w:line="240" w:lineRule="auto"/>
              <w:ind w:left="231" w:hanging="270"/>
              <w:rPr>
                <w:rFonts w:asciiTheme="majorHAnsi" w:hAnsiTheme="majorHAnsi" w:cstheme="majorHAnsi"/>
              </w:rPr>
            </w:pPr>
            <w:r w:rsidRPr="009B3115">
              <w:rPr>
                <w:rFonts w:asciiTheme="majorHAnsi" w:hAnsiTheme="majorHAnsi" w:cstheme="majorHAnsi"/>
              </w:rPr>
              <w:t>Prompting to predict how and when strategy will be used outside of therapy</w:t>
            </w:r>
          </w:p>
          <w:p w14:paraId="0C40222F" w14:textId="31D6776D" w:rsidR="00DF1287" w:rsidRPr="009B3115" w:rsidRDefault="00DF1287" w:rsidP="00DF1287">
            <w:pPr>
              <w:pStyle w:val="ListParagraph"/>
              <w:numPr>
                <w:ilvl w:val="0"/>
                <w:numId w:val="47"/>
              </w:numPr>
              <w:spacing w:line="240" w:lineRule="auto"/>
              <w:ind w:left="231" w:hanging="270"/>
              <w:rPr>
                <w:rFonts w:asciiTheme="majorHAnsi" w:hAnsiTheme="majorHAnsi" w:cstheme="majorHAnsi"/>
              </w:rPr>
            </w:pPr>
            <w:r w:rsidRPr="009B3115">
              <w:rPr>
                <w:rFonts w:asciiTheme="majorHAnsi" w:hAnsiTheme="majorHAnsi" w:cstheme="majorHAnsi"/>
              </w:rPr>
              <w:t xml:space="preserve">Blue sheets for </w:t>
            </w:r>
            <w:r w:rsidR="00A567E8" w:rsidRPr="009B3115">
              <w:rPr>
                <w:rFonts w:asciiTheme="majorHAnsi" w:hAnsiTheme="majorHAnsi" w:cstheme="majorHAnsi"/>
              </w:rPr>
              <w:t>patient</w:t>
            </w:r>
            <w:r w:rsidRPr="009B3115">
              <w:rPr>
                <w:rFonts w:asciiTheme="majorHAnsi" w:hAnsiTheme="majorHAnsi" w:cstheme="majorHAnsi"/>
              </w:rPr>
              <w:t xml:space="preserve"> to write steps of goals and results of plans outside of sessions</w:t>
            </w:r>
          </w:p>
          <w:p w14:paraId="6AD019F6" w14:textId="77777777" w:rsidR="00DF1287" w:rsidRPr="009B3115" w:rsidRDefault="00DF1287" w:rsidP="00C97730">
            <w:pPr>
              <w:pStyle w:val="ListParagraph"/>
              <w:numPr>
                <w:ilvl w:val="0"/>
                <w:numId w:val="47"/>
              </w:numPr>
              <w:spacing w:line="240" w:lineRule="auto"/>
              <w:ind w:left="231" w:hanging="270"/>
              <w:rPr>
                <w:rFonts w:asciiTheme="majorHAnsi" w:hAnsiTheme="majorHAnsi" w:cstheme="majorHAnsi"/>
              </w:rPr>
            </w:pPr>
            <w:r w:rsidRPr="009B3115">
              <w:rPr>
                <w:rFonts w:asciiTheme="majorHAnsi" w:hAnsiTheme="majorHAnsi" w:cstheme="majorHAnsi"/>
              </w:rPr>
              <w:t>Prompting to self-evaluate overall success since beginning of program</w:t>
            </w:r>
          </w:p>
          <w:p w14:paraId="4C80DAE4" w14:textId="0BB068B8" w:rsidR="00DF1287" w:rsidRPr="009B3115" w:rsidRDefault="00DF1287" w:rsidP="00C97730">
            <w:pPr>
              <w:pStyle w:val="ListParagraph"/>
              <w:numPr>
                <w:ilvl w:val="0"/>
                <w:numId w:val="47"/>
              </w:numPr>
              <w:spacing w:line="240" w:lineRule="auto"/>
              <w:ind w:left="231" w:hanging="270"/>
              <w:rPr>
                <w:rFonts w:asciiTheme="majorHAnsi" w:hAnsiTheme="majorHAnsi" w:cstheme="majorHAnsi"/>
              </w:rPr>
            </w:pPr>
            <w:r w:rsidRPr="009B3115">
              <w:rPr>
                <w:rFonts w:asciiTheme="majorHAnsi" w:hAnsiTheme="majorHAnsi" w:cstheme="majorHAnsi"/>
              </w:rPr>
              <w:t xml:space="preserve">Feedback on how </w:t>
            </w:r>
            <w:r w:rsidR="00A567E8" w:rsidRPr="009B3115">
              <w:rPr>
                <w:rFonts w:asciiTheme="majorHAnsi" w:hAnsiTheme="majorHAnsi" w:cstheme="majorHAnsi"/>
              </w:rPr>
              <w:t>patient</w:t>
            </w:r>
            <w:r w:rsidRPr="009B3115">
              <w:rPr>
                <w:rFonts w:asciiTheme="majorHAnsi" w:hAnsiTheme="majorHAnsi" w:cstheme="majorHAnsi"/>
              </w:rPr>
              <w:t xml:space="preserve"> has done in program overall</w:t>
            </w:r>
          </w:p>
          <w:p w14:paraId="065A45A8" w14:textId="77777777" w:rsidR="00DF1287" w:rsidRPr="009B3115" w:rsidRDefault="00DF1287" w:rsidP="00C97730">
            <w:pPr>
              <w:pStyle w:val="ListParagraph"/>
              <w:numPr>
                <w:ilvl w:val="0"/>
                <w:numId w:val="47"/>
              </w:numPr>
              <w:spacing w:line="240" w:lineRule="auto"/>
              <w:ind w:left="231" w:hanging="270"/>
              <w:rPr>
                <w:rFonts w:asciiTheme="majorHAnsi" w:hAnsiTheme="majorHAnsi" w:cstheme="majorHAnsi"/>
              </w:rPr>
            </w:pPr>
            <w:r w:rsidRPr="009B3115">
              <w:rPr>
                <w:rFonts w:asciiTheme="majorHAnsi" w:hAnsiTheme="majorHAnsi" w:cstheme="majorHAnsi"/>
              </w:rPr>
              <w:lastRenderedPageBreak/>
              <w:t>Oral information about the importance of repetition and practice</w:t>
            </w:r>
          </w:p>
          <w:p w14:paraId="502EF5ED" w14:textId="77777777" w:rsidR="00DF1287" w:rsidRPr="009B3115" w:rsidRDefault="00DF1287" w:rsidP="00C97730">
            <w:pPr>
              <w:pStyle w:val="ListParagraph"/>
              <w:numPr>
                <w:ilvl w:val="0"/>
                <w:numId w:val="47"/>
              </w:numPr>
              <w:spacing w:line="240" w:lineRule="auto"/>
              <w:ind w:left="231" w:hanging="270"/>
              <w:rPr>
                <w:rFonts w:asciiTheme="majorHAnsi" w:eastAsia="Calibri" w:hAnsiTheme="majorHAnsi" w:cstheme="majorHAnsi"/>
              </w:rPr>
            </w:pPr>
            <w:r w:rsidRPr="009B3115">
              <w:rPr>
                <w:rFonts w:asciiTheme="majorHAnsi" w:hAnsiTheme="majorHAnsi" w:cstheme="majorHAnsi"/>
              </w:rPr>
              <w:t>Use of “enabling principles” to promote independence</w:t>
            </w:r>
          </w:p>
        </w:tc>
        <w:tc>
          <w:tcPr>
            <w:tcW w:w="1806" w:type="dxa"/>
          </w:tcPr>
          <w:p w14:paraId="44C244B1" w14:textId="14384626" w:rsidR="00DF1287" w:rsidRPr="009B3115" w:rsidRDefault="009F0B6E" w:rsidP="00C97730">
            <w:pPr>
              <w:pStyle w:val="ListParagraph"/>
              <w:numPr>
                <w:ilvl w:val="0"/>
                <w:numId w:val="47"/>
              </w:numPr>
              <w:spacing w:line="240" w:lineRule="auto"/>
              <w:ind w:left="231" w:hanging="270"/>
              <w:rPr>
                <w:rFonts w:asciiTheme="majorHAnsi" w:hAnsiTheme="majorHAnsi" w:cstheme="majorHAnsi"/>
              </w:rPr>
            </w:pPr>
            <w:r w:rsidRPr="009B3115">
              <w:rPr>
                <w:rFonts w:asciiTheme="majorHAnsi" w:hAnsiTheme="majorHAnsi" w:cstheme="majorHAnsi"/>
              </w:rPr>
              <w:lastRenderedPageBreak/>
              <w:t>As needed, and at minimum once at the end of each session</w:t>
            </w:r>
          </w:p>
        </w:tc>
        <w:tc>
          <w:tcPr>
            <w:tcW w:w="2239" w:type="dxa"/>
          </w:tcPr>
          <w:p w14:paraId="6A7E2FE7" w14:textId="77777777" w:rsidR="009F0B6E" w:rsidRPr="009B3115" w:rsidRDefault="009F0B6E" w:rsidP="009F0B6E">
            <w:pPr>
              <w:widowControl w:val="0"/>
              <w:pBdr>
                <w:top w:val="nil"/>
                <w:left w:val="nil"/>
                <w:bottom w:val="nil"/>
                <w:right w:val="nil"/>
                <w:between w:val="nil"/>
              </w:pBd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At next session:</w:t>
            </w:r>
          </w:p>
          <w:p w14:paraId="0600A9EE" w14:textId="77777777" w:rsidR="009F0B6E" w:rsidRPr="009B3115" w:rsidRDefault="009F0B6E" w:rsidP="009F0B6E">
            <w:pPr>
              <w:widowControl w:val="0"/>
              <w:numPr>
                <w:ilvl w:val="0"/>
                <w:numId w:val="47"/>
              </w:numPr>
              <w:pBdr>
                <w:top w:val="nil"/>
                <w:left w:val="nil"/>
                <w:bottom w:val="nil"/>
                <w:right w:val="nil"/>
                <w:between w:val="nil"/>
              </w:pBdr>
              <w:snapToGrid w:val="0"/>
              <w:ind w:left="334"/>
              <w:contextualSpacing/>
              <w:rPr>
                <w:rFonts w:asciiTheme="majorHAnsi" w:hAnsiTheme="majorHAnsi" w:cstheme="majorHAnsi"/>
                <w:color w:val="000000"/>
                <w:sz w:val="22"/>
                <w:szCs w:val="22"/>
              </w:rPr>
            </w:pPr>
            <w:r w:rsidRPr="009B3115">
              <w:rPr>
                <w:rFonts w:asciiTheme="majorHAnsi" w:eastAsia="Calibri" w:hAnsiTheme="majorHAnsi" w:cstheme="majorHAnsi"/>
                <w:color w:val="000000"/>
                <w:sz w:val="22"/>
                <w:szCs w:val="22"/>
              </w:rPr>
              <w:t>% of predicted practice achieved</w:t>
            </w:r>
          </w:p>
          <w:p w14:paraId="1256EADE" w14:textId="22BFE023" w:rsidR="00DF1287" w:rsidRPr="009B3115" w:rsidRDefault="009F0B6E" w:rsidP="009F0B6E">
            <w:pPr>
              <w:pStyle w:val="ListParagraph"/>
              <w:numPr>
                <w:ilvl w:val="0"/>
                <w:numId w:val="47"/>
              </w:numPr>
              <w:spacing w:line="240" w:lineRule="auto"/>
              <w:ind w:left="334"/>
              <w:rPr>
                <w:rFonts w:asciiTheme="majorHAnsi" w:hAnsiTheme="majorHAnsi" w:cstheme="majorHAnsi"/>
              </w:rPr>
            </w:pPr>
            <w:r w:rsidRPr="009B3115">
              <w:rPr>
                <w:rFonts w:asciiTheme="majorHAnsi" w:hAnsiTheme="majorHAnsi" w:cstheme="majorHAnsi"/>
              </w:rPr>
              <w:t>Self-ratings of self-efficacy for implementing practice</w:t>
            </w:r>
          </w:p>
        </w:tc>
      </w:tr>
    </w:tbl>
    <w:p w14:paraId="261DE5C3" w14:textId="77777777" w:rsidR="007F0294" w:rsidRPr="009B3115" w:rsidRDefault="007F0294" w:rsidP="003E55C4">
      <w:pPr>
        <w:snapToGrid w:val="0"/>
        <w:contextualSpacing/>
        <w:rPr>
          <w:rFonts w:asciiTheme="majorHAnsi" w:eastAsia="Calibri" w:hAnsiTheme="majorHAnsi" w:cstheme="majorHAnsi"/>
          <w:sz w:val="22"/>
          <w:szCs w:val="22"/>
        </w:rPr>
      </w:pPr>
    </w:p>
    <w:p w14:paraId="6404228F" w14:textId="77777777" w:rsidR="007F0294" w:rsidRPr="009B3115" w:rsidRDefault="00DC2853" w:rsidP="003E55C4">
      <w:pPr>
        <w:snapToGrid w:val="0"/>
        <w:contextualSpacing/>
        <w:rPr>
          <w:rFonts w:asciiTheme="majorHAnsi" w:eastAsia="Calibri" w:hAnsiTheme="majorHAnsi" w:cstheme="majorHAnsi"/>
          <w:sz w:val="22"/>
          <w:szCs w:val="22"/>
        </w:rPr>
      </w:pPr>
      <w:r w:rsidRPr="009B3115">
        <w:rPr>
          <w:rFonts w:asciiTheme="majorHAnsi" w:hAnsiTheme="majorHAnsi" w:cstheme="majorHAnsi"/>
          <w:sz w:val="22"/>
          <w:szCs w:val="22"/>
        </w:rPr>
        <w:br w:type="page"/>
      </w:r>
    </w:p>
    <w:p w14:paraId="4D1EE6E4" w14:textId="090466E2" w:rsidR="0002025B" w:rsidRPr="009B3115" w:rsidRDefault="0002025B" w:rsidP="009B3115">
      <w:pPr>
        <w:pStyle w:val="Heading2"/>
        <w:rPr>
          <w:rFonts w:cstheme="majorHAnsi"/>
          <w:sz w:val="22"/>
          <w:szCs w:val="22"/>
        </w:rPr>
      </w:pPr>
      <w:bookmarkStart w:id="24" w:name="_Toc201763609"/>
      <w:r w:rsidRPr="009B3115">
        <w:rPr>
          <w:rFonts w:cstheme="majorHAnsi"/>
          <w:sz w:val="22"/>
          <w:szCs w:val="22"/>
        </w:rPr>
        <w:lastRenderedPageBreak/>
        <w:t>Appendix 9. Handout with International Classification of Functioning Disability and Health ICF)</w:t>
      </w:r>
      <w:r w:rsidR="00BE60AD" w:rsidRPr="009B3115">
        <w:rPr>
          <w:rFonts w:cstheme="majorHAnsi"/>
          <w:sz w:val="22"/>
          <w:szCs w:val="22"/>
        </w:rPr>
        <w:t xml:space="preserve"> </w:t>
      </w:r>
      <w:r w:rsidR="00FD21AC" w:rsidRPr="009B3115">
        <w:rPr>
          <w:rFonts w:cstheme="majorHAnsi"/>
          <w:sz w:val="22"/>
          <w:szCs w:val="22"/>
        </w:rPr>
        <w:t>Worked</w:t>
      </w:r>
      <w:r w:rsidRPr="009B3115">
        <w:rPr>
          <w:rFonts w:cstheme="majorHAnsi"/>
          <w:sz w:val="22"/>
          <w:szCs w:val="22"/>
        </w:rPr>
        <w:t xml:space="preserve"> Examples</w:t>
      </w:r>
      <w:bookmarkEnd w:id="24"/>
    </w:p>
    <w:p w14:paraId="2F04662B" w14:textId="405DEEF8" w:rsidR="0002025B" w:rsidRPr="009B3115" w:rsidRDefault="0002025B" w:rsidP="0002025B">
      <w:pPr>
        <w:rPr>
          <w:rFonts w:asciiTheme="majorHAnsi" w:eastAsia="Calibri" w:hAnsiTheme="majorHAnsi" w:cstheme="majorHAnsi"/>
          <w:sz w:val="22"/>
          <w:szCs w:val="22"/>
        </w:rPr>
      </w:pPr>
    </w:p>
    <w:p w14:paraId="56D054AA" w14:textId="0DD3052C" w:rsidR="0002025B" w:rsidRPr="009B3115" w:rsidRDefault="00DF7F14" w:rsidP="0002025B">
      <w:pPr>
        <w:rPr>
          <w:rFonts w:asciiTheme="majorHAnsi" w:eastAsia="Calibri" w:hAnsiTheme="majorHAnsi" w:cstheme="majorHAnsi"/>
          <w:sz w:val="22"/>
          <w:szCs w:val="22"/>
        </w:rPr>
      </w:pPr>
      <w:r w:rsidRPr="009B3115">
        <w:rPr>
          <w:rFonts w:asciiTheme="majorHAnsi" w:eastAsia="Calibri" w:hAnsiTheme="majorHAnsi" w:cstheme="majorHAnsi"/>
          <w:noProof/>
          <w:sz w:val="22"/>
          <w:szCs w:val="22"/>
        </w:rPr>
        <mc:AlternateContent>
          <mc:Choice Requires="wps">
            <w:drawing>
              <wp:anchor distT="0" distB="0" distL="114300" distR="114300" simplePos="0" relativeHeight="251658290" behindDoc="0" locked="0" layoutInCell="1" allowOverlap="1" wp14:anchorId="3349401F" wp14:editId="5C3AA19A">
                <wp:simplePos x="0" y="0"/>
                <wp:positionH relativeFrom="column">
                  <wp:posOffset>4089400</wp:posOffset>
                </wp:positionH>
                <wp:positionV relativeFrom="paragraph">
                  <wp:posOffset>1818788</wp:posOffset>
                </wp:positionV>
                <wp:extent cx="0" cy="609600"/>
                <wp:effectExtent l="63500" t="25400" r="38100" b="12700"/>
                <wp:wrapNone/>
                <wp:docPr id="40" name="Straight Connector 40"/>
                <wp:cNvGraphicFramePr/>
                <a:graphic xmlns:a="http://schemas.openxmlformats.org/drawingml/2006/main">
                  <a:graphicData uri="http://schemas.microsoft.com/office/word/2010/wordprocessingShape">
                    <wps:wsp>
                      <wps:cNvCnPr/>
                      <wps:spPr bwMode="auto">
                        <a:xfrm flipV="1">
                          <a:off x="0" y="0"/>
                          <a:ext cx="0" cy="60960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4FF06DFE">
              <v:line id="Line 20" style="position:absolute;flip:y;z-index:2517114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322pt,143.2pt" to="322pt,191.2pt" w14:anchorId="097D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">
                <v:stroke endarrow="block"/>
              </v:line>
            </w:pict>
          </mc:Fallback>
        </mc:AlternateContent>
      </w:r>
      <w:r w:rsidRPr="009B3115">
        <w:rPr>
          <w:rFonts w:asciiTheme="majorHAnsi" w:eastAsia="Calibri" w:hAnsiTheme="majorHAnsi" w:cstheme="majorHAnsi"/>
          <w:noProof/>
          <w:sz w:val="22"/>
          <w:szCs w:val="22"/>
        </w:rPr>
        <mc:AlternateContent>
          <mc:Choice Requires="wps">
            <w:drawing>
              <wp:anchor distT="0" distB="0" distL="114300" distR="114300" simplePos="0" relativeHeight="251658289" behindDoc="0" locked="0" layoutInCell="1" allowOverlap="1" wp14:anchorId="274C2F62" wp14:editId="72896439">
                <wp:simplePos x="0" y="0"/>
                <wp:positionH relativeFrom="column">
                  <wp:posOffset>1793875</wp:posOffset>
                </wp:positionH>
                <wp:positionV relativeFrom="paragraph">
                  <wp:posOffset>1814830</wp:posOffset>
                </wp:positionV>
                <wp:extent cx="0" cy="609600"/>
                <wp:effectExtent l="63500" t="25400" r="38100" b="12700"/>
                <wp:wrapNone/>
                <wp:docPr id="39" name="Straight Connector 39"/>
                <wp:cNvGraphicFramePr/>
                <a:graphic xmlns:a="http://schemas.openxmlformats.org/drawingml/2006/main">
                  <a:graphicData uri="http://schemas.microsoft.com/office/word/2010/wordprocessingShape">
                    <wps:wsp>
                      <wps:cNvCnPr/>
                      <wps:spPr bwMode="auto">
                        <a:xfrm flipV="1">
                          <a:off x="0" y="0"/>
                          <a:ext cx="0" cy="60960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42F43CCB">
              <v:line id="Line 19" style="position:absolute;flip:y;z-index:2517104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41.25pt,142.9pt" to="141.25pt,190.9pt" w14:anchorId="24AA75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">
                <v:stroke endarrow="block"/>
              </v:line>
            </w:pict>
          </mc:Fallback>
        </mc:AlternateContent>
      </w:r>
      <w:r w:rsidRPr="009B3115">
        <w:rPr>
          <w:rFonts w:asciiTheme="majorHAnsi" w:eastAsia="Calibri" w:hAnsiTheme="majorHAnsi" w:cstheme="majorHAnsi"/>
          <w:noProof/>
          <w:sz w:val="22"/>
          <w:szCs w:val="22"/>
        </w:rPr>
        <mc:AlternateContent>
          <mc:Choice Requires="wps">
            <w:drawing>
              <wp:anchor distT="0" distB="0" distL="114300" distR="114300" simplePos="0" relativeHeight="251658287" behindDoc="0" locked="0" layoutInCell="1" allowOverlap="1" wp14:anchorId="229E9365" wp14:editId="0E9169D2">
                <wp:simplePos x="0" y="0"/>
                <wp:positionH relativeFrom="column">
                  <wp:posOffset>1789917</wp:posOffset>
                </wp:positionH>
                <wp:positionV relativeFrom="paragraph">
                  <wp:posOffset>2423795</wp:posOffset>
                </wp:positionV>
                <wp:extent cx="2303780" cy="0"/>
                <wp:effectExtent l="0" t="0" r="7620" b="12700"/>
                <wp:wrapNone/>
                <wp:docPr id="41" name="Straight Connector 41"/>
                <wp:cNvGraphicFramePr/>
                <a:graphic xmlns:a="http://schemas.openxmlformats.org/drawingml/2006/main">
                  <a:graphicData uri="http://schemas.microsoft.com/office/word/2010/wordprocessingShape">
                    <wps:wsp>
                      <wps:cNvCnPr/>
                      <wps:spPr bwMode="auto">
                        <a:xfrm flipV="1">
                          <a:off x="0" y="0"/>
                          <a:ext cx="2303780" cy="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a16="http://schemas.microsoft.com/office/drawing/2014/main" xmlns:a14="http://schemas.microsoft.com/office/drawing/2010/main" xmlns:a="http://schemas.openxmlformats.org/drawingml/2006/main" xmlns:arto="http://schemas.microsoft.com/office/word/2006/arto">
            <w:pict w14:anchorId="1B9A64D2">
              <v:line id="Line 17" style="position:absolute;flip:y;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from="140.95pt,190.85pt" to="322.35pt,190.85pt" w14:anchorId="28507B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"/>
            </w:pict>
          </mc:Fallback>
        </mc:AlternateContent>
      </w:r>
      <w:r w:rsidRPr="009B3115">
        <w:rPr>
          <w:rFonts w:asciiTheme="majorHAnsi" w:eastAsia="Calibri" w:hAnsiTheme="majorHAnsi" w:cstheme="majorHAnsi"/>
          <w:noProof/>
          <w:sz w:val="22"/>
          <w:szCs w:val="22"/>
        </w:rPr>
        <mc:AlternateContent>
          <mc:Choice Requires="wps">
            <w:drawing>
              <wp:anchor distT="0" distB="0" distL="114300" distR="114300" simplePos="0" relativeHeight="251658278" behindDoc="0" locked="0" layoutInCell="1" allowOverlap="1" wp14:anchorId="3DD9008A" wp14:editId="4D7B775F">
                <wp:simplePos x="0" y="0"/>
                <wp:positionH relativeFrom="column">
                  <wp:posOffset>528955</wp:posOffset>
                </wp:positionH>
                <wp:positionV relativeFrom="paragraph">
                  <wp:posOffset>981543</wp:posOffset>
                </wp:positionV>
                <wp:extent cx="0" cy="457200"/>
                <wp:effectExtent l="50800" t="0" r="63500" b="38100"/>
                <wp:wrapNone/>
                <wp:docPr id="44" name="Straight Connector 44"/>
                <wp:cNvGraphicFramePr/>
                <a:graphic xmlns:a="http://schemas.openxmlformats.org/drawingml/2006/main">
                  <a:graphicData uri="http://schemas.microsoft.com/office/word/2010/wordprocessingShape">
                    <wps:wsp>
                      <wps:cNvCnPr/>
                      <wps:spPr bwMode="auto">
                        <a:xfrm>
                          <a:off x="0" y="0"/>
                          <a:ext cx="0" cy="45720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600A6E2C">
              <v:line id="Line 8" style="position:absolute;z-index:2516992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41.65pt,77.3pt" to="41.65pt,113.3pt" w14:anchorId="361B0C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">
                <v:stroke endarrow="block"/>
              </v:line>
            </w:pict>
          </mc:Fallback>
        </mc:AlternateContent>
      </w:r>
      <w:r w:rsidRPr="009B3115">
        <w:rPr>
          <w:rFonts w:asciiTheme="majorHAnsi" w:eastAsia="Calibri" w:hAnsiTheme="majorHAnsi" w:cstheme="majorHAnsi"/>
          <w:noProof/>
          <w:sz w:val="22"/>
          <w:szCs w:val="22"/>
        </w:rPr>
        <mc:AlternateContent>
          <mc:Choice Requires="wps">
            <w:drawing>
              <wp:anchor distT="0" distB="0" distL="114300" distR="114300" simplePos="0" relativeHeight="251658279" behindDoc="0" locked="0" layoutInCell="1" allowOverlap="1" wp14:anchorId="3E7E8F36" wp14:editId="220B690D">
                <wp:simplePos x="0" y="0"/>
                <wp:positionH relativeFrom="column">
                  <wp:posOffset>5396865</wp:posOffset>
                </wp:positionH>
                <wp:positionV relativeFrom="paragraph">
                  <wp:posOffset>982512</wp:posOffset>
                </wp:positionV>
                <wp:extent cx="0" cy="457200"/>
                <wp:effectExtent l="50800" t="0" r="63500" b="38100"/>
                <wp:wrapNone/>
                <wp:docPr id="43" name="Straight Connector 43"/>
                <wp:cNvGraphicFramePr/>
                <a:graphic xmlns:a="http://schemas.openxmlformats.org/drawingml/2006/main">
                  <a:graphicData uri="http://schemas.microsoft.com/office/word/2010/wordprocessingShape">
                    <wps:wsp>
                      <wps:cNvCnPr/>
                      <wps:spPr bwMode="auto">
                        <a:xfrm>
                          <a:off x="0" y="0"/>
                          <a:ext cx="0" cy="45720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4A10FFA2">
              <v:line id="Line 9" style="position:absolute;z-index:25170022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424.95pt,77.35pt" to="424.95pt,113.35pt" w14:anchorId="003582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">
                <v:stroke endarrow="block"/>
              </v:line>
            </w:pict>
          </mc:Fallback>
        </mc:AlternateContent>
      </w:r>
      <w:r w:rsidRPr="009B3115">
        <w:rPr>
          <w:rFonts w:asciiTheme="majorHAnsi" w:eastAsia="Calibri" w:hAnsiTheme="majorHAnsi" w:cstheme="majorHAnsi"/>
          <w:noProof/>
          <w:sz w:val="22"/>
          <w:szCs w:val="22"/>
        </w:rPr>
        <mc:AlternateContent>
          <mc:Choice Requires="wps">
            <w:drawing>
              <wp:anchor distT="0" distB="0" distL="114300" distR="114300" simplePos="0" relativeHeight="251658280" behindDoc="0" locked="0" layoutInCell="1" allowOverlap="1" wp14:anchorId="362F9D18" wp14:editId="51F653B7">
                <wp:simplePos x="0" y="0"/>
                <wp:positionH relativeFrom="column">
                  <wp:posOffset>524042</wp:posOffset>
                </wp:positionH>
                <wp:positionV relativeFrom="paragraph">
                  <wp:posOffset>987425</wp:posOffset>
                </wp:positionV>
                <wp:extent cx="4872355" cy="0"/>
                <wp:effectExtent l="0" t="0" r="17145" b="12700"/>
                <wp:wrapNone/>
                <wp:docPr id="45" name="Straight Connector 45"/>
                <wp:cNvGraphicFramePr/>
                <a:graphic xmlns:a="http://schemas.openxmlformats.org/drawingml/2006/main">
                  <a:graphicData uri="http://schemas.microsoft.com/office/word/2010/wordprocessingShape">
                    <wps:wsp>
                      <wps:cNvCnPr/>
                      <wps:spPr bwMode="auto">
                        <a:xfrm>
                          <a:off x="0" y="0"/>
                          <a:ext cx="4872355" cy="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a="http://schemas.openxmlformats.org/drawingml/2006/main" xmlns:arto="http://schemas.microsoft.com/office/word/2006/arto">
            <w:pict w14:anchorId="6C7D3783">
              <v:line id="Line 10"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from="41.25pt,77.75pt" to="424.9pt,77.75pt" w14:anchorId="0C43D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"/>
            </w:pict>
          </mc:Fallback>
        </mc:AlternateContent>
      </w:r>
      <w:r w:rsidRPr="009B3115">
        <w:rPr>
          <w:rFonts w:asciiTheme="majorHAnsi" w:eastAsia="Calibri" w:hAnsiTheme="majorHAnsi" w:cstheme="majorHAnsi"/>
          <w:noProof/>
          <w:sz w:val="22"/>
          <w:szCs w:val="22"/>
        </w:rPr>
        <mc:AlternateContent>
          <mc:Choice Requires="wps">
            <w:drawing>
              <wp:anchor distT="0" distB="0" distL="114300" distR="114300" simplePos="0" relativeHeight="251658288" behindDoc="0" locked="0" layoutInCell="1" allowOverlap="1" wp14:anchorId="013BBE65" wp14:editId="554E7D4D">
                <wp:simplePos x="0" y="0"/>
                <wp:positionH relativeFrom="column">
                  <wp:posOffset>2928994</wp:posOffset>
                </wp:positionH>
                <wp:positionV relativeFrom="paragraph">
                  <wp:posOffset>2423390</wp:posOffset>
                </wp:positionV>
                <wp:extent cx="0" cy="575700"/>
                <wp:effectExtent l="0" t="0" r="12700" b="8890"/>
                <wp:wrapNone/>
                <wp:docPr id="36" name="Straight Connector 36"/>
                <wp:cNvGraphicFramePr/>
                <a:graphic xmlns:a="http://schemas.openxmlformats.org/drawingml/2006/main">
                  <a:graphicData uri="http://schemas.microsoft.com/office/word/2010/wordprocessingShape">
                    <wps:wsp>
                      <wps:cNvCnPr/>
                      <wps:spPr bwMode="auto">
                        <a:xfrm>
                          <a:off x="0" y="0"/>
                          <a:ext cx="0" cy="57570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xmlns:a16="http://schemas.microsoft.com/office/drawing/2014/main" xmlns:a14="http://schemas.microsoft.com/office/drawing/2010/main" xmlns:a="http://schemas.openxmlformats.org/drawingml/2006/main" xmlns:arto="http://schemas.microsoft.com/office/word/2006/arto">
            <w:pict w14:anchorId="3856AB71">
              <v:line id="Line 18" style="position:absolute;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13]" from="230.65pt,190.8pt" to="230.65pt,236.15pt" w14:anchorId="5EDA46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"/>
            </w:pict>
          </mc:Fallback>
        </mc:AlternateContent>
      </w:r>
      <w:r w:rsidRPr="009B3115">
        <w:rPr>
          <w:rFonts w:asciiTheme="majorHAnsi" w:eastAsia="Calibri" w:hAnsiTheme="majorHAnsi" w:cstheme="majorHAnsi"/>
          <w:noProof/>
          <w:sz w:val="22"/>
          <w:szCs w:val="22"/>
        </w:rPr>
        <mc:AlternateContent>
          <mc:Choice Requires="wps">
            <w:drawing>
              <wp:anchor distT="0" distB="0" distL="114300" distR="114300" simplePos="0" relativeHeight="251658283" behindDoc="0" locked="0" layoutInCell="1" allowOverlap="1" wp14:anchorId="6A281A8B" wp14:editId="2C444D22">
                <wp:simplePos x="0" y="0"/>
                <wp:positionH relativeFrom="column">
                  <wp:posOffset>3792392</wp:posOffset>
                </wp:positionH>
                <wp:positionV relativeFrom="paragraph">
                  <wp:posOffset>1706168</wp:posOffset>
                </wp:positionV>
                <wp:extent cx="576712" cy="3175"/>
                <wp:effectExtent l="0" t="50800" r="0" b="73025"/>
                <wp:wrapNone/>
                <wp:docPr id="37" name="Straight Connector 37"/>
                <wp:cNvGraphicFramePr/>
                <a:graphic xmlns:a="http://schemas.openxmlformats.org/drawingml/2006/main">
                  <a:graphicData uri="http://schemas.microsoft.com/office/word/2010/wordprocessingShape">
                    <wps:wsp>
                      <wps:cNvCnPr/>
                      <wps:spPr bwMode="auto">
                        <a:xfrm flipV="1">
                          <a:off x="0" y="0"/>
                          <a:ext cx="576712" cy="3175"/>
                        </a:xfrm>
                        <a:prstGeom prst="line">
                          <a:avLst/>
                        </a:prstGeom>
                        <a:noFill/>
                        <a:ln w="952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a16="http://schemas.microsoft.com/office/drawing/2014/main" xmlns:a14="http://schemas.microsoft.com/office/drawing/2010/main" xmlns:a="http://schemas.openxmlformats.org/drawingml/2006/main" xmlns:arto="http://schemas.microsoft.com/office/word/2006/arto">
            <w:pict w14:anchorId="0A7FACC7">
              <v:line id="Line 13" style="position:absolute;flip:y;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from="298.6pt,134.35pt" to="344pt,134.6pt" w14:anchorId="12BE1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">
                <v:stroke startarrow="block" endarrow="block"/>
              </v:line>
            </w:pict>
          </mc:Fallback>
        </mc:AlternateContent>
      </w:r>
      <w:r w:rsidRPr="009B3115">
        <w:rPr>
          <w:rFonts w:asciiTheme="majorHAnsi" w:eastAsia="Calibri" w:hAnsiTheme="majorHAnsi" w:cstheme="majorHAnsi"/>
          <w:noProof/>
          <w:sz w:val="22"/>
          <w:szCs w:val="22"/>
        </w:rPr>
        <mc:AlternateContent>
          <mc:Choice Requires="wps">
            <w:drawing>
              <wp:anchor distT="0" distB="0" distL="114300" distR="114300" simplePos="0" relativeHeight="251658282" behindDoc="0" locked="0" layoutInCell="1" allowOverlap="1" wp14:anchorId="54816AC1" wp14:editId="272EECC3">
                <wp:simplePos x="0" y="0"/>
                <wp:positionH relativeFrom="column">
                  <wp:posOffset>1515398</wp:posOffset>
                </wp:positionH>
                <wp:positionV relativeFrom="paragraph">
                  <wp:posOffset>1706169</wp:posOffset>
                </wp:positionV>
                <wp:extent cx="546556" cy="3643"/>
                <wp:effectExtent l="12700" t="63500" r="0" b="73025"/>
                <wp:wrapNone/>
                <wp:docPr id="38" name="Straight Connector 38"/>
                <wp:cNvGraphicFramePr/>
                <a:graphic xmlns:a="http://schemas.openxmlformats.org/drawingml/2006/main">
                  <a:graphicData uri="http://schemas.microsoft.com/office/word/2010/wordprocessingShape">
                    <wps:wsp>
                      <wps:cNvCnPr/>
                      <wps:spPr bwMode="auto">
                        <a:xfrm flipV="1">
                          <a:off x="0" y="0"/>
                          <a:ext cx="546556" cy="3643"/>
                        </a:xfrm>
                        <a:prstGeom prst="line">
                          <a:avLst/>
                        </a:prstGeom>
                        <a:noFill/>
                        <a:ln w="952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a16="http://schemas.microsoft.com/office/drawing/2014/main" xmlns:a14="http://schemas.microsoft.com/office/drawing/2010/main" xmlns:a="http://schemas.openxmlformats.org/drawingml/2006/main" xmlns:arto="http://schemas.microsoft.com/office/word/2006/arto">
            <w:pict w14:anchorId="345509DE">
              <v:line id="Line 12" style="position:absolute;flip:y;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from="119.3pt,134.35pt" to="162.35pt,134.65pt" w14:anchorId="1D13B2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">
                <v:stroke startarrow="block" endarrow="block"/>
              </v:line>
            </w:pict>
          </mc:Fallback>
        </mc:AlternateContent>
      </w:r>
      <w:r w:rsidRPr="009B3115">
        <w:rPr>
          <w:rFonts w:asciiTheme="majorHAnsi" w:hAnsiTheme="majorHAnsi" w:cstheme="majorHAnsi"/>
          <w:noProof/>
          <w:sz w:val="22"/>
          <w:szCs w:val="22"/>
        </w:rPr>
        <mc:AlternateContent>
          <mc:Choice Requires="wps">
            <w:drawing>
              <wp:anchor distT="45720" distB="45720" distL="114300" distR="114300" simplePos="0" relativeHeight="251658294" behindDoc="1" locked="0" layoutInCell="1" allowOverlap="1" wp14:anchorId="6894B53C" wp14:editId="2C6872CA">
                <wp:simplePos x="0" y="0"/>
                <wp:positionH relativeFrom="margin">
                  <wp:posOffset>-484523</wp:posOffset>
                </wp:positionH>
                <wp:positionV relativeFrom="paragraph">
                  <wp:posOffset>1449589</wp:posOffset>
                </wp:positionV>
                <wp:extent cx="1999921" cy="93980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9921" cy="939800"/>
                        </a:xfrm>
                        <a:prstGeom prst="rect">
                          <a:avLst/>
                        </a:prstGeom>
                        <a:solidFill>
                          <a:srgbClr val="F6FF9E"/>
                        </a:solidFill>
                        <a:ln w="9525">
                          <a:noFill/>
                          <a:miter lim="800000"/>
                          <a:headEnd/>
                          <a:tailEnd/>
                        </a:ln>
                      </wps:spPr>
                      <wps:txbx>
                        <w:txbxContent>
                          <w:p w14:paraId="52F3BB74" w14:textId="4E58C2EC" w:rsidR="00257A42" w:rsidRDefault="00257A42" w:rsidP="0002025B">
                            <w:pPr>
                              <w:jc w:val="center"/>
                              <w:rPr>
                                <w:rFonts w:ascii="Helvetica" w:hAnsi="Helvetica" w:cs="Arial"/>
                                <w:b/>
                              </w:rPr>
                            </w:pPr>
                            <w:r>
                              <w:rPr>
                                <w:rFonts w:ascii="Helvetica" w:hAnsi="Helvetica" w:cs="Arial"/>
                                <w:b/>
                              </w:rPr>
                              <w:t>Body structures and functions:</w:t>
                            </w:r>
                          </w:p>
                          <w:p w14:paraId="3FD85EB7" w14:textId="2822D754" w:rsidR="00257A42" w:rsidRDefault="00257A42" w:rsidP="0002025B">
                            <w:pPr>
                              <w:jc w:val="center"/>
                              <w:rPr>
                                <w:rFonts w:ascii="Helvetica" w:hAnsi="Helvetica" w:cs="Arial"/>
                              </w:rPr>
                            </w:pPr>
                            <w:r>
                              <w:rPr>
                                <w:rFonts w:ascii="Helvetica" w:hAnsi="Helvetica" w:cs="Arial"/>
                              </w:rPr>
                              <w:t>Slowed thinking, mental fatigue, trouble focusing</w:t>
                            </w:r>
                          </w:p>
                          <w:p w14:paraId="39CAF60D" w14:textId="77777777" w:rsidR="00257A42" w:rsidRPr="009B14CB" w:rsidRDefault="00257A42" w:rsidP="0002025B">
                            <w:pPr>
                              <w:jc w:val="center"/>
                              <w:rPr>
                                <w:rFonts w:ascii="Helvetica" w:hAnsi="Helvetica" w:cs="Arial"/>
                                <w:b/>
                              </w:rPr>
                            </w:pPr>
                          </w:p>
                          <w:p w14:paraId="0ABB6115" w14:textId="77777777" w:rsidR="00257A42" w:rsidRDefault="00257A42" w:rsidP="000202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94B53C" id="_x0000_t202" coordsize="21600,21600" o:spt="202" path="m,l,21600r21600,l21600,xe">
                <v:stroke joinstyle="miter"/>
                <v:path gradientshapeok="t" o:connecttype="rect"/>
              </v:shapetype>
              <v:shape id="Text Box 29" o:spid="_x0000_s1026" type="#_x0000_t202" style="position:absolute;margin-left:-38.15pt;margin-top:114.15pt;width:157.45pt;height:74pt;z-index:-25165818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" fillcolor="#f6ff9e" stroked="f">
                <v:textbox>
                  <w:txbxContent>
                    <w:p w14:paraId="52F3BB74" w14:textId="4E58C2EC" w:rsidR="00257A42" w:rsidRDefault="00257A42" w:rsidP="0002025B">
                      <w:pPr>
                        <w:jc w:val="center"/>
                        <w:rPr>
                          <w:rFonts w:ascii="Helvetica" w:hAnsi="Helvetica" w:cs="Arial"/>
                          <w:b/>
                        </w:rPr>
                      </w:pPr>
                      <w:r>
                        <w:rPr>
                          <w:rFonts w:ascii="Helvetica" w:hAnsi="Helvetica" w:cs="Arial"/>
                          <w:b/>
                        </w:rPr>
                        <w:t>Body structures and functions:</w:t>
                      </w:r>
                    </w:p>
                    <w:p w14:paraId="3FD85EB7" w14:textId="2822D754" w:rsidR="00257A42" w:rsidRDefault="00257A42" w:rsidP="0002025B">
                      <w:pPr>
                        <w:jc w:val="center"/>
                        <w:rPr>
                          <w:rFonts w:ascii="Helvetica" w:hAnsi="Helvetica" w:cs="Arial"/>
                        </w:rPr>
                      </w:pPr>
                      <w:r>
                        <w:rPr>
                          <w:rFonts w:ascii="Helvetica" w:hAnsi="Helvetica" w:cs="Arial"/>
                        </w:rPr>
                        <w:t>Slowed thinking, mental fatigue, trouble focusing</w:t>
                      </w:r>
                    </w:p>
                    <w:p w14:paraId="39CAF60D" w14:textId="77777777" w:rsidR="00257A42" w:rsidRPr="009B14CB" w:rsidRDefault="00257A42" w:rsidP="0002025B">
                      <w:pPr>
                        <w:jc w:val="center"/>
                        <w:rPr>
                          <w:rFonts w:ascii="Helvetica" w:hAnsi="Helvetica" w:cs="Arial"/>
                          <w:b/>
                        </w:rPr>
                      </w:pPr>
                    </w:p>
                    <w:p w14:paraId="0ABB6115" w14:textId="77777777" w:rsidR="00257A42" w:rsidRDefault="00257A42" w:rsidP="0002025B"/>
                  </w:txbxContent>
                </v:textbox>
                <w10:wrap anchorx="margin"/>
              </v:shape>
            </w:pict>
          </mc:Fallback>
        </mc:AlternateContent>
      </w:r>
      <w:r w:rsidRPr="009B3115">
        <w:rPr>
          <w:rFonts w:asciiTheme="majorHAnsi" w:hAnsiTheme="majorHAnsi" w:cstheme="majorHAnsi"/>
          <w:noProof/>
          <w:sz w:val="22"/>
          <w:szCs w:val="22"/>
        </w:rPr>
        <mc:AlternateContent>
          <mc:Choice Requires="wps">
            <w:drawing>
              <wp:anchor distT="45720" distB="45720" distL="114300" distR="114300" simplePos="0" relativeHeight="251658295" behindDoc="1" locked="0" layoutInCell="1" allowOverlap="1" wp14:anchorId="3F511DEE" wp14:editId="59046618">
                <wp:simplePos x="0" y="0"/>
                <wp:positionH relativeFrom="margin">
                  <wp:posOffset>-1</wp:posOffset>
                </wp:positionH>
                <wp:positionV relativeFrom="paragraph">
                  <wp:posOffset>3622376</wp:posOffset>
                </wp:positionV>
                <wp:extent cx="2727811" cy="1075055"/>
                <wp:effectExtent l="0" t="0" r="3175"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811" cy="1075055"/>
                        </a:xfrm>
                        <a:prstGeom prst="rect">
                          <a:avLst/>
                        </a:prstGeom>
                        <a:solidFill>
                          <a:schemeClr val="accent5">
                            <a:lumMod val="40000"/>
                            <a:lumOff val="60000"/>
                          </a:schemeClr>
                        </a:solidFill>
                        <a:ln w="9525">
                          <a:noFill/>
                          <a:miter lim="800000"/>
                          <a:headEnd/>
                          <a:tailEnd/>
                        </a:ln>
                      </wps:spPr>
                      <wps:txbx>
                        <w:txbxContent>
                          <w:p w14:paraId="474B5F20" w14:textId="77777777" w:rsidR="00257A42" w:rsidRPr="009B14CB" w:rsidRDefault="00257A42" w:rsidP="0002025B">
                            <w:pPr>
                              <w:jc w:val="center"/>
                              <w:rPr>
                                <w:rFonts w:ascii="Helvetica" w:hAnsi="Helvetica" w:cs="Arial"/>
                                <w:b/>
                              </w:rPr>
                            </w:pPr>
                            <w:r w:rsidRPr="009B14CB">
                              <w:rPr>
                                <w:rFonts w:ascii="Helvetica" w:hAnsi="Helvetica" w:cs="Arial"/>
                                <w:b/>
                              </w:rPr>
                              <w:t>Environmental factors:</w:t>
                            </w:r>
                          </w:p>
                          <w:p w14:paraId="0D6D84E4" w14:textId="185D94B3" w:rsidR="00257A42" w:rsidRDefault="00257A42" w:rsidP="0002025B">
                            <w:pPr>
                              <w:jc w:val="center"/>
                              <w:rPr>
                                <w:rFonts w:ascii="Helvetica" w:hAnsi="Helvetica" w:cs="Arial"/>
                              </w:rPr>
                            </w:pPr>
                            <w:r>
                              <w:rPr>
                                <w:rFonts w:ascii="Helvetica" w:hAnsi="Helvetica" w:cs="Arial"/>
                              </w:rPr>
                              <w:t>Supportive employer (+)</w:t>
                            </w:r>
                          </w:p>
                          <w:p w14:paraId="4A8A0862" w14:textId="69DD07A8" w:rsidR="00257A42" w:rsidRDefault="00257A42" w:rsidP="0002025B">
                            <w:pPr>
                              <w:jc w:val="center"/>
                              <w:rPr>
                                <w:rFonts w:ascii="Helvetica" w:hAnsi="Helvetica" w:cs="Arial"/>
                              </w:rPr>
                            </w:pPr>
                            <w:r>
                              <w:rPr>
                                <w:rFonts w:ascii="Helvetica" w:hAnsi="Helvetica" w:cs="Arial"/>
                              </w:rPr>
                              <w:t>High-pressure work environment (-)</w:t>
                            </w:r>
                          </w:p>
                          <w:p w14:paraId="543CEF9E" w14:textId="3C2A2E79" w:rsidR="00257A42" w:rsidRPr="0002025B" w:rsidRDefault="00257A42" w:rsidP="0002025B">
                            <w:pPr>
                              <w:jc w:val="center"/>
                              <w:rPr>
                                <w:rFonts w:ascii="Helvetica" w:hAnsi="Helvetica" w:cs="Arial"/>
                              </w:rPr>
                            </w:pPr>
                            <w:r>
                              <w:rPr>
                                <w:rFonts w:ascii="Helvetica" w:hAnsi="Helvetica" w:cs="Arial"/>
                              </w:rPr>
                              <w:t>Partner stress at home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511DEE" id="Text Box 28" o:spid="_x0000_s1027" type="#_x0000_t202" style="position:absolute;margin-left:0;margin-top:285.25pt;width:214.8pt;height:84.65pt;z-index:-2516581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" fillcolor="#b6dde8 [1304]" stroked="f">
                <v:textbox>
                  <w:txbxContent>
                    <w:p w14:paraId="474B5F20" w14:textId="77777777" w:rsidR="00257A42" w:rsidRPr="009B14CB" w:rsidRDefault="00257A42" w:rsidP="0002025B">
                      <w:pPr>
                        <w:jc w:val="center"/>
                        <w:rPr>
                          <w:rFonts w:ascii="Helvetica" w:hAnsi="Helvetica" w:cs="Arial"/>
                          <w:b/>
                        </w:rPr>
                      </w:pPr>
                      <w:r w:rsidRPr="009B14CB">
                        <w:rPr>
                          <w:rFonts w:ascii="Helvetica" w:hAnsi="Helvetica" w:cs="Arial"/>
                          <w:b/>
                        </w:rPr>
                        <w:t>Environmental factors:</w:t>
                      </w:r>
                    </w:p>
                    <w:p w14:paraId="0D6D84E4" w14:textId="185D94B3" w:rsidR="00257A42" w:rsidRDefault="00257A42" w:rsidP="0002025B">
                      <w:pPr>
                        <w:jc w:val="center"/>
                        <w:rPr>
                          <w:rFonts w:ascii="Helvetica" w:hAnsi="Helvetica" w:cs="Arial"/>
                        </w:rPr>
                      </w:pPr>
                      <w:r>
                        <w:rPr>
                          <w:rFonts w:ascii="Helvetica" w:hAnsi="Helvetica" w:cs="Arial"/>
                        </w:rPr>
                        <w:t>Supportive employer (+)</w:t>
                      </w:r>
                    </w:p>
                    <w:p w14:paraId="4A8A0862" w14:textId="69DD07A8" w:rsidR="00257A42" w:rsidRDefault="00257A42" w:rsidP="0002025B">
                      <w:pPr>
                        <w:jc w:val="center"/>
                        <w:rPr>
                          <w:rFonts w:ascii="Helvetica" w:hAnsi="Helvetica" w:cs="Arial"/>
                        </w:rPr>
                      </w:pPr>
                      <w:r>
                        <w:rPr>
                          <w:rFonts w:ascii="Helvetica" w:hAnsi="Helvetica" w:cs="Arial"/>
                        </w:rPr>
                        <w:t>High-pressure work environment (-)</w:t>
                      </w:r>
                    </w:p>
                    <w:p w14:paraId="543CEF9E" w14:textId="3C2A2E79" w:rsidR="00257A42" w:rsidRPr="0002025B" w:rsidRDefault="00257A42" w:rsidP="0002025B">
                      <w:pPr>
                        <w:jc w:val="center"/>
                        <w:rPr>
                          <w:rFonts w:ascii="Helvetica" w:hAnsi="Helvetica" w:cs="Arial"/>
                        </w:rPr>
                      </w:pPr>
                      <w:r>
                        <w:rPr>
                          <w:rFonts w:ascii="Helvetica" w:hAnsi="Helvetica" w:cs="Arial"/>
                        </w:rPr>
                        <w:t>Partner stress at home (-)</w:t>
                      </w:r>
                    </w:p>
                  </w:txbxContent>
                </v:textbox>
                <w10:wrap anchorx="margin"/>
              </v:shape>
            </w:pict>
          </mc:Fallback>
        </mc:AlternateContent>
      </w:r>
      <w:r w:rsidRPr="009B3115">
        <w:rPr>
          <w:rFonts w:asciiTheme="majorHAnsi" w:eastAsia="Calibri" w:hAnsiTheme="majorHAnsi" w:cstheme="majorHAnsi"/>
          <w:noProof/>
          <w:sz w:val="22"/>
          <w:szCs w:val="22"/>
        </w:rPr>
        <mc:AlternateContent>
          <mc:Choice Requires="wps">
            <w:drawing>
              <wp:anchor distT="0" distB="0" distL="114300" distR="114300" simplePos="0" relativeHeight="251658281" behindDoc="0" locked="0" layoutInCell="1" allowOverlap="1" wp14:anchorId="064C91A8" wp14:editId="3DF07BB6">
                <wp:simplePos x="0" y="0"/>
                <wp:positionH relativeFrom="column">
                  <wp:posOffset>2921981</wp:posOffset>
                </wp:positionH>
                <wp:positionV relativeFrom="paragraph">
                  <wp:posOffset>555625</wp:posOffset>
                </wp:positionV>
                <wp:extent cx="0" cy="762000"/>
                <wp:effectExtent l="63500" t="25400" r="38100" b="38100"/>
                <wp:wrapNone/>
                <wp:docPr id="42" name="Straight Connector 42"/>
                <wp:cNvGraphicFramePr/>
                <a:graphic xmlns:a="http://schemas.openxmlformats.org/drawingml/2006/main">
                  <a:graphicData uri="http://schemas.microsoft.com/office/word/2010/wordprocessingShape">
                    <wps:wsp>
                      <wps:cNvCnPr/>
                      <wps:spPr bwMode="auto">
                        <a:xfrm>
                          <a:off x="0" y="0"/>
                          <a:ext cx="0" cy="762000"/>
                        </a:xfrm>
                        <a:prstGeom prst="line">
                          <a:avLst/>
                        </a:prstGeom>
                        <a:noFill/>
                        <a:ln w="952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51E3740A">
              <v:line id="Line 11" style="position:absolute;z-index:25170227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230.1pt,43.75pt" to="230.1pt,103.75pt" w14:anchorId="59D7D4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">
                <v:stroke startarrow="block" endarrow="block"/>
              </v:line>
            </w:pict>
          </mc:Fallback>
        </mc:AlternateContent>
      </w:r>
      <w:r w:rsidRPr="009B3115">
        <w:rPr>
          <w:rFonts w:asciiTheme="majorHAnsi" w:hAnsiTheme="majorHAnsi" w:cstheme="majorHAnsi"/>
          <w:noProof/>
          <w:sz w:val="22"/>
          <w:szCs w:val="22"/>
        </w:rPr>
        <mc:AlternateContent>
          <mc:Choice Requires="wps">
            <w:drawing>
              <wp:anchor distT="45720" distB="45720" distL="114300" distR="114300" simplePos="0" relativeHeight="251658292" behindDoc="1" locked="0" layoutInCell="1" allowOverlap="1" wp14:anchorId="7D4BCF19" wp14:editId="07850927">
                <wp:simplePos x="0" y="0"/>
                <wp:positionH relativeFrom="margin">
                  <wp:posOffset>2062826</wp:posOffset>
                </wp:positionH>
                <wp:positionV relativeFrom="paragraph">
                  <wp:posOffset>1378585</wp:posOffset>
                </wp:positionV>
                <wp:extent cx="1724025" cy="1006475"/>
                <wp:effectExtent l="0" t="0" r="3175"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006475"/>
                        </a:xfrm>
                        <a:prstGeom prst="rect">
                          <a:avLst/>
                        </a:prstGeom>
                        <a:solidFill>
                          <a:schemeClr val="accent6">
                            <a:lumMod val="60000"/>
                            <a:lumOff val="40000"/>
                          </a:schemeClr>
                        </a:solidFill>
                        <a:ln w="9525">
                          <a:noFill/>
                          <a:miter lim="800000"/>
                          <a:headEnd/>
                          <a:tailEnd/>
                        </a:ln>
                      </wps:spPr>
                      <wps:txbx>
                        <w:txbxContent>
                          <w:p w14:paraId="37B215C4" w14:textId="77777777" w:rsidR="00257A42" w:rsidRPr="004A525E" w:rsidRDefault="00257A42" w:rsidP="0002025B">
                            <w:pPr>
                              <w:jc w:val="center"/>
                              <w:rPr>
                                <w:rFonts w:ascii="Helvetica" w:hAnsi="Helvetica" w:cs="Arial"/>
                                <w:b/>
                              </w:rPr>
                            </w:pPr>
                            <w:r w:rsidRPr="004A525E">
                              <w:rPr>
                                <w:rFonts w:ascii="Helvetica" w:hAnsi="Helvetica" w:cs="Arial"/>
                                <w:b/>
                              </w:rPr>
                              <w:t>Activity Limitations:</w:t>
                            </w:r>
                          </w:p>
                          <w:p w14:paraId="45F9D087" w14:textId="4A404F74" w:rsidR="00257A42" w:rsidRPr="004A525E" w:rsidRDefault="00257A42" w:rsidP="0002025B">
                            <w:pPr>
                              <w:jc w:val="center"/>
                              <w:rPr>
                                <w:rFonts w:ascii="Helvetica" w:hAnsi="Helvetica" w:cs="Arial"/>
                              </w:rPr>
                            </w:pPr>
                            <w:r>
                              <w:rPr>
                                <w:rFonts w:ascii="Helvetica" w:hAnsi="Helvetica" w:cs="Arial"/>
                              </w:rPr>
                              <w:t>Misses details in a conversation, does not complete all work tasks effectively</w:t>
                            </w:r>
                          </w:p>
                          <w:p w14:paraId="1BC19A18" w14:textId="77777777" w:rsidR="00257A42" w:rsidRDefault="00257A42" w:rsidP="000202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4BCF19" id="Text Box 32" o:spid="_x0000_s1028" type="#_x0000_t202" style="position:absolute;margin-left:162.45pt;margin-top:108.55pt;width:135.75pt;height:79.25pt;z-index:-2516581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" fillcolor="#fabf8f [1945]" stroked="f">
                <v:textbox>
                  <w:txbxContent>
                    <w:p w14:paraId="37B215C4" w14:textId="77777777" w:rsidR="00257A42" w:rsidRPr="004A525E" w:rsidRDefault="00257A42" w:rsidP="0002025B">
                      <w:pPr>
                        <w:jc w:val="center"/>
                        <w:rPr>
                          <w:rFonts w:ascii="Helvetica" w:hAnsi="Helvetica" w:cs="Arial"/>
                          <w:b/>
                        </w:rPr>
                      </w:pPr>
                      <w:r w:rsidRPr="004A525E">
                        <w:rPr>
                          <w:rFonts w:ascii="Helvetica" w:hAnsi="Helvetica" w:cs="Arial"/>
                          <w:b/>
                        </w:rPr>
                        <w:t>Activity Limitations:</w:t>
                      </w:r>
                    </w:p>
                    <w:p w14:paraId="45F9D087" w14:textId="4A404F74" w:rsidR="00257A42" w:rsidRPr="004A525E" w:rsidRDefault="00257A42" w:rsidP="0002025B">
                      <w:pPr>
                        <w:jc w:val="center"/>
                        <w:rPr>
                          <w:rFonts w:ascii="Helvetica" w:hAnsi="Helvetica" w:cs="Arial"/>
                        </w:rPr>
                      </w:pPr>
                      <w:r>
                        <w:rPr>
                          <w:rFonts w:ascii="Helvetica" w:hAnsi="Helvetica" w:cs="Arial"/>
                        </w:rPr>
                        <w:t>Misses details in a conversation, does not complete all work tasks effectively</w:t>
                      </w:r>
                    </w:p>
                    <w:p w14:paraId="1BC19A18" w14:textId="77777777" w:rsidR="00257A42" w:rsidRDefault="00257A42" w:rsidP="0002025B"/>
                  </w:txbxContent>
                </v:textbox>
                <w10:wrap anchorx="margin"/>
              </v:shape>
            </w:pict>
          </mc:Fallback>
        </mc:AlternateContent>
      </w:r>
      <w:r w:rsidR="0002025B" w:rsidRPr="009B3115">
        <w:rPr>
          <w:rFonts w:asciiTheme="majorHAnsi" w:hAnsiTheme="majorHAnsi" w:cstheme="majorHAnsi"/>
          <w:noProof/>
          <w:sz w:val="22"/>
          <w:szCs w:val="22"/>
        </w:rPr>
        <mc:AlternateContent>
          <mc:Choice Requires="wps">
            <w:drawing>
              <wp:anchor distT="45720" distB="45720" distL="114300" distR="114300" simplePos="0" relativeHeight="251658291" behindDoc="0" locked="0" layoutInCell="1" allowOverlap="1" wp14:anchorId="114CDDD2" wp14:editId="7B191C0F">
                <wp:simplePos x="0" y="0"/>
                <wp:positionH relativeFrom="column">
                  <wp:posOffset>1219200</wp:posOffset>
                </wp:positionH>
                <wp:positionV relativeFrom="paragraph">
                  <wp:posOffset>96520</wp:posOffset>
                </wp:positionV>
                <wp:extent cx="3336925" cy="466725"/>
                <wp:effectExtent l="0" t="0" r="3175" b="31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6925" cy="466725"/>
                        </a:xfrm>
                        <a:prstGeom prst="rect">
                          <a:avLst/>
                        </a:prstGeom>
                        <a:solidFill>
                          <a:schemeClr val="bg1"/>
                        </a:solidFill>
                        <a:ln w="9525">
                          <a:noFill/>
                          <a:miter lim="800000"/>
                          <a:headEnd/>
                          <a:tailEnd/>
                        </a:ln>
                      </wps:spPr>
                      <wps:txbx>
                        <w:txbxContent>
                          <w:p w14:paraId="1B4B3ABE" w14:textId="77777777" w:rsidR="00257A42" w:rsidRPr="009B14CB" w:rsidRDefault="00257A42" w:rsidP="0002025B">
                            <w:pPr>
                              <w:jc w:val="center"/>
                              <w:rPr>
                                <w:rFonts w:ascii="Helvetica" w:hAnsi="Helvetica" w:cs="Arial"/>
                                <w:b/>
                              </w:rPr>
                            </w:pPr>
                            <w:r w:rsidRPr="009B14CB">
                              <w:rPr>
                                <w:rFonts w:ascii="Helvetica" w:hAnsi="Helvetica" w:cs="Arial"/>
                                <w:b/>
                              </w:rPr>
                              <w:t>Health Condition (disorder or disease):</w:t>
                            </w:r>
                          </w:p>
                          <w:p w14:paraId="30195A39" w14:textId="362220CA" w:rsidR="00257A42" w:rsidRPr="009B14CB" w:rsidRDefault="00257A42" w:rsidP="0002025B">
                            <w:pPr>
                              <w:jc w:val="center"/>
                              <w:rPr>
                                <w:rFonts w:ascii="Helvetica" w:hAnsi="Helvetica" w:cs="Arial"/>
                              </w:rPr>
                            </w:pPr>
                            <w:r>
                              <w:rPr>
                                <w:rFonts w:ascii="Helvetica" w:hAnsi="Helvetica" w:cs="Arial"/>
                              </w:rPr>
                              <w:t>Concussion</w:t>
                            </w:r>
                          </w:p>
                          <w:p w14:paraId="57A71652" w14:textId="77777777" w:rsidR="00257A42" w:rsidRDefault="00257A42" w:rsidP="000202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4CDDD2" id="Text Box 27" o:spid="_x0000_s1029" type="#_x0000_t202" style="position:absolute;margin-left:96pt;margin-top:7.6pt;width:262.75pt;height:36.75pt;z-index:251658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" fillcolor="white [3212]" stroked="f">
                <v:textbox>
                  <w:txbxContent>
                    <w:p w14:paraId="1B4B3ABE" w14:textId="77777777" w:rsidR="00257A42" w:rsidRPr="009B14CB" w:rsidRDefault="00257A42" w:rsidP="0002025B">
                      <w:pPr>
                        <w:jc w:val="center"/>
                        <w:rPr>
                          <w:rFonts w:ascii="Helvetica" w:hAnsi="Helvetica" w:cs="Arial"/>
                          <w:b/>
                        </w:rPr>
                      </w:pPr>
                      <w:r w:rsidRPr="009B14CB">
                        <w:rPr>
                          <w:rFonts w:ascii="Helvetica" w:hAnsi="Helvetica" w:cs="Arial"/>
                          <w:b/>
                        </w:rPr>
                        <w:t>Health Condition (disorder or disease):</w:t>
                      </w:r>
                    </w:p>
                    <w:p w14:paraId="30195A39" w14:textId="362220CA" w:rsidR="00257A42" w:rsidRPr="009B14CB" w:rsidRDefault="00257A42" w:rsidP="0002025B">
                      <w:pPr>
                        <w:jc w:val="center"/>
                        <w:rPr>
                          <w:rFonts w:ascii="Helvetica" w:hAnsi="Helvetica" w:cs="Arial"/>
                        </w:rPr>
                      </w:pPr>
                      <w:r>
                        <w:rPr>
                          <w:rFonts w:ascii="Helvetica" w:hAnsi="Helvetica" w:cs="Arial"/>
                        </w:rPr>
                        <w:t>Concussion</w:t>
                      </w:r>
                    </w:p>
                    <w:p w14:paraId="57A71652" w14:textId="77777777" w:rsidR="00257A42" w:rsidRDefault="00257A42" w:rsidP="0002025B"/>
                  </w:txbxContent>
                </v:textbox>
              </v:shape>
            </w:pict>
          </mc:Fallback>
        </mc:AlternateContent>
      </w:r>
      <w:r w:rsidR="0002025B" w:rsidRPr="009B3115">
        <w:rPr>
          <w:rFonts w:asciiTheme="majorHAnsi" w:eastAsia="Calibri" w:hAnsiTheme="majorHAnsi" w:cstheme="majorHAnsi"/>
          <w:noProof/>
          <w:sz w:val="22"/>
          <w:szCs w:val="22"/>
        </w:rPr>
        <mc:AlternateContent>
          <mc:Choice Requires="wps">
            <w:drawing>
              <wp:anchor distT="0" distB="0" distL="114300" distR="114300" simplePos="0" relativeHeight="251658285" behindDoc="0" locked="0" layoutInCell="1" allowOverlap="1" wp14:anchorId="33DA438C" wp14:editId="0D5670FA">
                <wp:simplePos x="0" y="0"/>
                <wp:positionH relativeFrom="column">
                  <wp:posOffset>1218565</wp:posOffset>
                </wp:positionH>
                <wp:positionV relativeFrom="paragraph">
                  <wp:posOffset>2996648</wp:posOffset>
                </wp:positionV>
                <wp:extent cx="0" cy="533400"/>
                <wp:effectExtent l="50800" t="0" r="38100" b="38100"/>
                <wp:wrapNone/>
                <wp:docPr id="33" name="Straight Connector 33"/>
                <wp:cNvGraphicFramePr/>
                <a:graphic xmlns:a="http://schemas.openxmlformats.org/drawingml/2006/main">
                  <a:graphicData uri="http://schemas.microsoft.com/office/word/2010/wordprocessingShape">
                    <wps:wsp>
                      <wps:cNvCnPr/>
                      <wps:spPr bwMode="auto">
                        <a:xfrm>
                          <a:off x="0" y="0"/>
                          <a:ext cx="0" cy="53340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4E04514E">
              <v:line id="Line 15" style="position:absolute;z-index:2517063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95.95pt,235.95pt" to="95.95pt,277.95pt" w14:anchorId="05811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">
                <v:stroke endarrow="block"/>
              </v:line>
            </w:pict>
          </mc:Fallback>
        </mc:AlternateContent>
      </w:r>
      <w:r w:rsidR="0002025B" w:rsidRPr="009B3115">
        <w:rPr>
          <w:rFonts w:asciiTheme="majorHAnsi" w:hAnsiTheme="majorHAnsi" w:cstheme="majorHAnsi"/>
          <w:noProof/>
          <w:sz w:val="22"/>
          <w:szCs w:val="22"/>
        </w:rPr>
        <mc:AlternateContent>
          <mc:Choice Requires="wps">
            <w:drawing>
              <wp:anchor distT="45720" distB="45720" distL="114300" distR="114300" simplePos="0" relativeHeight="251658296" behindDoc="1" locked="0" layoutInCell="1" allowOverlap="1" wp14:anchorId="0696F4DF" wp14:editId="208A4D42">
                <wp:simplePos x="0" y="0"/>
                <wp:positionH relativeFrom="margin">
                  <wp:posOffset>3791585</wp:posOffset>
                </wp:positionH>
                <wp:positionV relativeFrom="paragraph">
                  <wp:posOffset>3626485</wp:posOffset>
                </wp:positionV>
                <wp:extent cx="2349500" cy="1075055"/>
                <wp:effectExtent l="0" t="0" r="0" b="444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0" cy="1075055"/>
                        </a:xfrm>
                        <a:prstGeom prst="rect">
                          <a:avLst/>
                        </a:prstGeom>
                        <a:solidFill>
                          <a:schemeClr val="accent2">
                            <a:lumMod val="40000"/>
                            <a:lumOff val="60000"/>
                          </a:schemeClr>
                        </a:solidFill>
                        <a:ln w="9525">
                          <a:noFill/>
                          <a:miter lim="800000"/>
                          <a:headEnd/>
                          <a:tailEnd/>
                        </a:ln>
                      </wps:spPr>
                      <wps:txbx>
                        <w:txbxContent>
                          <w:p w14:paraId="203FDB74" w14:textId="77777777" w:rsidR="00257A42" w:rsidRPr="009B14CB" w:rsidRDefault="00257A42" w:rsidP="0002025B">
                            <w:pPr>
                              <w:jc w:val="center"/>
                              <w:rPr>
                                <w:rFonts w:ascii="Helvetica" w:hAnsi="Helvetica" w:cs="Arial"/>
                                <w:b/>
                              </w:rPr>
                            </w:pPr>
                            <w:r w:rsidRPr="009B14CB">
                              <w:rPr>
                                <w:rFonts w:ascii="Helvetica" w:hAnsi="Helvetica" w:cs="Arial"/>
                                <w:b/>
                              </w:rPr>
                              <w:t>Personal factors:</w:t>
                            </w:r>
                          </w:p>
                          <w:p w14:paraId="4CD2B194" w14:textId="2DF5F4F4" w:rsidR="00257A42" w:rsidRDefault="00257A42" w:rsidP="0002025B">
                            <w:pPr>
                              <w:jc w:val="center"/>
                              <w:rPr>
                                <w:rFonts w:ascii="Helvetica" w:hAnsi="Helvetica" w:cs="Arial"/>
                              </w:rPr>
                            </w:pPr>
                            <w:r>
                              <w:rPr>
                                <w:rFonts w:ascii="Helvetica" w:hAnsi="Helvetica" w:cs="Arial"/>
                              </w:rPr>
                              <w:t>Warrior Ethos (+)</w:t>
                            </w:r>
                          </w:p>
                          <w:p w14:paraId="4FC30C62" w14:textId="1DE32447" w:rsidR="00257A42" w:rsidRDefault="00257A42" w:rsidP="0002025B">
                            <w:pPr>
                              <w:jc w:val="center"/>
                              <w:rPr>
                                <w:rFonts w:ascii="Helvetica" w:hAnsi="Helvetica" w:cs="Arial"/>
                              </w:rPr>
                            </w:pPr>
                            <w:r>
                              <w:rPr>
                                <w:rFonts w:ascii="Helvetica" w:hAnsi="Helvetica" w:cs="Arial"/>
                              </w:rPr>
                              <w:t>Resilience (+)</w:t>
                            </w:r>
                          </w:p>
                          <w:p w14:paraId="2DF383D9" w14:textId="2EF4FF8F" w:rsidR="00257A42" w:rsidRDefault="00257A42" w:rsidP="0002025B">
                            <w:pPr>
                              <w:jc w:val="center"/>
                              <w:rPr>
                                <w:rFonts w:ascii="Helvetica" w:hAnsi="Helvetica" w:cs="Arial"/>
                              </w:rPr>
                            </w:pPr>
                            <w:r>
                              <w:rPr>
                                <w:rFonts w:ascii="Helvetica" w:hAnsi="Helvetica" w:cs="Arial"/>
                              </w:rPr>
                              <w:t>Pain (-)</w:t>
                            </w:r>
                          </w:p>
                          <w:p w14:paraId="07FCE21A" w14:textId="68B4BB72" w:rsidR="00257A42" w:rsidRPr="009B14CB" w:rsidRDefault="00257A42" w:rsidP="0002025B">
                            <w:pPr>
                              <w:jc w:val="center"/>
                              <w:rPr>
                                <w:rFonts w:ascii="Helvetica" w:hAnsi="Helvetica" w:cs="Arial"/>
                              </w:rPr>
                            </w:pPr>
                            <w:r>
                              <w:rPr>
                                <w:rFonts w:ascii="Helvetica" w:hAnsi="Helvetica" w:cs="Arial"/>
                              </w:rPr>
                              <w:t>Lack of sleep (-)</w:t>
                            </w:r>
                          </w:p>
                          <w:p w14:paraId="49F35CB2" w14:textId="77777777" w:rsidR="00257A42" w:rsidRDefault="00257A42" w:rsidP="000202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6F4DF" id="Text Box 31" o:spid="_x0000_s1030" type="#_x0000_t202" style="position:absolute;margin-left:298.55pt;margin-top:285.55pt;width:185pt;height:84.65pt;z-index:-251658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" fillcolor="#e5b8b7 [1301]" stroked="f">
                <v:textbox>
                  <w:txbxContent>
                    <w:p w14:paraId="203FDB74" w14:textId="77777777" w:rsidR="00257A42" w:rsidRPr="009B14CB" w:rsidRDefault="00257A42" w:rsidP="0002025B">
                      <w:pPr>
                        <w:jc w:val="center"/>
                        <w:rPr>
                          <w:rFonts w:ascii="Helvetica" w:hAnsi="Helvetica" w:cs="Arial"/>
                          <w:b/>
                        </w:rPr>
                      </w:pPr>
                      <w:r w:rsidRPr="009B14CB">
                        <w:rPr>
                          <w:rFonts w:ascii="Helvetica" w:hAnsi="Helvetica" w:cs="Arial"/>
                          <w:b/>
                        </w:rPr>
                        <w:t>Personal factors:</w:t>
                      </w:r>
                    </w:p>
                    <w:p w14:paraId="4CD2B194" w14:textId="2DF5F4F4" w:rsidR="00257A42" w:rsidRDefault="00257A42" w:rsidP="0002025B">
                      <w:pPr>
                        <w:jc w:val="center"/>
                        <w:rPr>
                          <w:rFonts w:ascii="Helvetica" w:hAnsi="Helvetica" w:cs="Arial"/>
                        </w:rPr>
                      </w:pPr>
                      <w:r>
                        <w:rPr>
                          <w:rFonts w:ascii="Helvetica" w:hAnsi="Helvetica" w:cs="Arial"/>
                        </w:rPr>
                        <w:t>Warrior Ethos (+)</w:t>
                      </w:r>
                    </w:p>
                    <w:p w14:paraId="4FC30C62" w14:textId="1DE32447" w:rsidR="00257A42" w:rsidRDefault="00257A42" w:rsidP="0002025B">
                      <w:pPr>
                        <w:jc w:val="center"/>
                        <w:rPr>
                          <w:rFonts w:ascii="Helvetica" w:hAnsi="Helvetica" w:cs="Arial"/>
                        </w:rPr>
                      </w:pPr>
                      <w:r>
                        <w:rPr>
                          <w:rFonts w:ascii="Helvetica" w:hAnsi="Helvetica" w:cs="Arial"/>
                        </w:rPr>
                        <w:t>Resilience (+)</w:t>
                      </w:r>
                    </w:p>
                    <w:p w14:paraId="2DF383D9" w14:textId="2EF4FF8F" w:rsidR="00257A42" w:rsidRDefault="00257A42" w:rsidP="0002025B">
                      <w:pPr>
                        <w:jc w:val="center"/>
                        <w:rPr>
                          <w:rFonts w:ascii="Helvetica" w:hAnsi="Helvetica" w:cs="Arial"/>
                        </w:rPr>
                      </w:pPr>
                      <w:r>
                        <w:rPr>
                          <w:rFonts w:ascii="Helvetica" w:hAnsi="Helvetica" w:cs="Arial"/>
                        </w:rPr>
                        <w:t>Pain (-)</w:t>
                      </w:r>
                    </w:p>
                    <w:p w14:paraId="07FCE21A" w14:textId="68B4BB72" w:rsidR="00257A42" w:rsidRPr="009B14CB" w:rsidRDefault="00257A42" w:rsidP="0002025B">
                      <w:pPr>
                        <w:jc w:val="center"/>
                        <w:rPr>
                          <w:rFonts w:ascii="Helvetica" w:hAnsi="Helvetica" w:cs="Arial"/>
                        </w:rPr>
                      </w:pPr>
                      <w:r>
                        <w:rPr>
                          <w:rFonts w:ascii="Helvetica" w:hAnsi="Helvetica" w:cs="Arial"/>
                        </w:rPr>
                        <w:t>Lack of sleep (-)</w:t>
                      </w:r>
                    </w:p>
                    <w:p w14:paraId="49F35CB2" w14:textId="77777777" w:rsidR="00257A42" w:rsidRDefault="00257A42" w:rsidP="0002025B"/>
                  </w:txbxContent>
                </v:textbox>
                <w10:wrap anchorx="margin"/>
              </v:shape>
            </w:pict>
          </mc:Fallback>
        </mc:AlternateContent>
      </w:r>
      <w:r w:rsidR="0002025B" w:rsidRPr="009B3115">
        <w:rPr>
          <w:rFonts w:asciiTheme="majorHAnsi" w:hAnsiTheme="majorHAnsi" w:cstheme="majorHAnsi"/>
          <w:noProof/>
          <w:sz w:val="22"/>
          <w:szCs w:val="22"/>
        </w:rPr>
        <mc:AlternateContent>
          <mc:Choice Requires="wps">
            <w:drawing>
              <wp:anchor distT="45720" distB="45720" distL="114300" distR="114300" simplePos="0" relativeHeight="251658293" behindDoc="0" locked="0" layoutInCell="1" allowOverlap="1" wp14:anchorId="21B7B302" wp14:editId="7F706F9C">
                <wp:simplePos x="0" y="0"/>
                <wp:positionH relativeFrom="margin">
                  <wp:posOffset>4368801</wp:posOffset>
                </wp:positionH>
                <wp:positionV relativeFrom="paragraph">
                  <wp:posOffset>1483995</wp:posOffset>
                </wp:positionV>
                <wp:extent cx="2052320" cy="1059180"/>
                <wp:effectExtent l="0" t="0" r="508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320" cy="1059180"/>
                        </a:xfrm>
                        <a:prstGeom prst="rect">
                          <a:avLst/>
                        </a:prstGeom>
                        <a:solidFill>
                          <a:schemeClr val="accent3">
                            <a:lumMod val="40000"/>
                            <a:lumOff val="60000"/>
                          </a:schemeClr>
                        </a:solidFill>
                        <a:ln w="9525">
                          <a:noFill/>
                          <a:miter lim="800000"/>
                          <a:headEnd/>
                          <a:tailEnd/>
                        </a:ln>
                      </wps:spPr>
                      <wps:txbx>
                        <w:txbxContent>
                          <w:p w14:paraId="6C18633D" w14:textId="77777777" w:rsidR="00257A42" w:rsidRDefault="00257A42" w:rsidP="0002025B">
                            <w:pPr>
                              <w:contextualSpacing/>
                              <w:jc w:val="center"/>
                              <w:rPr>
                                <w:rFonts w:ascii="Helvetica" w:hAnsi="Helvetica" w:cs="Arial"/>
                                <w:b/>
                              </w:rPr>
                            </w:pPr>
                            <w:r w:rsidRPr="009B14CB">
                              <w:rPr>
                                <w:rFonts w:ascii="Helvetica" w:hAnsi="Helvetica" w:cs="Arial"/>
                                <w:b/>
                              </w:rPr>
                              <w:t>Participation limitations:</w:t>
                            </w:r>
                          </w:p>
                          <w:p w14:paraId="7578F609" w14:textId="6B3C3212" w:rsidR="00257A42" w:rsidRDefault="00257A42" w:rsidP="0002025B">
                            <w:pPr>
                              <w:contextualSpacing/>
                              <w:jc w:val="center"/>
                            </w:pPr>
                            <w:r>
                              <w:rPr>
                                <w:rFonts w:ascii="Helvetica" w:hAnsi="Helvetica" w:cs="Arial"/>
                              </w:rPr>
                              <w:t>Does not fulfill own expectations for parenting role and excellence at 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B7B302" id="Text Box 30" o:spid="_x0000_s1031" type="#_x0000_t202" style="position:absolute;margin-left:344pt;margin-top:116.85pt;width:161.6pt;height:83.4pt;z-index:25165829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" fillcolor="#d6e3bc [1302]" stroked="f">
                <v:textbox>
                  <w:txbxContent>
                    <w:p w14:paraId="6C18633D" w14:textId="77777777" w:rsidR="00257A42" w:rsidRDefault="00257A42" w:rsidP="0002025B">
                      <w:pPr>
                        <w:contextualSpacing/>
                        <w:jc w:val="center"/>
                        <w:rPr>
                          <w:rFonts w:ascii="Helvetica" w:hAnsi="Helvetica" w:cs="Arial"/>
                          <w:b/>
                        </w:rPr>
                      </w:pPr>
                      <w:r w:rsidRPr="009B14CB">
                        <w:rPr>
                          <w:rFonts w:ascii="Helvetica" w:hAnsi="Helvetica" w:cs="Arial"/>
                          <w:b/>
                        </w:rPr>
                        <w:t>Participation limitations:</w:t>
                      </w:r>
                    </w:p>
                    <w:p w14:paraId="7578F609" w14:textId="6B3C3212" w:rsidR="00257A42" w:rsidRDefault="00257A42" w:rsidP="0002025B">
                      <w:pPr>
                        <w:contextualSpacing/>
                        <w:jc w:val="center"/>
                      </w:pPr>
                      <w:r>
                        <w:rPr>
                          <w:rFonts w:ascii="Helvetica" w:hAnsi="Helvetica" w:cs="Arial"/>
                        </w:rPr>
                        <w:t>Does not fulfill own expectations for parenting role and excellence at work</w:t>
                      </w:r>
                    </w:p>
                  </w:txbxContent>
                </v:textbox>
                <w10:wrap anchorx="margin"/>
              </v:shape>
            </w:pict>
          </mc:Fallback>
        </mc:AlternateContent>
      </w:r>
      <w:r w:rsidR="0002025B" w:rsidRPr="009B3115">
        <w:rPr>
          <w:rFonts w:asciiTheme="majorHAnsi" w:eastAsia="Calibri" w:hAnsiTheme="majorHAnsi" w:cstheme="majorHAnsi"/>
          <w:noProof/>
          <w:sz w:val="22"/>
          <w:szCs w:val="22"/>
        </w:rPr>
        <mc:AlternateContent>
          <mc:Choice Requires="wps">
            <w:drawing>
              <wp:anchor distT="0" distB="0" distL="114300" distR="114300" simplePos="0" relativeHeight="251658286" behindDoc="0" locked="0" layoutInCell="1" allowOverlap="1" wp14:anchorId="4FE8046B" wp14:editId="12FE5D15">
                <wp:simplePos x="0" y="0"/>
                <wp:positionH relativeFrom="column">
                  <wp:posOffset>4948555</wp:posOffset>
                </wp:positionH>
                <wp:positionV relativeFrom="paragraph">
                  <wp:posOffset>2999112</wp:posOffset>
                </wp:positionV>
                <wp:extent cx="0" cy="533400"/>
                <wp:effectExtent l="63500" t="0" r="38100" b="38100"/>
                <wp:wrapNone/>
                <wp:docPr id="34" name="Straight Connector 34"/>
                <wp:cNvGraphicFramePr/>
                <a:graphic xmlns:a="http://schemas.openxmlformats.org/drawingml/2006/main">
                  <a:graphicData uri="http://schemas.microsoft.com/office/word/2010/wordprocessingShape">
                    <wps:wsp>
                      <wps:cNvCnPr/>
                      <wps:spPr bwMode="auto">
                        <a:xfrm>
                          <a:off x="0" y="0"/>
                          <a:ext cx="0" cy="53340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1A4C486C">
              <v:line id="Line 1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389.65pt,236.15pt" to="389.65pt,278.15pt" w14:anchorId="40A6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">
                <v:stroke endarrow="block"/>
              </v:line>
            </w:pict>
          </mc:Fallback>
        </mc:AlternateContent>
      </w:r>
      <w:r w:rsidR="0002025B" w:rsidRPr="009B3115">
        <w:rPr>
          <w:rFonts w:asciiTheme="majorHAnsi" w:eastAsia="Calibri" w:hAnsiTheme="majorHAnsi" w:cstheme="majorHAnsi"/>
          <w:noProof/>
          <w:sz w:val="22"/>
          <w:szCs w:val="22"/>
        </w:rPr>
        <mc:AlternateContent>
          <mc:Choice Requires="wps">
            <w:drawing>
              <wp:anchor distT="0" distB="0" distL="114300" distR="114300" simplePos="0" relativeHeight="251658284" behindDoc="0" locked="0" layoutInCell="1" allowOverlap="1" wp14:anchorId="4345AACC" wp14:editId="005EEF77">
                <wp:simplePos x="0" y="0"/>
                <wp:positionH relativeFrom="column">
                  <wp:posOffset>1219049</wp:posOffset>
                </wp:positionH>
                <wp:positionV relativeFrom="paragraph">
                  <wp:posOffset>2999112</wp:posOffset>
                </wp:positionV>
                <wp:extent cx="3733800" cy="0"/>
                <wp:effectExtent l="0" t="0" r="12700" b="12700"/>
                <wp:wrapNone/>
                <wp:docPr id="35" name="Straight Connector 35"/>
                <wp:cNvGraphicFramePr/>
                <a:graphic xmlns:a="http://schemas.openxmlformats.org/drawingml/2006/main">
                  <a:graphicData uri="http://schemas.microsoft.com/office/word/2010/wordprocessingShape">
                    <wps:wsp>
                      <wps:cNvCnPr/>
                      <wps:spPr bwMode="auto">
                        <a:xfrm>
                          <a:off x="0" y="0"/>
                          <a:ext cx="3733800" cy="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22B05386">
              <v:line id="Line 14" style="position:absolute;z-index:2517053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96pt,236.15pt" to="390pt,236.15pt" w14:anchorId="541255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"/>
            </w:pict>
          </mc:Fallback>
        </mc:AlternateContent>
      </w:r>
      <w:r w:rsidR="0002025B" w:rsidRPr="009B3115">
        <w:rPr>
          <w:rFonts w:asciiTheme="majorHAnsi" w:eastAsia="Calibri" w:hAnsiTheme="majorHAnsi" w:cstheme="majorHAnsi"/>
          <w:sz w:val="22"/>
          <w:szCs w:val="22"/>
        </w:rPr>
        <w:br w:type="page"/>
      </w:r>
    </w:p>
    <w:p w14:paraId="24B8689D" w14:textId="28865C2B" w:rsidR="0056703B" w:rsidRPr="009B3115" w:rsidRDefault="0056703B" w:rsidP="009B3115">
      <w:pPr>
        <w:pStyle w:val="Heading2"/>
        <w:rPr>
          <w:rFonts w:eastAsia="Calibri" w:cstheme="majorHAnsi"/>
          <w:sz w:val="22"/>
          <w:szCs w:val="22"/>
        </w:rPr>
      </w:pPr>
      <w:bookmarkStart w:id="25" w:name="_Toc201763610"/>
      <w:r w:rsidRPr="009B3115">
        <w:rPr>
          <w:rFonts w:cstheme="majorHAnsi"/>
          <w:sz w:val="22"/>
          <w:szCs w:val="22"/>
        </w:rPr>
        <w:lastRenderedPageBreak/>
        <w:t xml:space="preserve">Appendix </w:t>
      </w:r>
      <w:r w:rsidR="00654566" w:rsidRPr="009B3115">
        <w:rPr>
          <w:rFonts w:cstheme="majorHAnsi"/>
          <w:sz w:val="22"/>
          <w:szCs w:val="22"/>
        </w:rPr>
        <w:t>9</w:t>
      </w:r>
      <w:r w:rsidRPr="009B3115">
        <w:rPr>
          <w:rFonts w:cstheme="majorHAnsi"/>
          <w:sz w:val="22"/>
          <w:szCs w:val="22"/>
        </w:rPr>
        <w:t>. Handout with International Classification of Functioning Disability and Health (ICF)Worked Example</w:t>
      </w:r>
      <w:r w:rsidR="00226160" w:rsidRPr="009B3115">
        <w:rPr>
          <w:rFonts w:cstheme="majorHAnsi"/>
          <w:sz w:val="22"/>
          <w:szCs w:val="22"/>
        </w:rPr>
        <w:t>s</w:t>
      </w:r>
      <w:bookmarkEnd w:id="25"/>
    </w:p>
    <w:p w14:paraId="51920489" w14:textId="67C055E9" w:rsidR="0056703B" w:rsidRPr="009B3115" w:rsidRDefault="0056703B" w:rsidP="0056703B">
      <w:pPr>
        <w:rPr>
          <w:rFonts w:asciiTheme="majorHAnsi" w:eastAsia="Calibri" w:hAnsiTheme="majorHAnsi" w:cstheme="majorHAnsi"/>
          <w:sz w:val="22"/>
          <w:szCs w:val="22"/>
        </w:rPr>
      </w:pPr>
    </w:p>
    <w:p w14:paraId="69C4C9C5" w14:textId="3DA82CCB" w:rsidR="0056703B" w:rsidRPr="009B3115" w:rsidRDefault="00C27485" w:rsidP="0056703B">
      <w:pPr>
        <w:rPr>
          <w:rFonts w:asciiTheme="majorHAnsi" w:eastAsia="Calibri" w:hAnsiTheme="majorHAnsi" w:cstheme="majorHAnsi"/>
          <w:sz w:val="22"/>
          <w:szCs w:val="22"/>
        </w:rPr>
      </w:pPr>
      <w:r w:rsidRPr="009B3115">
        <w:rPr>
          <w:rFonts w:asciiTheme="majorHAnsi" w:eastAsia="Calibri" w:hAnsiTheme="majorHAnsi" w:cstheme="majorHAnsi"/>
          <w:noProof/>
          <w:sz w:val="22"/>
          <w:szCs w:val="22"/>
        </w:rPr>
        <mc:AlternateContent>
          <mc:Choice Requires="wps">
            <w:drawing>
              <wp:anchor distT="0" distB="0" distL="114300" distR="114300" simplePos="0" relativeHeight="251658242" behindDoc="0" locked="0" layoutInCell="1" allowOverlap="1" wp14:anchorId="09EE89FA" wp14:editId="7C1CC5D5">
                <wp:simplePos x="0" y="0"/>
                <wp:positionH relativeFrom="column">
                  <wp:posOffset>530860</wp:posOffset>
                </wp:positionH>
                <wp:positionV relativeFrom="paragraph">
                  <wp:posOffset>987425</wp:posOffset>
                </wp:positionV>
                <wp:extent cx="4884420" cy="0"/>
                <wp:effectExtent l="0" t="0" r="5080" b="12700"/>
                <wp:wrapNone/>
                <wp:docPr id="19465" name="Straight Connector 19465">
                  <a:extLst xmlns:a="http://schemas.openxmlformats.org/drawingml/2006/main">
                    <a:ext uri="{FF2B5EF4-FFF2-40B4-BE49-F238E27FC236}">
                      <a16:creationId xmlns:a16="http://schemas.microsoft.com/office/drawing/2014/main" id="{23C8E791-3B38-EC46-A658-3518729B9323}"/>
                    </a:ext>
                  </a:extLst>
                </wp:docPr>
                <wp:cNvGraphicFramePr/>
                <a:graphic xmlns:a="http://schemas.openxmlformats.org/drawingml/2006/main">
                  <a:graphicData uri="http://schemas.microsoft.com/office/word/2010/wordprocessingShape">
                    <wps:wsp>
                      <wps:cNvCnPr/>
                      <wps:spPr bwMode="auto">
                        <a:xfrm>
                          <a:off x="0" y="0"/>
                          <a:ext cx="4884420" cy="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a16="http://schemas.microsoft.com/office/drawing/2014/main" xmlns:a14="http://schemas.microsoft.com/office/drawing/2010/main" xmlns:a="http://schemas.openxmlformats.org/drawingml/2006/main" xmlns:arto="http://schemas.microsoft.com/office/word/2006/arto">
            <w:pict w14:anchorId="46D17856">
              <v:line id="Line 10"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from="41.8pt,77.75pt" to="426.4pt,77.75pt" w14:anchorId="675EFC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"/>
            </w:pict>
          </mc:Fallback>
        </mc:AlternateContent>
      </w:r>
      <w:r w:rsidRPr="009B3115">
        <w:rPr>
          <w:rFonts w:asciiTheme="majorHAnsi" w:eastAsia="Calibri" w:hAnsiTheme="majorHAnsi" w:cstheme="majorHAnsi"/>
          <w:noProof/>
          <w:sz w:val="22"/>
          <w:szCs w:val="22"/>
        </w:rPr>
        <mc:AlternateContent>
          <mc:Choice Requires="wps">
            <w:drawing>
              <wp:anchor distT="0" distB="0" distL="114300" distR="114300" simplePos="0" relativeHeight="251658240" behindDoc="0" locked="0" layoutInCell="1" allowOverlap="1" wp14:anchorId="58C1B1DC" wp14:editId="398DF8C8">
                <wp:simplePos x="0" y="0"/>
                <wp:positionH relativeFrom="column">
                  <wp:posOffset>532765</wp:posOffset>
                </wp:positionH>
                <wp:positionV relativeFrom="paragraph">
                  <wp:posOffset>985520</wp:posOffset>
                </wp:positionV>
                <wp:extent cx="0" cy="457200"/>
                <wp:effectExtent l="50800" t="0" r="63500" b="38100"/>
                <wp:wrapNone/>
                <wp:docPr id="19463" name="Straight Connector 19463">
                  <a:extLst xmlns:a="http://schemas.openxmlformats.org/drawingml/2006/main">
                    <a:ext uri="{FF2B5EF4-FFF2-40B4-BE49-F238E27FC236}">
                      <a16:creationId xmlns:a16="http://schemas.microsoft.com/office/drawing/2014/main" id="{39DCED3B-154F-544D-8FA7-A511086A1472}"/>
                    </a:ext>
                  </a:extLst>
                </wp:docPr>
                <wp:cNvGraphicFramePr/>
                <a:graphic xmlns:a="http://schemas.openxmlformats.org/drawingml/2006/main">
                  <a:graphicData uri="http://schemas.microsoft.com/office/word/2010/wordprocessingShape">
                    <wps:wsp>
                      <wps:cNvCnPr/>
                      <wps:spPr bwMode="auto">
                        <a:xfrm>
                          <a:off x="0" y="0"/>
                          <a:ext cx="0" cy="45720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6ECFBBFE">
              <v:line id="Line 8"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41.95pt,77.6pt" to="41.95pt,113.6pt" w14:anchorId="0B4BC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">
                <v:stroke endarrow="block"/>
              </v:line>
            </w:pict>
          </mc:Fallback>
        </mc:AlternateContent>
      </w:r>
      <w:r w:rsidR="0002025B" w:rsidRPr="009B3115">
        <w:rPr>
          <w:rFonts w:asciiTheme="majorHAnsi" w:hAnsiTheme="majorHAnsi" w:cstheme="majorHAnsi"/>
          <w:noProof/>
          <w:sz w:val="22"/>
          <w:szCs w:val="22"/>
        </w:rPr>
        <mc:AlternateContent>
          <mc:Choice Requires="wps">
            <w:drawing>
              <wp:anchor distT="45720" distB="45720" distL="114300" distR="114300" simplePos="0" relativeHeight="251658253" behindDoc="0" locked="0" layoutInCell="1" allowOverlap="1" wp14:anchorId="3B541D6E" wp14:editId="56470D38">
                <wp:simplePos x="0" y="0"/>
                <wp:positionH relativeFrom="column">
                  <wp:posOffset>1219200</wp:posOffset>
                </wp:positionH>
                <wp:positionV relativeFrom="paragraph">
                  <wp:posOffset>14605</wp:posOffset>
                </wp:positionV>
                <wp:extent cx="3336925" cy="548640"/>
                <wp:effectExtent l="0" t="0" r="3175"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6925" cy="548640"/>
                        </a:xfrm>
                        <a:prstGeom prst="rect">
                          <a:avLst/>
                        </a:prstGeom>
                        <a:solidFill>
                          <a:schemeClr val="bg1"/>
                        </a:solidFill>
                        <a:ln w="9525">
                          <a:noFill/>
                          <a:miter lim="800000"/>
                          <a:headEnd/>
                          <a:tailEnd/>
                        </a:ln>
                      </wps:spPr>
                      <wps:txbx>
                        <w:txbxContent>
                          <w:p w14:paraId="17B5691A" w14:textId="77777777" w:rsidR="00257A42" w:rsidRPr="009B14CB" w:rsidRDefault="00257A42" w:rsidP="0056703B">
                            <w:pPr>
                              <w:jc w:val="center"/>
                              <w:rPr>
                                <w:rFonts w:ascii="Helvetica" w:hAnsi="Helvetica" w:cs="Arial"/>
                                <w:b/>
                              </w:rPr>
                            </w:pPr>
                            <w:r w:rsidRPr="009B14CB">
                              <w:rPr>
                                <w:rFonts w:ascii="Helvetica" w:hAnsi="Helvetica" w:cs="Arial"/>
                                <w:b/>
                              </w:rPr>
                              <w:t>Health Condition (disorder or disease):</w:t>
                            </w:r>
                          </w:p>
                          <w:p w14:paraId="258DBA1A" w14:textId="40331AE7" w:rsidR="00257A42" w:rsidRPr="009B14CB" w:rsidRDefault="00257A42" w:rsidP="0056703B">
                            <w:pPr>
                              <w:jc w:val="center"/>
                              <w:rPr>
                                <w:rFonts w:ascii="Helvetica" w:hAnsi="Helvetica" w:cs="Arial"/>
                              </w:rPr>
                            </w:pPr>
                            <w:r>
                              <w:rPr>
                                <w:rFonts w:ascii="Helvetica" w:hAnsi="Helvetica" w:cs="Arial"/>
                              </w:rPr>
                              <w:t xml:space="preserve">Type 1 </w:t>
                            </w:r>
                            <w:r w:rsidRPr="009B14CB">
                              <w:rPr>
                                <w:rFonts w:ascii="Helvetica" w:hAnsi="Helvetica" w:cs="Arial"/>
                              </w:rPr>
                              <w:t>Diabetes</w:t>
                            </w:r>
                          </w:p>
                          <w:p w14:paraId="49293F00" w14:textId="77777777" w:rsidR="00257A42" w:rsidRDefault="00257A42" w:rsidP="005670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541D6E" id="Text Box 217" o:spid="_x0000_s1032" type="#_x0000_t202" style="position:absolute;margin-left:96pt;margin-top:1.15pt;width:262.75pt;height:43.2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" fillcolor="white [3212]" stroked="f">
                <v:textbox>
                  <w:txbxContent>
                    <w:p w14:paraId="17B5691A" w14:textId="77777777" w:rsidR="00257A42" w:rsidRPr="009B14CB" w:rsidRDefault="00257A42" w:rsidP="0056703B">
                      <w:pPr>
                        <w:jc w:val="center"/>
                        <w:rPr>
                          <w:rFonts w:ascii="Helvetica" w:hAnsi="Helvetica" w:cs="Arial"/>
                          <w:b/>
                        </w:rPr>
                      </w:pPr>
                      <w:r w:rsidRPr="009B14CB">
                        <w:rPr>
                          <w:rFonts w:ascii="Helvetica" w:hAnsi="Helvetica" w:cs="Arial"/>
                          <w:b/>
                        </w:rPr>
                        <w:t>Health Condition (disorder or disease):</w:t>
                      </w:r>
                    </w:p>
                    <w:p w14:paraId="258DBA1A" w14:textId="40331AE7" w:rsidR="00257A42" w:rsidRPr="009B14CB" w:rsidRDefault="00257A42" w:rsidP="0056703B">
                      <w:pPr>
                        <w:jc w:val="center"/>
                        <w:rPr>
                          <w:rFonts w:ascii="Helvetica" w:hAnsi="Helvetica" w:cs="Arial"/>
                        </w:rPr>
                      </w:pPr>
                      <w:r>
                        <w:rPr>
                          <w:rFonts w:ascii="Helvetica" w:hAnsi="Helvetica" w:cs="Arial"/>
                        </w:rPr>
                        <w:t xml:space="preserve">Type 1 </w:t>
                      </w:r>
                      <w:r w:rsidRPr="009B14CB">
                        <w:rPr>
                          <w:rFonts w:ascii="Helvetica" w:hAnsi="Helvetica" w:cs="Arial"/>
                        </w:rPr>
                        <w:t>Diabetes</w:t>
                      </w:r>
                    </w:p>
                    <w:p w14:paraId="49293F00" w14:textId="77777777" w:rsidR="00257A42" w:rsidRDefault="00257A42" w:rsidP="0056703B"/>
                  </w:txbxContent>
                </v:textbox>
              </v:shape>
            </w:pict>
          </mc:Fallback>
        </mc:AlternateContent>
      </w:r>
      <w:r w:rsidR="0002025B" w:rsidRPr="009B3115">
        <w:rPr>
          <w:rFonts w:asciiTheme="majorHAnsi" w:eastAsia="Calibri" w:hAnsiTheme="majorHAnsi" w:cstheme="majorHAnsi"/>
          <w:noProof/>
          <w:sz w:val="22"/>
          <w:szCs w:val="22"/>
        </w:rPr>
        <mc:AlternateContent>
          <mc:Choice Requires="wps">
            <w:drawing>
              <wp:anchor distT="0" distB="0" distL="114300" distR="114300" simplePos="0" relativeHeight="251658241" behindDoc="0" locked="0" layoutInCell="1" allowOverlap="1" wp14:anchorId="358C8FDF" wp14:editId="2FBBCB3A">
                <wp:simplePos x="0" y="0"/>
                <wp:positionH relativeFrom="column">
                  <wp:posOffset>5411018</wp:posOffset>
                </wp:positionH>
                <wp:positionV relativeFrom="paragraph">
                  <wp:posOffset>985520</wp:posOffset>
                </wp:positionV>
                <wp:extent cx="0" cy="457200"/>
                <wp:effectExtent l="50800" t="0" r="63500" b="38100"/>
                <wp:wrapNone/>
                <wp:docPr id="19464" name="Straight Connector 19464">
                  <a:extLst xmlns:a="http://schemas.openxmlformats.org/drawingml/2006/main">
                    <a:ext uri="{FF2B5EF4-FFF2-40B4-BE49-F238E27FC236}">
                      <a16:creationId xmlns:a16="http://schemas.microsoft.com/office/drawing/2014/main" id="{113596AB-C322-7945-A0E3-1050E3475E8D}"/>
                    </a:ext>
                  </a:extLst>
                </wp:docPr>
                <wp:cNvGraphicFramePr/>
                <a:graphic xmlns:a="http://schemas.openxmlformats.org/drawingml/2006/main">
                  <a:graphicData uri="http://schemas.microsoft.com/office/word/2010/wordprocessingShape">
                    <wps:wsp>
                      <wps:cNvCnPr/>
                      <wps:spPr bwMode="auto">
                        <a:xfrm>
                          <a:off x="0" y="0"/>
                          <a:ext cx="0" cy="45720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590F4FFD">
              <v:line id="Line 9"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426.05pt,77.6pt" to="426.05pt,113.6pt" w14:anchorId="00A91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">
                <v:stroke endarrow="block"/>
              </v:line>
            </w:pict>
          </mc:Fallback>
        </mc:AlternateContent>
      </w:r>
      <w:r w:rsidR="0002025B" w:rsidRPr="009B3115">
        <w:rPr>
          <w:rFonts w:asciiTheme="majorHAnsi" w:eastAsia="Calibri" w:hAnsiTheme="majorHAnsi" w:cstheme="majorHAnsi"/>
          <w:noProof/>
          <w:sz w:val="22"/>
          <w:szCs w:val="22"/>
        </w:rPr>
        <mc:AlternateContent>
          <mc:Choice Requires="wps">
            <w:drawing>
              <wp:anchor distT="0" distB="0" distL="114300" distR="114300" simplePos="0" relativeHeight="251658247" behindDoc="0" locked="0" layoutInCell="1" allowOverlap="1" wp14:anchorId="4C4D9230" wp14:editId="13D7583C">
                <wp:simplePos x="0" y="0"/>
                <wp:positionH relativeFrom="column">
                  <wp:posOffset>1221740</wp:posOffset>
                </wp:positionH>
                <wp:positionV relativeFrom="paragraph">
                  <wp:posOffset>2997652</wp:posOffset>
                </wp:positionV>
                <wp:extent cx="0" cy="533400"/>
                <wp:effectExtent l="50800" t="0" r="38100" b="38100"/>
                <wp:wrapNone/>
                <wp:docPr id="19470" name="Straight Connector 19470">
                  <a:extLst xmlns:a="http://schemas.openxmlformats.org/drawingml/2006/main">
                    <a:ext uri="{FF2B5EF4-FFF2-40B4-BE49-F238E27FC236}">
                      <a16:creationId xmlns:a16="http://schemas.microsoft.com/office/drawing/2014/main" id="{50AFAE30-6BB8-6048-81D2-77AB762601AE}"/>
                    </a:ext>
                  </a:extLst>
                </wp:docPr>
                <wp:cNvGraphicFramePr/>
                <a:graphic xmlns:a="http://schemas.openxmlformats.org/drawingml/2006/main">
                  <a:graphicData uri="http://schemas.microsoft.com/office/word/2010/wordprocessingShape">
                    <wps:wsp>
                      <wps:cNvCnPr/>
                      <wps:spPr bwMode="auto">
                        <a:xfrm>
                          <a:off x="0" y="0"/>
                          <a:ext cx="0" cy="53340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289F9A01">
              <v:line id="Line 15" style="position:absolute;z-index:25166643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96.2pt,236.05pt" to="96.2pt,278.05pt" w14:anchorId="2BADBA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">
                <v:stroke endarrow="block"/>
              </v:line>
            </w:pict>
          </mc:Fallback>
        </mc:AlternateContent>
      </w:r>
      <w:r w:rsidR="0002025B" w:rsidRPr="009B3115">
        <w:rPr>
          <w:rFonts w:asciiTheme="majorHAnsi" w:eastAsia="Calibri" w:hAnsiTheme="majorHAnsi" w:cstheme="majorHAnsi"/>
          <w:noProof/>
          <w:sz w:val="22"/>
          <w:szCs w:val="22"/>
        </w:rPr>
        <mc:AlternateContent>
          <mc:Choice Requires="wps">
            <w:drawing>
              <wp:anchor distT="0" distB="0" distL="114300" distR="114300" simplePos="0" relativeHeight="251658251" behindDoc="0" locked="0" layoutInCell="1" allowOverlap="1" wp14:anchorId="1992301C" wp14:editId="4C1FC0D9">
                <wp:simplePos x="0" y="0"/>
                <wp:positionH relativeFrom="column">
                  <wp:posOffset>1893118</wp:posOffset>
                </wp:positionH>
                <wp:positionV relativeFrom="paragraph">
                  <wp:posOffset>1788160</wp:posOffset>
                </wp:positionV>
                <wp:extent cx="0" cy="609600"/>
                <wp:effectExtent l="63500" t="25400" r="38100" b="12700"/>
                <wp:wrapNone/>
                <wp:docPr id="19474" name="Straight Connector 19474">
                  <a:extLst xmlns:a="http://schemas.openxmlformats.org/drawingml/2006/main">
                    <a:ext uri="{FF2B5EF4-FFF2-40B4-BE49-F238E27FC236}">
                      <a16:creationId xmlns:a16="http://schemas.microsoft.com/office/drawing/2014/main" id="{7B9214DB-9149-B64C-8D35-5EADBCDA4495}"/>
                    </a:ext>
                  </a:extLst>
                </wp:docPr>
                <wp:cNvGraphicFramePr/>
                <a:graphic xmlns:a="http://schemas.openxmlformats.org/drawingml/2006/main">
                  <a:graphicData uri="http://schemas.microsoft.com/office/word/2010/wordprocessingShape">
                    <wps:wsp>
                      <wps:cNvCnPr/>
                      <wps:spPr bwMode="auto">
                        <a:xfrm flipV="1">
                          <a:off x="0" y="0"/>
                          <a:ext cx="0" cy="60960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7AF8F2B4">
              <v:line id="Line 19"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49.05pt,140.8pt" to="149.05pt,188.8pt" w14:anchorId="05C9F7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">
                <v:stroke endarrow="block"/>
              </v:line>
            </w:pict>
          </mc:Fallback>
        </mc:AlternateContent>
      </w:r>
      <w:r w:rsidR="0002025B" w:rsidRPr="009B3115">
        <w:rPr>
          <w:rFonts w:asciiTheme="majorHAnsi" w:eastAsia="Calibri" w:hAnsiTheme="majorHAnsi" w:cstheme="majorHAnsi"/>
          <w:noProof/>
          <w:sz w:val="22"/>
          <w:szCs w:val="22"/>
        </w:rPr>
        <mc:AlternateContent>
          <mc:Choice Requires="wps">
            <w:drawing>
              <wp:anchor distT="0" distB="0" distL="114300" distR="114300" simplePos="0" relativeHeight="251658252" behindDoc="0" locked="0" layoutInCell="1" allowOverlap="1" wp14:anchorId="43A9B109" wp14:editId="4C7088DB">
                <wp:simplePos x="0" y="0"/>
                <wp:positionH relativeFrom="column">
                  <wp:posOffset>3946073</wp:posOffset>
                </wp:positionH>
                <wp:positionV relativeFrom="paragraph">
                  <wp:posOffset>1784985</wp:posOffset>
                </wp:positionV>
                <wp:extent cx="0" cy="609600"/>
                <wp:effectExtent l="63500" t="25400" r="38100" b="12700"/>
                <wp:wrapNone/>
                <wp:docPr id="19475" name="Straight Connector 19475">
                  <a:extLst xmlns:a="http://schemas.openxmlformats.org/drawingml/2006/main">
                    <a:ext uri="{FF2B5EF4-FFF2-40B4-BE49-F238E27FC236}">
                      <a16:creationId xmlns:a16="http://schemas.microsoft.com/office/drawing/2014/main" id="{FDA63357-9ADA-4449-BA95-4227FD1084DE}"/>
                    </a:ext>
                  </a:extLst>
                </wp:docPr>
                <wp:cNvGraphicFramePr/>
                <a:graphic xmlns:a="http://schemas.openxmlformats.org/drawingml/2006/main">
                  <a:graphicData uri="http://schemas.microsoft.com/office/word/2010/wordprocessingShape">
                    <wps:wsp>
                      <wps:cNvCnPr/>
                      <wps:spPr bwMode="auto">
                        <a:xfrm flipV="1">
                          <a:off x="0" y="0"/>
                          <a:ext cx="0" cy="60960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331FEF41">
              <v:line id="Line 20"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310.7pt,140.55pt" to="310.7pt,188.55pt" w14:anchorId="26E8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">
                <v:stroke endarrow="block"/>
              </v:line>
            </w:pict>
          </mc:Fallback>
        </mc:AlternateContent>
      </w:r>
      <w:r w:rsidR="0002025B" w:rsidRPr="009B3115">
        <w:rPr>
          <w:rFonts w:asciiTheme="majorHAnsi" w:hAnsiTheme="majorHAnsi" w:cstheme="majorHAnsi"/>
          <w:noProof/>
          <w:sz w:val="22"/>
          <w:szCs w:val="22"/>
        </w:rPr>
        <mc:AlternateContent>
          <mc:Choice Requires="wps">
            <w:drawing>
              <wp:anchor distT="45720" distB="45720" distL="114300" distR="114300" simplePos="0" relativeHeight="251658258" behindDoc="1" locked="0" layoutInCell="1" allowOverlap="1" wp14:anchorId="7BC7AE23" wp14:editId="61686218">
                <wp:simplePos x="0" y="0"/>
                <wp:positionH relativeFrom="margin">
                  <wp:posOffset>3791824</wp:posOffset>
                </wp:positionH>
                <wp:positionV relativeFrom="paragraph">
                  <wp:posOffset>3626916</wp:posOffset>
                </wp:positionV>
                <wp:extent cx="2349500" cy="1568741"/>
                <wp:effectExtent l="0" t="0" r="0" b="63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0" cy="1568741"/>
                        </a:xfrm>
                        <a:prstGeom prst="rect">
                          <a:avLst/>
                        </a:prstGeom>
                        <a:solidFill>
                          <a:schemeClr val="bg1"/>
                        </a:solidFill>
                        <a:ln w="9525">
                          <a:noFill/>
                          <a:miter lim="800000"/>
                          <a:headEnd/>
                          <a:tailEnd/>
                        </a:ln>
                      </wps:spPr>
                      <wps:txbx>
                        <w:txbxContent>
                          <w:p w14:paraId="4F16C443" w14:textId="77777777" w:rsidR="00257A42" w:rsidRPr="009B14CB" w:rsidRDefault="00257A42" w:rsidP="0056703B">
                            <w:pPr>
                              <w:jc w:val="center"/>
                              <w:rPr>
                                <w:rFonts w:ascii="Helvetica" w:hAnsi="Helvetica" w:cs="Arial"/>
                                <w:b/>
                              </w:rPr>
                            </w:pPr>
                            <w:r w:rsidRPr="009B14CB">
                              <w:rPr>
                                <w:rFonts w:ascii="Helvetica" w:hAnsi="Helvetica" w:cs="Arial"/>
                                <w:b/>
                              </w:rPr>
                              <w:t>Personal factors:</w:t>
                            </w:r>
                          </w:p>
                          <w:p w14:paraId="5474A4A0" w14:textId="77777777" w:rsidR="00257A42" w:rsidRDefault="00257A42" w:rsidP="0056703B">
                            <w:pPr>
                              <w:jc w:val="center"/>
                              <w:rPr>
                                <w:rFonts w:ascii="Helvetica" w:hAnsi="Helvetica" w:cs="Arial"/>
                              </w:rPr>
                            </w:pPr>
                            <w:r w:rsidRPr="009B14CB">
                              <w:rPr>
                                <w:rFonts w:ascii="Helvetica" w:hAnsi="Helvetica" w:cs="Arial"/>
                              </w:rPr>
                              <w:t>Strong motivation to stay in job</w:t>
                            </w:r>
                            <w:r>
                              <w:rPr>
                                <w:rFonts w:ascii="Helvetica" w:hAnsi="Helvetica" w:cs="Arial"/>
                              </w:rPr>
                              <w:t xml:space="preserve"> (+)</w:t>
                            </w:r>
                          </w:p>
                          <w:p w14:paraId="37740C6A" w14:textId="0D80B4AB" w:rsidR="00257A42" w:rsidRDefault="00257A42" w:rsidP="0056703B">
                            <w:pPr>
                              <w:jc w:val="center"/>
                              <w:rPr>
                                <w:rFonts w:ascii="Helvetica" w:hAnsi="Helvetica" w:cs="Arial"/>
                              </w:rPr>
                            </w:pPr>
                            <w:r>
                              <w:rPr>
                                <w:rFonts w:ascii="Helvetica" w:hAnsi="Helvetica" w:cs="Arial"/>
                              </w:rPr>
                              <w:t>Comfort with new</w:t>
                            </w:r>
                            <w:r w:rsidRPr="009B14CB">
                              <w:rPr>
                                <w:rFonts w:ascii="Helvetica" w:hAnsi="Helvetica" w:cs="Arial"/>
                              </w:rPr>
                              <w:t xml:space="preserve"> technology</w:t>
                            </w:r>
                            <w:r>
                              <w:rPr>
                                <w:rFonts w:ascii="Helvetica" w:hAnsi="Helvetica" w:cs="Arial"/>
                              </w:rPr>
                              <w:t xml:space="preserve"> (+)</w:t>
                            </w:r>
                          </w:p>
                          <w:p w14:paraId="1D9FB5E0" w14:textId="31B759E0" w:rsidR="00257A42" w:rsidRPr="009B14CB" w:rsidRDefault="00257A42" w:rsidP="0056703B">
                            <w:pPr>
                              <w:jc w:val="center"/>
                              <w:rPr>
                                <w:rFonts w:ascii="Helvetica" w:hAnsi="Helvetica" w:cs="Arial"/>
                              </w:rPr>
                            </w:pPr>
                            <w:r>
                              <w:rPr>
                                <w:rFonts w:ascii="Helvetica" w:hAnsi="Helvetica" w:cs="Arial"/>
                              </w:rPr>
                              <w:t>Cannot afford expensive diabetes equipment (-)</w:t>
                            </w:r>
                          </w:p>
                          <w:p w14:paraId="7A0D22AF" w14:textId="77777777" w:rsidR="00257A42" w:rsidRDefault="00257A42" w:rsidP="005670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C7AE23" id="Text Box 6" o:spid="_x0000_s1033" type="#_x0000_t202" style="position:absolute;margin-left:298.55pt;margin-top:285.6pt;width:185pt;height:123.5pt;z-index:-25165822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" fillcolor="white [3212]" stroked="f">
                <v:textbox>
                  <w:txbxContent>
                    <w:p w14:paraId="4F16C443" w14:textId="77777777" w:rsidR="00257A42" w:rsidRPr="009B14CB" w:rsidRDefault="00257A42" w:rsidP="0056703B">
                      <w:pPr>
                        <w:jc w:val="center"/>
                        <w:rPr>
                          <w:rFonts w:ascii="Helvetica" w:hAnsi="Helvetica" w:cs="Arial"/>
                          <w:b/>
                        </w:rPr>
                      </w:pPr>
                      <w:r w:rsidRPr="009B14CB">
                        <w:rPr>
                          <w:rFonts w:ascii="Helvetica" w:hAnsi="Helvetica" w:cs="Arial"/>
                          <w:b/>
                        </w:rPr>
                        <w:t>Personal factors:</w:t>
                      </w:r>
                    </w:p>
                    <w:p w14:paraId="5474A4A0" w14:textId="77777777" w:rsidR="00257A42" w:rsidRDefault="00257A42" w:rsidP="0056703B">
                      <w:pPr>
                        <w:jc w:val="center"/>
                        <w:rPr>
                          <w:rFonts w:ascii="Helvetica" w:hAnsi="Helvetica" w:cs="Arial"/>
                        </w:rPr>
                      </w:pPr>
                      <w:r w:rsidRPr="009B14CB">
                        <w:rPr>
                          <w:rFonts w:ascii="Helvetica" w:hAnsi="Helvetica" w:cs="Arial"/>
                        </w:rPr>
                        <w:t>Strong motivation to stay in job</w:t>
                      </w:r>
                      <w:r>
                        <w:rPr>
                          <w:rFonts w:ascii="Helvetica" w:hAnsi="Helvetica" w:cs="Arial"/>
                        </w:rPr>
                        <w:t xml:space="preserve"> (+)</w:t>
                      </w:r>
                    </w:p>
                    <w:p w14:paraId="37740C6A" w14:textId="0D80B4AB" w:rsidR="00257A42" w:rsidRDefault="00257A42" w:rsidP="0056703B">
                      <w:pPr>
                        <w:jc w:val="center"/>
                        <w:rPr>
                          <w:rFonts w:ascii="Helvetica" w:hAnsi="Helvetica" w:cs="Arial"/>
                        </w:rPr>
                      </w:pPr>
                      <w:r>
                        <w:rPr>
                          <w:rFonts w:ascii="Helvetica" w:hAnsi="Helvetica" w:cs="Arial"/>
                        </w:rPr>
                        <w:t>Comfort with new</w:t>
                      </w:r>
                      <w:r w:rsidRPr="009B14CB">
                        <w:rPr>
                          <w:rFonts w:ascii="Helvetica" w:hAnsi="Helvetica" w:cs="Arial"/>
                        </w:rPr>
                        <w:t xml:space="preserve"> technology</w:t>
                      </w:r>
                      <w:r>
                        <w:rPr>
                          <w:rFonts w:ascii="Helvetica" w:hAnsi="Helvetica" w:cs="Arial"/>
                        </w:rPr>
                        <w:t xml:space="preserve"> (+)</w:t>
                      </w:r>
                    </w:p>
                    <w:p w14:paraId="1D9FB5E0" w14:textId="31B759E0" w:rsidR="00257A42" w:rsidRPr="009B14CB" w:rsidRDefault="00257A42" w:rsidP="0056703B">
                      <w:pPr>
                        <w:jc w:val="center"/>
                        <w:rPr>
                          <w:rFonts w:ascii="Helvetica" w:hAnsi="Helvetica" w:cs="Arial"/>
                        </w:rPr>
                      </w:pPr>
                      <w:r>
                        <w:rPr>
                          <w:rFonts w:ascii="Helvetica" w:hAnsi="Helvetica" w:cs="Arial"/>
                        </w:rPr>
                        <w:t>Cannot afford expensive diabetes equipment (-)</w:t>
                      </w:r>
                    </w:p>
                    <w:p w14:paraId="7A0D22AF" w14:textId="77777777" w:rsidR="00257A42" w:rsidRDefault="00257A42" w:rsidP="0056703B"/>
                  </w:txbxContent>
                </v:textbox>
                <w10:wrap anchorx="margin"/>
              </v:shape>
            </w:pict>
          </mc:Fallback>
        </mc:AlternateContent>
      </w:r>
      <w:r w:rsidR="0056703B" w:rsidRPr="009B3115">
        <w:rPr>
          <w:rFonts w:asciiTheme="majorHAnsi" w:hAnsiTheme="majorHAnsi" w:cstheme="majorHAnsi"/>
          <w:noProof/>
          <w:sz w:val="22"/>
          <w:szCs w:val="22"/>
        </w:rPr>
        <mc:AlternateContent>
          <mc:Choice Requires="wps">
            <w:drawing>
              <wp:anchor distT="45720" distB="45720" distL="114300" distR="114300" simplePos="0" relativeHeight="251658257" behindDoc="1" locked="0" layoutInCell="1" allowOverlap="1" wp14:anchorId="0F9BF73A" wp14:editId="2C70F627">
                <wp:simplePos x="0" y="0"/>
                <wp:positionH relativeFrom="margin">
                  <wp:posOffset>-318782</wp:posOffset>
                </wp:positionH>
                <wp:positionV relativeFrom="paragraph">
                  <wp:posOffset>3626916</wp:posOffset>
                </wp:positionV>
                <wp:extent cx="3050540" cy="1283516"/>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0540" cy="1283516"/>
                        </a:xfrm>
                        <a:prstGeom prst="rect">
                          <a:avLst/>
                        </a:prstGeom>
                        <a:solidFill>
                          <a:schemeClr val="bg1"/>
                        </a:solidFill>
                        <a:ln w="9525">
                          <a:noFill/>
                          <a:miter lim="800000"/>
                          <a:headEnd/>
                          <a:tailEnd/>
                        </a:ln>
                      </wps:spPr>
                      <wps:txbx>
                        <w:txbxContent>
                          <w:p w14:paraId="64F88E28" w14:textId="77777777" w:rsidR="00257A42" w:rsidRPr="009B14CB" w:rsidRDefault="00257A42" w:rsidP="0056703B">
                            <w:pPr>
                              <w:jc w:val="center"/>
                              <w:rPr>
                                <w:rFonts w:ascii="Helvetica" w:hAnsi="Helvetica" w:cs="Arial"/>
                                <w:b/>
                              </w:rPr>
                            </w:pPr>
                            <w:r w:rsidRPr="009B14CB">
                              <w:rPr>
                                <w:rFonts w:ascii="Helvetica" w:hAnsi="Helvetica" w:cs="Arial"/>
                                <w:b/>
                              </w:rPr>
                              <w:t>Environmental factors:</w:t>
                            </w:r>
                          </w:p>
                          <w:p w14:paraId="386B2721" w14:textId="01C8F209" w:rsidR="00257A42" w:rsidRDefault="00257A42" w:rsidP="0056703B">
                            <w:pPr>
                              <w:jc w:val="center"/>
                              <w:rPr>
                                <w:rFonts w:ascii="Helvetica" w:hAnsi="Helvetica" w:cs="Arial"/>
                              </w:rPr>
                            </w:pPr>
                            <w:r w:rsidRPr="009B14CB">
                              <w:rPr>
                                <w:rFonts w:ascii="Helvetica" w:hAnsi="Helvetica" w:cs="Arial"/>
                              </w:rPr>
                              <w:t>Employer covers costs for Glucose Monitoring System, which allows for closer monitoring</w:t>
                            </w:r>
                            <w:r>
                              <w:rPr>
                                <w:rFonts w:ascii="Helvetica" w:hAnsi="Helvetica" w:cs="Arial"/>
                              </w:rPr>
                              <w:t xml:space="preserve"> (+)</w:t>
                            </w:r>
                          </w:p>
                          <w:p w14:paraId="77F27951" w14:textId="04A006F2" w:rsidR="00257A42" w:rsidRDefault="00257A42" w:rsidP="0002025B">
                            <w:pPr>
                              <w:jc w:val="center"/>
                            </w:pPr>
                            <w:r>
                              <w:rPr>
                                <w:rFonts w:ascii="Helvetica" w:hAnsi="Helvetica" w:cs="Arial"/>
                              </w:rPr>
                              <w:t>Job requires extended time out of the office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9BF73A" id="Text Box 7" o:spid="_x0000_s1034" type="#_x0000_t202" style="position:absolute;margin-left:-25.1pt;margin-top:285.6pt;width:240.2pt;height:101.05pt;z-index:-25165822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" fillcolor="white [3212]" stroked="f">
                <v:textbox>
                  <w:txbxContent>
                    <w:p w14:paraId="64F88E28" w14:textId="77777777" w:rsidR="00257A42" w:rsidRPr="009B14CB" w:rsidRDefault="00257A42" w:rsidP="0056703B">
                      <w:pPr>
                        <w:jc w:val="center"/>
                        <w:rPr>
                          <w:rFonts w:ascii="Helvetica" w:hAnsi="Helvetica" w:cs="Arial"/>
                          <w:b/>
                        </w:rPr>
                      </w:pPr>
                      <w:r w:rsidRPr="009B14CB">
                        <w:rPr>
                          <w:rFonts w:ascii="Helvetica" w:hAnsi="Helvetica" w:cs="Arial"/>
                          <w:b/>
                        </w:rPr>
                        <w:t>Environmental factors:</w:t>
                      </w:r>
                    </w:p>
                    <w:p w14:paraId="386B2721" w14:textId="01C8F209" w:rsidR="00257A42" w:rsidRDefault="00257A42" w:rsidP="0056703B">
                      <w:pPr>
                        <w:jc w:val="center"/>
                        <w:rPr>
                          <w:rFonts w:ascii="Helvetica" w:hAnsi="Helvetica" w:cs="Arial"/>
                        </w:rPr>
                      </w:pPr>
                      <w:r w:rsidRPr="009B14CB">
                        <w:rPr>
                          <w:rFonts w:ascii="Helvetica" w:hAnsi="Helvetica" w:cs="Arial"/>
                        </w:rPr>
                        <w:t>Employer covers costs for Glucose Monitoring System, which allows for closer monitoring</w:t>
                      </w:r>
                      <w:r>
                        <w:rPr>
                          <w:rFonts w:ascii="Helvetica" w:hAnsi="Helvetica" w:cs="Arial"/>
                        </w:rPr>
                        <w:t xml:space="preserve"> (+)</w:t>
                      </w:r>
                    </w:p>
                    <w:p w14:paraId="77F27951" w14:textId="04A006F2" w:rsidR="00257A42" w:rsidRDefault="00257A42" w:rsidP="0002025B">
                      <w:pPr>
                        <w:jc w:val="center"/>
                      </w:pPr>
                      <w:r>
                        <w:rPr>
                          <w:rFonts w:ascii="Helvetica" w:hAnsi="Helvetica" w:cs="Arial"/>
                        </w:rPr>
                        <w:t>Job requires extended time out of the office (-)</w:t>
                      </w:r>
                    </w:p>
                  </w:txbxContent>
                </v:textbox>
                <w10:wrap anchorx="margin"/>
              </v:shape>
            </w:pict>
          </mc:Fallback>
        </mc:AlternateContent>
      </w:r>
      <w:r w:rsidR="0056703B" w:rsidRPr="009B3115">
        <w:rPr>
          <w:rFonts w:asciiTheme="majorHAnsi" w:hAnsiTheme="majorHAnsi" w:cstheme="majorHAnsi"/>
          <w:noProof/>
          <w:sz w:val="22"/>
          <w:szCs w:val="22"/>
        </w:rPr>
        <mc:AlternateContent>
          <mc:Choice Requires="wps">
            <w:drawing>
              <wp:anchor distT="45720" distB="45720" distL="114300" distR="114300" simplePos="0" relativeHeight="251658256" behindDoc="1" locked="0" layoutInCell="1" allowOverlap="1" wp14:anchorId="1F806495" wp14:editId="7ECBA7CC">
                <wp:simplePos x="0" y="0"/>
                <wp:positionH relativeFrom="margin">
                  <wp:posOffset>-668867</wp:posOffset>
                </wp:positionH>
                <wp:positionV relativeFrom="paragraph">
                  <wp:posOffset>1441662</wp:posOffset>
                </wp:positionV>
                <wp:extent cx="2413000" cy="12700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1270000"/>
                        </a:xfrm>
                        <a:prstGeom prst="rect">
                          <a:avLst/>
                        </a:prstGeom>
                        <a:solidFill>
                          <a:schemeClr val="bg1"/>
                        </a:solidFill>
                        <a:ln w="9525">
                          <a:noFill/>
                          <a:miter lim="800000"/>
                          <a:headEnd/>
                          <a:tailEnd/>
                        </a:ln>
                      </wps:spPr>
                      <wps:txbx>
                        <w:txbxContent>
                          <w:p w14:paraId="39C044FC" w14:textId="77777777" w:rsidR="00257A42" w:rsidRDefault="00257A42" w:rsidP="0056703B">
                            <w:pPr>
                              <w:jc w:val="center"/>
                              <w:rPr>
                                <w:rFonts w:ascii="Helvetica" w:hAnsi="Helvetica" w:cs="Arial"/>
                                <w:b/>
                              </w:rPr>
                            </w:pPr>
                            <w:r>
                              <w:rPr>
                                <w:rFonts w:ascii="Helvetica" w:hAnsi="Helvetica" w:cs="Arial"/>
                                <w:b/>
                              </w:rPr>
                              <w:t>Body functions and structures:</w:t>
                            </w:r>
                          </w:p>
                          <w:p w14:paraId="20235CB4" w14:textId="77777777" w:rsidR="00257A42" w:rsidRPr="009B14CB" w:rsidRDefault="00257A42" w:rsidP="0056703B">
                            <w:pPr>
                              <w:jc w:val="center"/>
                              <w:rPr>
                                <w:rFonts w:ascii="Helvetica" w:hAnsi="Helvetica" w:cs="Arial"/>
                                <w:b/>
                              </w:rPr>
                            </w:pPr>
                            <w:r w:rsidRPr="009B14CB">
                              <w:rPr>
                                <w:rFonts w:ascii="Helvetica" w:hAnsi="Helvetica" w:cs="Arial"/>
                              </w:rPr>
                              <w:t>Impaired pancreas cells, impaired glucose metabolism, unpredictable blood sugar levels and risk of passing out</w:t>
                            </w:r>
                          </w:p>
                          <w:p w14:paraId="07A8211D" w14:textId="77777777" w:rsidR="00257A42" w:rsidRDefault="00257A42" w:rsidP="005670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806495" id="Text Box 3" o:spid="_x0000_s1035" type="#_x0000_t202" style="position:absolute;margin-left:-52.65pt;margin-top:113.5pt;width:190pt;height:100pt;z-index:-251658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" fillcolor="white [3212]" stroked="f">
                <v:textbox>
                  <w:txbxContent>
                    <w:p w14:paraId="39C044FC" w14:textId="77777777" w:rsidR="00257A42" w:rsidRDefault="00257A42" w:rsidP="0056703B">
                      <w:pPr>
                        <w:jc w:val="center"/>
                        <w:rPr>
                          <w:rFonts w:ascii="Helvetica" w:hAnsi="Helvetica" w:cs="Arial"/>
                          <w:b/>
                        </w:rPr>
                      </w:pPr>
                      <w:r>
                        <w:rPr>
                          <w:rFonts w:ascii="Helvetica" w:hAnsi="Helvetica" w:cs="Arial"/>
                          <w:b/>
                        </w:rPr>
                        <w:t>Body functions and structures:</w:t>
                      </w:r>
                    </w:p>
                    <w:p w14:paraId="20235CB4" w14:textId="77777777" w:rsidR="00257A42" w:rsidRPr="009B14CB" w:rsidRDefault="00257A42" w:rsidP="0056703B">
                      <w:pPr>
                        <w:jc w:val="center"/>
                        <w:rPr>
                          <w:rFonts w:ascii="Helvetica" w:hAnsi="Helvetica" w:cs="Arial"/>
                          <w:b/>
                        </w:rPr>
                      </w:pPr>
                      <w:r w:rsidRPr="009B14CB">
                        <w:rPr>
                          <w:rFonts w:ascii="Helvetica" w:hAnsi="Helvetica" w:cs="Arial"/>
                        </w:rPr>
                        <w:t>Impaired pancreas cells, impaired glucose metabolism, unpredictable blood sugar levels and risk of passing out</w:t>
                      </w:r>
                    </w:p>
                    <w:p w14:paraId="07A8211D" w14:textId="77777777" w:rsidR="00257A42" w:rsidRDefault="00257A42" w:rsidP="0056703B"/>
                  </w:txbxContent>
                </v:textbox>
                <w10:wrap anchorx="margin"/>
              </v:shape>
            </w:pict>
          </mc:Fallback>
        </mc:AlternateContent>
      </w:r>
      <w:r w:rsidR="0056703B" w:rsidRPr="009B3115">
        <w:rPr>
          <w:rFonts w:asciiTheme="majorHAnsi" w:hAnsiTheme="majorHAnsi" w:cstheme="majorHAnsi"/>
          <w:noProof/>
          <w:sz w:val="22"/>
          <w:szCs w:val="22"/>
        </w:rPr>
        <mc:AlternateContent>
          <mc:Choice Requires="wps">
            <w:drawing>
              <wp:anchor distT="45720" distB="45720" distL="114300" distR="114300" simplePos="0" relativeHeight="251658255" behindDoc="0" locked="0" layoutInCell="1" allowOverlap="1" wp14:anchorId="1D6178A0" wp14:editId="0AF8E492">
                <wp:simplePos x="0" y="0"/>
                <wp:positionH relativeFrom="margin">
                  <wp:posOffset>4368801</wp:posOffset>
                </wp:positionH>
                <wp:positionV relativeFrom="paragraph">
                  <wp:posOffset>1483995</wp:posOffset>
                </wp:positionV>
                <wp:extent cx="2052320" cy="1059180"/>
                <wp:effectExtent l="0" t="0" r="5080" b="762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320" cy="1059180"/>
                        </a:xfrm>
                        <a:prstGeom prst="rect">
                          <a:avLst/>
                        </a:prstGeom>
                        <a:solidFill>
                          <a:schemeClr val="bg1"/>
                        </a:solidFill>
                        <a:ln w="9525">
                          <a:noFill/>
                          <a:miter lim="800000"/>
                          <a:headEnd/>
                          <a:tailEnd/>
                        </a:ln>
                      </wps:spPr>
                      <wps:txbx>
                        <w:txbxContent>
                          <w:p w14:paraId="4E62CEBF" w14:textId="77777777" w:rsidR="00257A42" w:rsidRDefault="00257A42" w:rsidP="0056703B">
                            <w:pPr>
                              <w:contextualSpacing/>
                              <w:jc w:val="center"/>
                              <w:rPr>
                                <w:rFonts w:ascii="Helvetica" w:hAnsi="Helvetica" w:cs="Arial"/>
                                <w:b/>
                              </w:rPr>
                            </w:pPr>
                            <w:r w:rsidRPr="009B14CB">
                              <w:rPr>
                                <w:rFonts w:ascii="Helvetica" w:hAnsi="Helvetica" w:cs="Arial"/>
                                <w:b/>
                              </w:rPr>
                              <w:t>Participation limitations:</w:t>
                            </w:r>
                          </w:p>
                          <w:p w14:paraId="3FA256DE" w14:textId="77777777" w:rsidR="00257A42" w:rsidRPr="004A525E" w:rsidRDefault="00257A42" w:rsidP="0056703B">
                            <w:pPr>
                              <w:contextualSpacing/>
                              <w:jc w:val="center"/>
                              <w:rPr>
                                <w:rFonts w:ascii="Helvetica" w:hAnsi="Helvetica" w:cs="Arial"/>
                                <w:b/>
                              </w:rPr>
                            </w:pPr>
                            <w:r w:rsidRPr="009B14CB">
                              <w:rPr>
                                <w:rFonts w:ascii="Helvetica" w:hAnsi="Helvetica" w:cs="Arial"/>
                              </w:rPr>
                              <w:t>Can’t meet job requirements so at risk for losing job</w:t>
                            </w:r>
                          </w:p>
                          <w:p w14:paraId="51EB688D" w14:textId="77777777" w:rsidR="00257A42" w:rsidRDefault="00257A42" w:rsidP="005670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6178A0" id="Text Box 5" o:spid="_x0000_s1036" type="#_x0000_t202" style="position:absolute;margin-left:344pt;margin-top:116.85pt;width:161.6pt;height:83.4pt;z-index:2516582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" fillcolor="white [3212]" stroked="f">
                <v:textbox>
                  <w:txbxContent>
                    <w:p w14:paraId="4E62CEBF" w14:textId="77777777" w:rsidR="00257A42" w:rsidRDefault="00257A42" w:rsidP="0056703B">
                      <w:pPr>
                        <w:contextualSpacing/>
                        <w:jc w:val="center"/>
                        <w:rPr>
                          <w:rFonts w:ascii="Helvetica" w:hAnsi="Helvetica" w:cs="Arial"/>
                          <w:b/>
                        </w:rPr>
                      </w:pPr>
                      <w:r w:rsidRPr="009B14CB">
                        <w:rPr>
                          <w:rFonts w:ascii="Helvetica" w:hAnsi="Helvetica" w:cs="Arial"/>
                          <w:b/>
                        </w:rPr>
                        <w:t>Participation limitations:</w:t>
                      </w:r>
                    </w:p>
                    <w:p w14:paraId="3FA256DE" w14:textId="77777777" w:rsidR="00257A42" w:rsidRPr="004A525E" w:rsidRDefault="00257A42" w:rsidP="0056703B">
                      <w:pPr>
                        <w:contextualSpacing/>
                        <w:jc w:val="center"/>
                        <w:rPr>
                          <w:rFonts w:ascii="Helvetica" w:hAnsi="Helvetica" w:cs="Arial"/>
                          <w:b/>
                        </w:rPr>
                      </w:pPr>
                      <w:r w:rsidRPr="009B14CB">
                        <w:rPr>
                          <w:rFonts w:ascii="Helvetica" w:hAnsi="Helvetica" w:cs="Arial"/>
                        </w:rPr>
                        <w:t>Can’t meet job requirements so at risk for losing job</w:t>
                      </w:r>
                    </w:p>
                    <w:p w14:paraId="51EB688D" w14:textId="77777777" w:rsidR="00257A42" w:rsidRDefault="00257A42" w:rsidP="0056703B"/>
                  </w:txbxContent>
                </v:textbox>
                <w10:wrap anchorx="margin"/>
              </v:shape>
            </w:pict>
          </mc:Fallback>
        </mc:AlternateContent>
      </w:r>
      <w:r w:rsidR="0056703B" w:rsidRPr="009B3115">
        <w:rPr>
          <w:rFonts w:asciiTheme="majorHAnsi" w:hAnsiTheme="majorHAnsi" w:cstheme="majorHAnsi"/>
          <w:noProof/>
          <w:sz w:val="22"/>
          <w:szCs w:val="22"/>
        </w:rPr>
        <mc:AlternateContent>
          <mc:Choice Requires="wps">
            <w:drawing>
              <wp:anchor distT="45720" distB="45720" distL="114300" distR="114300" simplePos="0" relativeHeight="251658254" behindDoc="1" locked="0" layoutInCell="1" allowOverlap="1" wp14:anchorId="50131E12" wp14:editId="30DB7E9B">
                <wp:simplePos x="0" y="0"/>
                <wp:positionH relativeFrom="margin">
                  <wp:posOffset>2064470</wp:posOffset>
                </wp:positionH>
                <wp:positionV relativeFrom="paragraph">
                  <wp:posOffset>1381348</wp:posOffset>
                </wp:positionV>
                <wp:extent cx="1724608" cy="901831"/>
                <wp:effectExtent l="0" t="0" r="952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608" cy="901831"/>
                        </a:xfrm>
                        <a:prstGeom prst="rect">
                          <a:avLst/>
                        </a:prstGeom>
                        <a:solidFill>
                          <a:schemeClr val="bg1"/>
                        </a:solidFill>
                        <a:ln w="9525">
                          <a:noFill/>
                          <a:miter lim="800000"/>
                          <a:headEnd/>
                          <a:tailEnd/>
                        </a:ln>
                      </wps:spPr>
                      <wps:txbx>
                        <w:txbxContent>
                          <w:p w14:paraId="2C251748" w14:textId="77777777" w:rsidR="00257A42" w:rsidRPr="004A525E" w:rsidRDefault="00257A42" w:rsidP="0056703B">
                            <w:pPr>
                              <w:jc w:val="center"/>
                              <w:rPr>
                                <w:rFonts w:ascii="Helvetica" w:hAnsi="Helvetica" w:cs="Arial"/>
                                <w:b/>
                              </w:rPr>
                            </w:pPr>
                            <w:r w:rsidRPr="004A525E">
                              <w:rPr>
                                <w:rFonts w:ascii="Helvetica" w:hAnsi="Helvetica" w:cs="Arial"/>
                                <w:b/>
                              </w:rPr>
                              <w:t>Activity Limitations:</w:t>
                            </w:r>
                          </w:p>
                          <w:p w14:paraId="26522E20" w14:textId="71F7D781" w:rsidR="00257A42" w:rsidRDefault="00257A42" w:rsidP="0002025B">
                            <w:pPr>
                              <w:jc w:val="center"/>
                            </w:pPr>
                            <w:r>
                              <w:rPr>
                                <w:rFonts w:ascii="Helvetica" w:hAnsi="Helvetica" w:cs="Arial"/>
                              </w:rPr>
                              <w:t>Limited ability to drive extended distances as required for 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131E12" id="Text Box 4" o:spid="_x0000_s1037" type="#_x0000_t202" style="position:absolute;margin-left:162.55pt;margin-top:108.75pt;width:135.8pt;height:71pt;z-index:-25165822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" fillcolor="white [3212]" stroked="f">
                <v:textbox>
                  <w:txbxContent>
                    <w:p w14:paraId="2C251748" w14:textId="77777777" w:rsidR="00257A42" w:rsidRPr="004A525E" w:rsidRDefault="00257A42" w:rsidP="0056703B">
                      <w:pPr>
                        <w:jc w:val="center"/>
                        <w:rPr>
                          <w:rFonts w:ascii="Helvetica" w:hAnsi="Helvetica" w:cs="Arial"/>
                          <w:b/>
                        </w:rPr>
                      </w:pPr>
                      <w:r w:rsidRPr="004A525E">
                        <w:rPr>
                          <w:rFonts w:ascii="Helvetica" w:hAnsi="Helvetica" w:cs="Arial"/>
                          <w:b/>
                        </w:rPr>
                        <w:t>Activity Limitations:</w:t>
                      </w:r>
                    </w:p>
                    <w:p w14:paraId="26522E20" w14:textId="71F7D781" w:rsidR="00257A42" w:rsidRDefault="00257A42" w:rsidP="0002025B">
                      <w:pPr>
                        <w:jc w:val="center"/>
                      </w:pPr>
                      <w:r>
                        <w:rPr>
                          <w:rFonts w:ascii="Helvetica" w:hAnsi="Helvetica" w:cs="Arial"/>
                        </w:rPr>
                        <w:t>Limited ability to drive extended distances as required for work</w:t>
                      </w:r>
                    </w:p>
                  </w:txbxContent>
                </v:textbox>
                <w10:wrap anchorx="margin"/>
              </v:shape>
            </w:pict>
          </mc:Fallback>
        </mc:AlternateContent>
      </w:r>
      <w:r w:rsidR="0056703B" w:rsidRPr="009B3115">
        <w:rPr>
          <w:rFonts w:asciiTheme="majorHAnsi" w:eastAsia="Calibri" w:hAnsiTheme="majorHAnsi" w:cstheme="majorHAnsi"/>
          <w:noProof/>
          <w:sz w:val="22"/>
          <w:szCs w:val="22"/>
        </w:rPr>
        <mc:AlternateContent>
          <mc:Choice Requires="wps">
            <w:drawing>
              <wp:anchor distT="0" distB="0" distL="114300" distR="114300" simplePos="0" relativeHeight="251658248" behindDoc="0" locked="0" layoutInCell="1" allowOverlap="1" wp14:anchorId="04E16B6B" wp14:editId="56E2AA55">
                <wp:simplePos x="0" y="0"/>
                <wp:positionH relativeFrom="column">
                  <wp:posOffset>4948555</wp:posOffset>
                </wp:positionH>
                <wp:positionV relativeFrom="paragraph">
                  <wp:posOffset>2999112</wp:posOffset>
                </wp:positionV>
                <wp:extent cx="0" cy="533400"/>
                <wp:effectExtent l="63500" t="0" r="38100" b="38100"/>
                <wp:wrapNone/>
                <wp:docPr id="19471" name="Straight Connector 19471">
                  <a:extLst xmlns:a="http://schemas.openxmlformats.org/drawingml/2006/main">
                    <a:ext uri="{FF2B5EF4-FFF2-40B4-BE49-F238E27FC236}">
                      <a16:creationId xmlns:a16="http://schemas.microsoft.com/office/drawing/2014/main" id="{983F1B50-AF71-9C40-B7D3-7B6B750FA1C4}"/>
                    </a:ext>
                  </a:extLst>
                </wp:docPr>
                <wp:cNvGraphicFramePr/>
                <a:graphic xmlns:a="http://schemas.openxmlformats.org/drawingml/2006/main">
                  <a:graphicData uri="http://schemas.microsoft.com/office/word/2010/wordprocessingShape">
                    <wps:wsp>
                      <wps:cNvCnPr/>
                      <wps:spPr bwMode="auto">
                        <a:xfrm>
                          <a:off x="0" y="0"/>
                          <a:ext cx="0" cy="53340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2DFCE0CA">
              <v:line id="Line 1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389.65pt,236.15pt" to="389.65pt,278.15pt" w14:anchorId="6F821F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">
                <v:stroke endarrow="block"/>
              </v:line>
            </w:pict>
          </mc:Fallback>
        </mc:AlternateContent>
      </w:r>
      <w:r w:rsidR="0056703B" w:rsidRPr="009B3115">
        <w:rPr>
          <w:rFonts w:asciiTheme="majorHAnsi" w:eastAsia="Calibri" w:hAnsiTheme="majorHAnsi" w:cstheme="majorHAnsi"/>
          <w:noProof/>
          <w:sz w:val="22"/>
          <w:szCs w:val="22"/>
        </w:rPr>
        <mc:AlternateContent>
          <mc:Choice Requires="wps">
            <w:drawing>
              <wp:anchor distT="0" distB="0" distL="114300" distR="114300" simplePos="0" relativeHeight="251658246" behindDoc="0" locked="0" layoutInCell="1" allowOverlap="1" wp14:anchorId="50AD5D23" wp14:editId="25DAF4E3">
                <wp:simplePos x="0" y="0"/>
                <wp:positionH relativeFrom="column">
                  <wp:posOffset>1219049</wp:posOffset>
                </wp:positionH>
                <wp:positionV relativeFrom="paragraph">
                  <wp:posOffset>2999112</wp:posOffset>
                </wp:positionV>
                <wp:extent cx="3733800" cy="0"/>
                <wp:effectExtent l="0" t="0" r="12700" b="12700"/>
                <wp:wrapNone/>
                <wp:docPr id="19469" name="Straight Connector 19469">
                  <a:extLst xmlns:a="http://schemas.openxmlformats.org/drawingml/2006/main">
                    <a:ext uri="{FF2B5EF4-FFF2-40B4-BE49-F238E27FC236}">
                      <a16:creationId xmlns:a16="http://schemas.microsoft.com/office/drawing/2014/main" id="{52C7EB9C-89C7-0C44-85B1-3A13DFEE01DD}"/>
                    </a:ext>
                  </a:extLst>
                </wp:docPr>
                <wp:cNvGraphicFramePr/>
                <a:graphic xmlns:a="http://schemas.openxmlformats.org/drawingml/2006/main">
                  <a:graphicData uri="http://schemas.microsoft.com/office/word/2010/wordprocessingShape">
                    <wps:wsp>
                      <wps:cNvCnPr/>
                      <wps:spPr bwMode="auto">
                        <a:xfrm>
                          <a:off x="0" y="0"/>
                          <a:ext cx="3733800" cy="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79481336">
              <v:line id="Line 14" style="position:absolute;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96pt,236.15pt" to="390pt,236.15pt" w14:anchorId="4E3F23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"/>
            </w:pict>
          </mc:Fallback>
        </mc:AlternateContent>
      </w:r>
      <w:r w:rsidR="0056703B" w:rsidRPr="009B3115">
        <w:rPr>
          <w:rFonts w:asciiTheme="majorHAnsi" w:eastAsia="Calibri" w:hAnsiTheme="majorHAnsi" w:cstheme="majorHAnsi"/>
          <w:noProof/>
          <w:sz w:val="22"/>
          <w:szCs w:val="22"/>
        </w:rPr>
        <mc:AlternateContent>
          <mc:Choice Requires="wps">
            <w:drawing>
              <wp:anchor distT="0" distB="0" distL="114300" distR="114300" simplePos="0" relativeHeight="251658250" behindDoc="0" locked="0" layoutInCell="1" allowOverlap="1" wp14:anchorId="5BF174E4" wp14:editId="591E3328">
                <wp:simplePos x="0" y="0"/>
                <wp:positionH relativeFrom="column">
                  <wp:posOffset>2930525</wp:posOffset>
                </wp:positionH>
                <wp:positionV relativeFrom="paragraph">
                  <wp:posOffset>2388876</wp:posOffset>
                </wp:positionV>
                <wp:extent cx="0" cy="609600"/>
                <wp:effectExtent l="0" t="0" r="12700" b="12700"/>
                <wp:wrapNone/>
                <wp:docPr id="19473" name="Straight Connector 19473">
                  <a:extLst xmlns:a="http://schemas.openxmlformats.org/drawingml/2006/main">
                    <a:ext uri="{FF2B5EF4-FFF2-40B4-BE49-F238E27FC236}">
                      <a16:creationId xmlns:a16="http://schemas.microsoft.com/office/drawing/2014/main" id="{282C99F3-C208-9647-9466-538D079B83DC}"/>
                    </a:ext>
                  </a:extLst>
                </wp:docPr>
                <wp:cNvGraphicFramePr/>
                <a:graphic xmlns:a="http://schemas.openxmlformats.org/drawingml/2006/main">
                  <a:graphicData uri="http://schemas.microsoft.com/office/word/2010/wordprocessingShape">
                    <wps:wsp>
                      <wps:cNvCnPr/>
                      <wps:spPr bwMode="auto">
                        <a:xfrm>
                          <a:off x="0" y="0"/>
                          <a:ext cx="0" cy="60960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7ED1E5A9">
              <v:line id="Line 18" style="position:absolute;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230.75pt,188.1pt" to="230.75pt,236.1pt" w14:anchorId="2753F8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"/>
            </w:pict>
          </mc:Fallback>
        </mc:AlternateContent>
      </w:r>
      <w:r w:rsidR="0056703B" w:rsidRPr="009B3115">
        <w:rPr>
          <w:rFonts w:asciiTheme="majorHAnsi" w:eastAsia="Calibri" w:hAnsiTheme="majorHAnsi" w:cstheme="majorHAnsi"/>
          <w:noProof/>
          <w:sz w:val="22"/>
          <w:szCs w:val="22"/>
        </w:rPr>
        <mc:AlternateContent>
          <mc:Choice Requires="wps">
            <w:drawing>
              <wp:anchor distT="0" distB="0" distL="114300" distR="114300" simplePos="0" relativeHeight="251658245" behindDoc="0" locked="0" layoutInCell="1" allowOverlap="1" wp14:anchorId="769D67AF" wp14:editId="0F9FA2D5">
                <wp:simplePos x="0" y="0"/>
                <wp:positionH relativeFrom="column">
                  <wp:posOffset>3683328</wp:posOffset>
                </wp:positionH>
                <wp:positionV relativeFrom="paragraph">
                  <wp:posOffset>1701362</wp:posOffset>
                </wp:positionV>
                <wp:extent cx="609600" cy="0"/>
                <wp:effectExtent l="25400" t="63500" r="0" b="76200"/>
                <wp:wrapNone/>
                <wp:docPr id="19468" name="Straight Connector 19468">
                  <a:extLst xmlns:a="http://schemas.openxmlformats.org/drawingml/2006/main">
                    <a:ext uri="{FF2B5EF4-FFF2-40B4-BE49-F238E27FC236}">
                      <a16:creationId xmlns:a16="http://schemas.microsoft.com/office/drawing/2014/main" id="{D4D98653-B4FF-6242-BAA9-B9C9E24F9CB7}"/>
                    </a:ext>
                  </a:extLst>
                </wp:docPr>
                <wp:cNvGraphicFramePr/>
                <a:graphic xmlns:a="http://schemas.openxmlformats.org/drawingml/2006/main">
                  <a:graphicData uri="http://schemas.microsoft.com/office/word/2010/wordprocessingShape">
                    <wps:wsp>
                      <wps:cNvCnPr/>
                      <wps:spPr bwMode="auto">
                        <a:xfrm>
                          <a:off x="0" y="0"/>
                          <a:ext cx="609600" cy="0"/>
                        </a:xfrm>
                        <a:prstGeom prst="line">
                          <a:avLst/>
                        </a:prstGeom>
                        <a:noFill/>
                        <a:ln w="952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2E5C8610">
              <v:line id="Line 13" style="position:absolute;z-index:25166438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290.05pt,133.95pt" to="338.05pt,133.95pt" w14:anchorId="081DDC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">
                <v:stroke startarrow="block" endarrow="block"/>
              </v:line>
            </w:pict>
          </mc:Fallback>
        </mc:AlternateContent>
      </w:r>
      <w:r w:rsidR="0056703B" w:rsidRPr="009B3115">
        <w:rPr>
          <w:rFonts w:asciiTheme="majorHAnsi" w:eastAsia="Calibri" w:hAnsiTheme="majorHAnsi" w:cstheme="majorHAnsi"/>
          <w:noProof/>
          <w:sz w:val="22"/>
          <w:szCs w:val="22"/>
        </w:rPr>
        <mc:AlternateContent>
          <mc:Choice Requires="wps">
            <w:drawing>
              <wp:anchor distT="0" distB="0" distL="114300" distR="114300" simplePos="0" relativeHeight="251658244" behindDoc="0" locked="0" layoutInCell="1" allowOverlap="1" wp14:anchorId="7A367B66" wp14:editId="324C3CD6">
                <wp:simplePos x="0" y="0"/>
                <wp:positionH relativeFrom="column">
                  <wp:posOffset>1514397</wp:posOffset>
                </wp:positionH>
                <wp:positionV relativeFrom="paragraph">
                  <wp:posOffset>1710880</wp:posOffset>
                </wp:positionV>
                <wp:extent cx="609600" cy="0"/>
                <wp:effectExtent l="25400" t="63500" r="0" b="76200"/>
                <wp:wrapNone/>
                <wp:docPr id="19467" name="Straight Connector 19467">
                  <a:extLst xmlns:a="http://schemas.openxmlformats.org/drawingml/2006/main">
                    <a:ext uri="{FF2B5EF4-FFF2-40B4-BE49-F238E27FC236}">
                      <a16:creationId xmlns:a16="http://schemas.microsoft.com/office/drawing/2014/main" id="{6E6B505E-96F4-7549-91EE-CDAF722D4474}"/>
                    </a:ext>
                  </a:extLst>
                </wp:docPr>
                <wp:cNvGraphicFramePr/>
                <a:graphic xmlns:a="http://schemas.openxmlformats.org/drawingml/2006/main">
                  <a:graphicData uri="http://schemas.microsoft.com/office/word/2010/wordprocessingShape">
                    <wps:wsp>
                      <wps:cNvCnPr/>
                      <wps:spPr bwMode="auto">
                        <a:xfrm>
                          <a:off x="0" y="0"/>
                          <a:ext cx="609600" cy="0"/>
                        </a:xfrm>
                        <a:prstGeom prst="line">
                          <a:avLst/>
                        </a:prstGeom>
                        <a:noFill/>
                        <a:ln w="952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4FE48D1F">
              <v:line id="Line 12" style="position:absolute;z-index:25166336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19.25pt,134.7pt" to="167.25pt,134.7pt" w14:anchorId="4F56E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">
                <v:stroke startarrow="block" endarrow="block"/>
              </v:line>
            </w:pict>
          </mc:Fallback>
        </mc:AlternateContent>
      </w:r>
      <w:r w:rsidR="0056703B" w:rsidRPr="009B3115">
        <w:rPr>
          <w:rFonts w:asciiTheme="majorHAnsi" w:eastAsia="Calibri" w:hAnsiTheme="majorHAnsi" w:cstheme="majorHAnsi"/>
          <w:noProof/>
          <w:sz w:val="22"/>
          <w:szCs w:val="22"/>
        </w:rPr>
        <mc:AlternateContent>
          <mc:Choice Requires="wps">
            <w:drawing>
              <wp:anchor distT="0" distB="0" distL="114300" distR="114300" simplePos="0" relativeHeight="251658249" behindDoc="0" locked="0" layoutInCell="1" allowOverlap="1" wp14:anchorId="03DF4AE3" wp14:editId="2848A3C2">
                <wp:simplePos x="0" y="0"/>
                <wp:positionH relativeFrom="column">
                  <wp:posOffset>1889118</wp:posOffset>
                </wp:positionH>
                <wp:positionV relativeFrom="paragraph">
                  <wp:posOffset>2394821</wp:posOffset>
                </wp:positionV>
                <wp:extent cx="2057400" cy="0"/>
                <wp:effectExtent l="0" t="0" r="12700" b="12700"/>
                <wp:wrapNone/>
                <wp:docPr id="19472" name="Straight Connector 19472">
                  <a:extLst xmlns:a="http://schemas.openxmlformats.org/drawingml/2006/main">
                    <a:ext uri="{FF2B5EF4-FFF2-40B4-BE49-F238E27FC236}">
                      <a16:creationId xmlns:a16="http://schemas.microsoft.com/office/drawing/2014/main" id="{F8514D67-F8A9-064B-9797-E93FD834105C}"/>
                    </a:ext>
                  </a:extLst>
                </wp:docPr>
                <wp:cNvGraphicFramePr/>
                <a:graphic xmlns:a="http://schemas.openxmlformats.org/drawingml/2006/main">
                  <a:graphicData uri="http://schemas.microsoft.com/office/word/2010/wordprocessingShape">
                    <wps:wsp>
                      <wps:cNvCnPr/>
                      <wps:spPr bwMode="auto">
                        <a:xfrm>
                          <a:off x="0" y="0"/>
                          <a:ext cx="2057400" cy="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a16="http://schemas.microsoft.com/office/drawing/2014/main" xmlns:a14="http://schemas.microsoft.com/office/drawing/2010/main" xmlns:a="http://schemas.openxmlformats.org/drawingml/2006/main" xmlns:arto="http://schemas.microsoft.com/office/word/2006/arto">
            <w:pict w14:anchorId="6063B671">
              <v:line id="Line 17"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from="148.75pt,188.55pt" to="310.75pt,188.55pt" w14:anchorId="1D7EEC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"/>
            </w:pict>
          </mc:Fallback>
        </mc:AlternateContent>
      </w:r>
      <w:r w:rsidR="0056703B" w:rsidRPr="009B3115">
        <w:rPr>
          <w:rFonts w:asciiTheme="majorHAnsi" w:eastAsia="Calibri" w:hAnsiTheme="majorHAnsi" w:cstheme="majorHAnsi"/>
          <w:noProof/>
          <w:sz w:val="22"/>
          <w:szCs w:val="22"/>
        </w:rPr>
        <mc:AlternateContent>
          <mc:Choice Requires="wps">
            <w:drawing>
              <wp:anchor distT="0" distB="0" distL="114300" distR="114300" simplePos="0" relativeHeight="251658243" behindDoc="0" locked="0" layoutInCell="1" allowOverlap="1" wp14:anchorId="05BF1349" wp14:editId="6125A89D">
                <wp:simplePos x="0" y="0"/>
                <wp:positionH relativeFrom="column">
                  <wp:posOffset>2864485</wp:posOffset>
                </wp:positionH>
                <wp:positionV relativeFrom="paragraph">
                  <wp:posOffset>556254</wp:posOffset>
                </wp:positionV>
                <wp:extent cx="0" cy="762000"/>
                <wp:effectExtent l="63500" t="25400" r="38100" b="38100"/>
                <wp:wrapNone/>
                <wp:docPr id="19466" name="Straight Connector 19466">
                  <a:extLst xmlns:a="http://schemas.openxmlformats.org/drawingml/2006/main">
                    <a:ext uri="{FF2B5EF4-FFF2-40B4-BE49-F238E27FC236}">
                      <a16:creationId xmlns:a16="http://schemas.microsoft.com/office/drawing/2014/main" id="{628D13CE-F2F0-2745-BCFE-0B1B6A33C871}"/>
                    </a:ext>
                  </a:extLst>
                </wp:docPr>
                <wp:cNvGraphicFramePr/>
                <a:graphic xmlns:a="http://schemas.openxmlformats.org/drawingml/2006/main">
                  <a:graphicData uri="http://schemas.microsoft.com/office/word/2010/wordprocessingShape">
                    <wps:wsp>
                      <wps:cNvCnPr/>
                      <wps:spPr bwMode="auto">
                        <a:xfrm>
                          <a:off x="0" y="0"/>
                          <a:ext cx="0" cy="762000"/>
                        </a:xfrm>
                        <a:prstGeom prst="line">
                          <a:avLst/>
                        </a:prstGeom>
                        <a:noFill/>
                        <a:ln w="952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282116CA">
              <v:line id="Line 11" style="position:absolute;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225.55pt,43.8pt" to="225.55pt,103.8pt" w14:anchorId="6E3385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">
                <v:stroke startarrow="block" endarrow="block"/>
              </v:line>
            </w:pict>
          </mc:Fallback>
        </mc:AlternateContent>
      </w:r>
      <w:r w:rsidR="0056703B" w:rsidRPr="009B3115">
        <w:rPr>
          <w:rFonts w:asciiTheme="majorHAnsi" w:eastAsia="Calibri" w:hAnsiTheme="majorHAnsi" w:cstheme="majorHAnsi"/>
          <w:sz w:val="22"/>
          <w:szCs w:val="22"/>
        </w:rPr>
        <w:br w:type="page"/>
      </w:r>
    </w:p>
    <w:p w14:paraId="62D03D89" w14:textId="458AA182" w:rsidR="00D7320D" w:rsidRPr="009B3115" w:rsidRDefault="0056703B" w:rsidP="009B3115">
      <w:pPr>
        <w:pStyle w:val="Heading2"/>
        <w:rPr>
          <w:rFonts w:cstheme="majorHAnsi"/>
          <w:sz w:val="22"/>
          <w:szCs w:val="22"/>
        </w:rPr>
      </w:pPr>
      <w:bookmarkStart w:id="26" w:name="_Toc201763611"/>
      <w:r w:rsidRPr="009B3115">
        <w:rPr>
          <w:rFonts w:cstheme="majorHAnsi"/>
          <w:sz w:val="22"/>
          <w:szCs w:val="22"/>
        </w:rPr>
        <w:lastRenderedPageBreak/>
        <w:t xml:space="preserve">Appendix </w:t>
      </w:r>
      <w:r w:rsidR="00EF20B9" w:rsidRPr="009B3115">
        <w:rPr>
          <w:rFonts w:cstheme="majorHAnsi"/>
          <w:sz w:val="22"/>
          <w:szCs w:val="22"/>
        </w:rPr>
        <w:t>1</w:t>
      </w:r>
      <w:r w:rsidR="00654566" w:rsidRPr="009B3115">
        <w:rPr>
          <w:rFonts w:cstheme="majorHAnsi"/>
          <w:sz w:val="22"/>
          <w:szCs w:val="22"/>
        </w:rPr>
        <w:t>0</w:t>
      </w:r>
      <w:r w:rsidRPr="009B3115">
        <w:rPr>
          <w:rFonts w:cstheme="majorHAnsi"/>
          <w:sz w:val="22"/>
          <w:szCs w:val="22"/>
        </w:rPr>
        <w:t>. Handout with International Classification of Functioning Disability and Health (ICF)</w:t>
      </w:r>
      <w:bookmarkEnd w:id="26"/>
    </w:p>
    <w:p w14:paraId="0F0315A3" w14:textId="7262C16E" w:rsidR="0056703B" w:rsidRPr="009B3115" w:rsidRDefault="0056703B" w:rsidP="00D7320D">
      <w:pPr>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Blank for </w:t>
      </w:r>
      <w:r w:rsidR="00A567E8" w:rsidRPr="009B3115">
        <w:rPr>
          <w:rFonts w:asciiTheme="majorHAnsi" w:hAnsiTheme="majorHAnsi" w:cstheme="majorHAnsi"/>
          <w:sz w:val="22"/>
          <w:szCs w:val="22"/>
        </w:rPr>
        <w:t>Patient</w:t>
      </w:r>
      <w:r w:rsidRPr="009B3115">
        <w:rPr>
          <w:rFonts w:asciiTheme="majorHAnsi" w:eastAsia="Calibri" w:hAnsiTheme="majorHAnsi" w:cstheme="majorHAnsi"/>
          <w:sz w:val="22"/>
          <w:szCs w:val="22"/>
        </w:rPr>
        <w:t xml:space="preserve"> Use</w:t>
      </w:r>
    </w:p>
    <w:p w14:paraId="0461C79D" w14:textId="77777777" w:rsidR="0056703B" w:rsidRPr="009B3115" w:rsidRDefault="0056703B" w:rsidP="0056703B">
      <w:pPr>
        <w:jc w:val="center"/>
        <w:rPr>
          <w:rFonts w:asciiTheme="majorHAnsi" w:eastAsia="Calibri" w:hAnsiTheme="majorHAnsi" w:cstheme="majorHAnsi"/>
          <w:sz w:val="22"/>
          <w:szCs w:val="22"/>
        </w:rPr>
      </w:pPr>
    </w:p>
    <w:p w14:paraId="36338AC2" w14:textId="5339E332" w:rsidR="0056703B" w:rsidRPr="009B3115" w:rsidRDefault="00D7320D" w:rsidP="0056703B">
      <w:pPr>
        <w:rPr>
          <w:rFonts w:asciiTheme="majorHAnsi" w:eastAsia="Calibri" w:hAnsiTheme="majorHAnsi" w:cstheme="majorHAnsi"/>
          <w:sz w:val="22"/>
          <w:szCs w:val="22"/>
        </w:rPr>
      </w:pPr>
      <w:r w:rsidRPr="009B3115">
        <w:rPr>
          <w:rFonts w:asciiTheme="majorHAnsi" w:hAnsiTheme="majorHAnsi" w:cstheme="majorHAnsi"/>
          <w:noProof/>
          <w:sz w:val="22"/>
          <w:szCs w:val="22"/>
        </w:rPr>
        <mc:AlternateContent>
          <mc:Choice Requires="wps">
            <w:drawing>
              <wp:anchor distT="45720" distB="45720" distL="114300" distR="114300" simplePos="0" relativeHeight="251658272" behindDoc="0" locked="0" layoutInCell="1" allowOverlap="1" wp14:anchorId="0CD989D6" wp14:editId="612A2EDD">
                <wp:simplePos x="0" y="0"/>
                <wp:positionH relativeFrom="column">
                  <wp:posOffset>1181731</wp:posOffset>
                </wp:positionH>
                <wp:positionV relativeFrom="paragraph">
                  <wp:posOffset>93653</wp:posOffset>
                </wp:positionV>
                <wp:extent cx="3336925" cy="7759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6925" cy="775970"/>
                        </a:xfrm>
                        <a:prstGeom prst="rect">
                          <a:avLst/>
                        </a:prstGeom>
                        <a:noFill/>
                        <a:ln w="9525">
                          <a:noFill/>
                          <a:miter lim="800000"/>
                          <a:headEnd/>
                          <a:tailEnd/>
                        </a:ln>
                      </wps:spPr>
                      <wps:txbx>
                        <w:txbxContent>
                          <w:p w14:paraId="580B0018" w14:textId="77777777" w:rsidR="00257A42" w:rsidRPr="0056703B" w:rsidRDefault="00257A42" w:rsidP="0056703B">
                            <w:pPr>
                              <w:jc w:val="center"/>
                              <w:rPr>
                                <w:rFonts w:ascii="Helvetica" w:hAnsi="Helvetica" w:cstheme="majorHAnsi"/>
                                <w:b/>
                              </w:rPr>
                            </w:pPr>
                            <w:r w:rsidRPr="0056703B">
                              <w:rPr>
                                <w:rFonts w:ascii="Helvetica" w:hAnsi="Helvetica" w:cstheme="majorHAnsi"/>
                                <w:b/>
                              </w:rPr>
                              <w:t>Health Condition (disorder or disease):</w:t>
                            </w:r>
                          </w:p>
                          <w:p w14:paraId="390F7927" w14:textId="77777777" w:rsidR="00257A42" w:rsidRPr="0056703B" w:rsidRDefault="00257A42" w:rsidP="0056703B">
                            <w:pPr>
                              <w:jc w:val="center"/>
                              <w:rPr>
                                <w:rFonts w:ascii="Helvetica" w:hAnsi="Helvetica" w:cstheme="majorHAnsi"/>
                              </w:rPr>
                            </w:pPr>
                            <w:r w:rsidRPr="0056703B">
                              <w:rPr>
                                <w:rFonts w:ascii="Helvetica" w:hAnsi="Helvetica" w:cstheme="majorHAnsi"/>
                              </w:rPr>
                              <w:t>__________________________________________________________________________</w:t>
                            </w:r>
                          </w:p>
                          <w:p w14:paraId="21A79E3E" w14:textId="77777777" w:rsidR="00257A42" w:rsidRPr="0056703B" w:rsidRDefault="00257A42" w:rsidP="0056703B">
                            <w:pPr>
                              <w:rPr>
                                <w:rFonts w:ascii="Helvetica" w:hAnsi="Helvetica" w:cstheme="maj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D989D6" id="Text Box 2" o:spid="_x0000_s1038" type="#_x0000_t202" style="position:absolute;margin-left:93.05pt;margin-top:7.35pt;width:262.75pt;height:61.1pt;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" filled="f" stroked="f">
                <v:textbox>
                  <w:txbxContent>
                    <w:p w14:paraId="580B0018" w14:textId="77777777" w:rsidR="00257A42" w:rsidRPr="0056703B" w:rsidRDefault="00257A42" w:rsidP="0056703B">
                      <w:pPr>
                        <w:jc w:val="center"/>
                        <w:rPr>
                          <w:rFonts w:ascii="Helvetica" w:hAnsi="Helvetica" w:cstheme="majorHAnsi"/>
                          <w:b/>
                        </w:rPr>
                      </w:pPr>
                      <w:r w:rsidRPr="0056703B">
                        <w:rPr>
                          <w:rFonts w:ascii="Helvetica" w:hAnsi="Helvetica" w:cstheme="majorHAnsi"/>
                          <w:b/>
                        </w:rPr>
                        <w:t>Health Condition (disorder or disease):</w:t>
                      </w:r>
                    </w:p>
                    <w:p w14:paraId="390F7927" w14:textId="77777777" w:rsidR="00257A42" w:rsidRPr="0056703B" w:rsidRDefault="00257A42" w:rsidP="0056703B">
                      <w:pPr>
                        <w:jc w:val="center"/>
                        <w:rPr>
                          <w:rFonts w:ascii="Helvetica" w:hAnsi="Helvetica" w:cstheme="majorHAnsi"/>
                        </w:rPr>
                      </w:pPr>
                      <w:r w:rsidRPr="0056703B">
                        <w:rPr>
                          <w:rFonts w:ascii="Helvetica" w:hAnsi="Helvetica" w:cstheme="majorHAnsi"/>
                        </w:rPr>
                        <w:t>__________________________________________________________________________</w:t>
                      </w:r>
                    </w:p>
                    <w:p w14:paraId="21A79E3E" w14:textId="77777777" w:rsidR="00257A42" w:rsidRPr="0056703B" w:rsidRDefault="00257A42" w:rsidP="0056703B">
                      <w:pPr>
                        <w:rPr>
                          <w:rFonts w:ascii="Helvetica" w:hAnsi="Helvetica" w:cstheme="majorHAnsi"/>
                        </w:rPr>
                      </w:pPr>
                    </w:p>
                  </w:txbxContent>
                </v:textbox>
              </v:shape>
            </w:pict>
          </mc:Fallback>
        </mc:AlternateContent>
      </w:r>
    </w:p>
    <w:p w14:paraId="725EFB35" w14:textId="1900EABC" w:rsidR="0056703B" w:rsidRPr="009B3115" w:rsidRDefault="0056703B" w:rsidP="0056703B">
      <w:pPr>
        <w:rPr>
          <w:rFonts w:asciiTheme="majorHAnsi" w:eastAsia="Calibri" w:hAnsiTheme="majorHAnsi" w:cstheme="majorHAnsi"/>
          <w:sz w:val="22"/>
          <w:szCs w:val="22"/>
        </w:rPr>
      </w:pPr>
    </w:p>
    <w:p w14:paraId="40D80C13" w14:textId="49742E62" w:rsidR="0056703B" w:rsidRPr="009B3115" w:rsidRDefault="00C27485" w:rsidP="0056703B">
      <w:pPr>
        <w:rPr>
          <w:rFonts w:asciiTheme="majorHAnsi" w:eastAsia="Calibri" w:hAnsiTheme="majorHAnsi" w:cstheme="majorHAnsi"/>
          <w:sz w:val="22"/>
          <w:szCs w:val="22"/>
        </w:rPr>
      </w:pPr>
      <w:r w:rsidRPr="009B3115">
        <w:rPr>
          <w:rFonts w:asciiTheme="majorHAnsi" w:eastAsia="Calibri" w:hAnsiTheme="majorHAnsi" w:cstheme="majorHAnsi"/>
          <w:noProof/>
          <w:sz w:val="22"/>
          <w:szCs w:val="22"/>
        </w:rPr>
        <mc:AlternateContent>
          <mc:Choice Requires="wps">
            <w:drawing>
              <wp:anchor distT="0" distB="0" distL="114300" distR="114300" simplePos="0" relativeHeight="251658259" behindDoc="0" locked="0" layoutInCell="1" allowOverlap="1" wp14:anchorId="489413FC" wp14:editId="374F8714">
                <wp:simplePos x="0" y="0"/>
                <wp:positionH relativeFrom="column">
                  <wp:posOffset>564148</wp:posOffset>
                </wp:positionH>
                <wp:positionV relativeFrom="paragraph">
                  <wp:posOffset>983615</wp:posOffset>
                </wp:positionV>
                <wp:extent cx="0" cy="457200"/>
                <wp:effectExtent l="50800" t="0" r="63500" b="38100"/>
                <wp:wrapNone/>
                <wp:docPr id="24" name="Straight Connector 24"/>
                <wp:cNvGraphicFramePr/>
                <a:graphic xmlns:a="http://schemas.openxmlformats.org/drawingml/2006/main">
                  <a:graphicData uri="http://schemas.microsoft.com/office/word/2010/wordprocessingShape">
                    <wps:wsp>
                      <wps:cNvCnPr/>
                      <wps:spPr bwMode="auto">
                        <a:xfrm>
                          <a:off x="0" y="0"/>
                          <a:ext cx="0" cy="45720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1C486719">
              <v:line id="Line 8" style="position:absolute;z-index:2516787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44.4pt,77.45pt" to="44.4pt,113.45pt" w14:anchorId="1CC72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">
                <v:stroke endarrow="block"/>
              </v:line>
            </w:pict>
          </mc:Fallback>
        </mc:AlternateContent>
      </w:r>
      <w:r w:rsidRPr="009B3115">
        <w:rPr>
          <w:rFonts w:asciiTheme="majorHAnsi" w:eastAsia="Calibri" w:hAnsiTheme="majorHAnsi" w:cstheme="majorHAnsi"/>
          <w:noProof/>
          <w:sz w:val="22"/>
          <w:szCs w:val="22"/>
        </w:rPr>
        <mc:AlternateContent>
          <mc:Choice Requires="wps">
            <w:drawing>
              <wp:anchor distT="0" distB="0" distL="114300" distR="114300" simplePos="0" relativeHeight="251658261" behindDoc="0" locked="0" layoutInCell="1" allowOverlap="1" wp14:anchorId="7D1084DF" wp14:editId="092444B0">
                <wp:simplePos x="0" y="0"/>
                <wp:positionH relativeFrom="column">
                  <wp:posOffset>558800</wp:posOffset>
                </wp:positionH>
                <wp:positionV relativeFrom="paragraph">
                  <wp:posOffset>988695</wp:posOffset>
                </wp:positionV>
                <wp:extent cx="4851400" cy="0"/>
                <wp:effectExtent l="0" t="0" r="12700" b="12700"/>
                <wp:wrapNone/>
                <wp:docPr id="25" name="Straight Connector 25"/>
                <wp:cNvGraphicFramePr/>
                <a:graphic xmlns:a="http://schemas.openxmlformats.org/drawingml/2006/main">
                  <a:graphicData uri="http://schemas.microsoft.com/office/word/2010/wordprocessingShape">
                    <wps:wsp>
                      <wps:cNvCnPr/>
                      <wps:spPr bwMode="auto">
                        <a:xfrm>
                          <a:off x="0" y="0"/>
                          <a:ext cx="4851400" cy="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a16="http://schemas.microsoft.com/office/drawing/2014/main" xmlns:a14="http://schemas.microsoft.com/office/drawing/2010/main" xmlns:a="http://schemas.openxmlformats.org/drawingml/2006/main" xmlns:arto="http://schemas.microsoft.com/office/word/2006/arto">
            <w:pict w14:anchorId="25ED02CA">
              <v:line id="Line 10"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from="44pt,77.85pt" to="426pt,77.85pt" w14:anchorId="6A3D83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"/>
            </w:pict>
          </mc:Fallback>
        </mc:AlternateContent>
      </w:r>
      <w:r w:rsidR="0002025B" w:rsidRPr="009B3115">
        <w:rPr>
          <w:rFonts w:asciiTheme="majorHAnsi" w:eastAsia="Calibri" w:hAnsiTheme="majorHAnsi" w:cstheme="majorHAnsi"/>
          <w:noProof/>
          <w:sz w:val="22"/>
          <w:szCs w:val="22"/>
        </w:rPr>
        <mc:AlternateContent>
          <mc:Choice Requires="wps">
            <w:drawing>
              <wp:anchor distT="0" distB="0" distL="114300" distR="114300" simplePos="0" relativeHeight="251658267" behindDoc="0" locked="0" layoutInCell="1" allowOverlap="1" wp14:anchorId="1144307A" wp14:editId="6F3BEED1">
                <wp:simplePos x="0" y="0"/>
                <wp:positionH relativeFrom="column">
                  <wp:posOffset>4948555</wp:posOffset>
                </wp:positionH>
                <wp:positionV relativeFrom="paragraph">
                  <wp:posOffset>2994025</wp:posOffset>
                </wp:positionV>
                <wp:extent cx="0" cy="533400"/>
                <wp:effectExtent l="50800" t="0" r="38100" b="38100"/>
                <wp:wrapNone/>
                <wp:docPr id="14" name="Straight Connector 14"/>
                <wp:cNvGraphicFramePr/>
                <a:graphic xmlns:a="http://schemas.openxmlformats.org/drawingml/2006/main">
                  <a:graphicData uri="http://schemas.microsoft.com/office/word/2010/wordprocessingShape">
                    <wps:wsp>
                      <wps:cNvCnPr/>
                      <wps:spPr bwMode="auto">
                        <a:xfrm>
                          <a:off x="0" y="0"/>
                          <a:ext cx="0" cy="53340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1BD41ACB">
              <v:line id="Line 1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389.65pt,235.75pt" to="389.65pt,277.75pt" w14:anchorId="3C61A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">
                <v:stroke endarrow="block"/>
              </v:line>
            </w:pict>
          </mc:Fallback>
        </mc:AlternateContent>
      </w:r>
      <w:r w:rsidR="0002025B" w:rsidRPr="009B3115">
        <w:rPr>
          <w:rFonts w:asciiTheme="majorHAnsi" w:eastAsia="Calibri" w:hAnsiTheme="majorHAnsi" w:cstheme="majorHAnsi"/>
          <w:noProof/>
          <w:sz w:val="22"/>
          <w:szCs w:val="22"/>
        </w:rPr>
        <mc:AlternateContent>
          <mc:Choice Requires="wps">
            <w:drawing>
              <wp:anchor distT="0" distB="0" distL="114300" distR="114300" simplePos="0" relativeHeight="251658260" behindDoc="0" locked="0" layoutInCell="1" allowOverlap="1" wp14:anchorId="73ED24C7" wp14:editId="4C023654">
                <wp:simplePos x="0" y="0"/>
                <wp:positionH relativeFrom="column">
                  <wp:posOffset>5403850</wp:posOffset>
                </wp:positionH>
                <wp:positionV relativeFrom="paragraph">
                  <wp:posOffset>981075</wp:posOffset>
                </wp:positionV>
                <wp:extent cx="0" cy="457200"/>
                <wp:effectExtent l="50800" t="0" r="63500" b="38100"/>
                <wp:wrapNone/>
                <wp:docPr id="23" name="Straight Connector 23"/>
                <wp:cNvGraphicFramePr/>
                <a:graphic xmlns:a="http://schemas.openxmlformats.org/drawingml/2006/main">
                  <a:graphicData uri="http://schemas.microsoft.com/office/word/2010/wordprocessingShape">
                    <wps:wsp>
                      <wps:cNvCnPr/>
                      <wps:spPr bwMode="auto">
                        <a:xfrm>
                          <a:off x="0" y="0"/>
                          <a:ext cx="0" cy="45720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24CEEF9C">
              <v:line id="Line 9" style="position:absolute;z-index:2516797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425.5pt,77.25pt" to="425.5pt,113.25pt" w14:anchorId="6F54C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">
                <v:stroke endarrow="block"/>
              </v:line>
            </w:pict>
          </mc:Fallback>
        </mc:AlternateContent>
      </w:r>
      <w:r w:rsidR="0002025B" w:rsidRPr="009B3115">
        <w:rPr>
          <w:rFonts w:asciiTheme="majorHAnsi" w:eastAsia="Calibri" w:hAnsiTheme="majorHAnsi" w:cstheme="majorHAnsi"/>
          <w:noProof/>
          <w:sz w:val="22"/>
          <w:szCs w:val="22"/>
        </w:rPr>
        <mc:AlternateContent>
          <mc:Choice Requires="wps">
            <w:drawing>
              <wp:anchor distT="0" distB="0" distL="114300" distR="114300" simplePos="0" relativeHeight="251658271" behindDoc="0" locked="0" layoutInCell="1" allowOverlap="1" wp14:anchorId="2DCF3B37" wp14:editId="7B5F1962">
                <wp:simplePos x="0" y="0"/>
                <wp:positionH relativeFrom="column">
                  <wp:posOffset>3942080</wp:posOffset>
                </wp:positionH>
                <wp:positionV relativeFrom="paragraph">
                  <wp:posOffset>1778000</wp:posOffset>
                </wp:positionV>
                <wp:extent cx="0" cy="609600"/>
                <wp:effectExtent l="63500" t="25400" r="38100" b="12700"/>
                <wp:wrapNone/>
                <wp:docPr id="20" name="Straight Connector 20"/>
                <wp:cNvGraphicFramePr/>
                <a:graphic xmlns:a="http://schemas.openxmlformats.org/drawingml/2006/main">
                  <a:graphicData uri="http://schemas.microsoft.com/office/word/2010/wordprocessingShape">
                    <wps:wsp>
                      <wps:cNvCnPr/>
                      <wps:spPr bwMode="auto">
                        <a:xfrm flipV="1">
                          <a:off x="0" y="0"/>
                          <a:ext cx="0" cy="60960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6F73AF9C">
              <v:line id="Line 20" style="position:absolute;flip:y;z-index:25169100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310.4pt,140pt" to="310.4pt,188pt" w14:anchorId="1F2CBB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">
                <v:stroke endarrow="block"/>
              </v:line>
            </w:pict>
          </mc:Fallback>
        </mc:AlternateContent>
      </w:r>
      <w:r w:rsidR="0002025B" w:rsidRPr="009B3115">
        <w:rPr>
          <w:rFonts w:asciiTheme="majorHAnsi" w:eastAsia="Calibri" w:hAnsiTheme="majorHAnsi" w:cstheme="majorHAnsi"/>
          <w:noProof/>
          <w:sz w:val="22"/>
          <w:szCs w:val="22"/>
        </w:rPr>
        <mc:AlternateContent>
          <mc:Choice Requires="wps">
            <w:drawing>
              <wp:anchor distT="0" distB="0" distL="114300" distR="114300" simplePos="0" relativeHeight="251658270" behindDoc="0" locked="0" layoutInCell="1" allowOverlap="1" wp14:anchorId="0ED23EEA" wp14:editId="2FF2889F">
                <wp:simplePos x="0" y="0"/>
                <wp:positionH relativeFrom="column">
                  <wp:posOffset>1884045</wp:posOffset>
                </wp:positionH>
                <wp:positionV relativeFrom="paragraph">
                  <wp:posOffset>1787525</wp:posOffset>
                </wp:positionV>
                <wp:extent cx="0" cy="609600"/>
                <wp:effectExtent l="63500" t="25400" r="38100" b="12700"/>
                <wp:wrapNone/>
                <wp:docPr id="19" name="Straight Connector 19"/>
                <wp:cNvGraphicFramePr/>
                <a:graphic xmlns:a="http://schemas.openxmlformats.org/drawingml/2006/main">
                  <a:graphicData uri="http://schemas.microsoft.com/office/word/2010/wordprocessingShape">
                    <wps:wsp>
                      <wps:cNvCnPr/>
                      <wps:spPr bwMode="auto">
                        <a:xfrm flipV="1">
                          <a:off x="0" y="0"/>
                          <a:ext cx="0" cy="60960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0B876D46">
              <v:line id="Line 19" style="position:absolute;flip:y;z-index:25168998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48.35pt,140.75pt" to="148.35pt,188.75pt" w14:anchorId="599060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">
                <v:stroke endarrow="block"/>
              </v:line>
            </w:pict>
          </mc:Fallback>
        </mc:AlternateContent>
      </w:r>
      <w:r w:rsidR="0056703B" w:rsidRPr="009B3115">
        <w:rPr>
          <w:rFonts w:asciiTheme="majorHAnsi" w:eastAsia="Calibri" w:hAnsiTheme="majorHAnsi" w:cstheme="majorHAnsi"/>
          <w:noProof/>
          <w:sz w:val="22"/>
          <w:szCs w:val="22"/>
        </w:rPr>
        <mc:AlternateContent>
          <mc:Choice Requires="wps">
            <w:drawing>
              <wp:anchor distT="0" distB="0" distL="114300" distR="114300" simplePos="0" relativeHeight="251658266" behindDoc="0" locked="0" layoutInCell="1" allowOverlap="1" wp14:anchorId="6181BFAC" wp14:editId="3CC892AC">
                <wp:simplePos x="0" y="0"/>
                <wp:positionH relativeFrom="column">
                  <wp:posOffset>1214120</wp:posOffset>
                </wp:positionH>
                <wp:positionV relativeFrom="paragraph">
                  <wp:posOffset>2992755</wp:posOffset>
                </wp:positionV>
                <wp:extent cx="0" cy="533400"/>
                <wp:effectExtent l="63500" t="0" r="38100" b="38100"/>
                <wp:wrapNone/>
                <wp:docPr id="13" name="Straight Connector 13"/>
                <wp:cNvGraphicFramePr/>
                <a:graphic xmlns:a="http://schemas.openxmlformats.org/drawingml/2006/main">
                  <a:graphicData uri="http://schemas.microsoft.com/office/word/2010/wordprocessingShape">
                    <wps:wsp>
                      <wps:cNvCnPr/>
                      <wps:spPr bwMode="auto">
                        <a:xfrm>
                          <a:off x="0" y="0"/>
                          <a:ext cx="0" cy="53340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24851C07">
              <v:line id="Line 15" style="position:absolute;z-index:2516858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95.6pt,235.65pt" to="95.6pt,277.65pt" w14:anchorId="557A0D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">
                <v:stroke endarrow="block"/>
              </v:line>
            </w:pict>
          </mc:Fallback>
        </mc:AlternateContent>
      </w:r>
      <w:r w:rsidR="0056703B" w:rsidRPr="009B3115">
        <w:rPr>
          <w:rFonts w:asciiTheme="majorHAnsi" w:hAnsiTheme="majorHAnsi" w:cstheme="majorHAnsi"/>
          <w:noProof/>
          <w:sz w:val="22"/>
          <w:szCs w:val="22"/>
        </w:rPr>
        <mc:AlternateContent>
          <mc:Choice Requires="wps">
            <w:drawing>
              <wp:anchor distT="45720" distB="45720" distL="114300" distR="114300" simplePos="0" relativeHeight="251658277" behindDoc="1" locked="0" layoutInCell="1" allowOverlap="1" wp14:anchorId="092085A8" wp14:editId="3FB42751">
                <wp:simplePos x="0" y="0"/>
                <wp:positionH relativeFrom="margin">
                  <wp:posOffset>3789680</wp:posOffset>
                </wp:positionH>
                <wp:positionV relativeFrom="paragraph">
                  <wp:posOffset>3629025</wp:posOffset>
                </wp:positionV>
                <wp:extent cx="2349500" cy="108712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0" cy="1087120"/>
                        </a:xfrm>
                        <a:prstGeom prst="rect">
                          <a:avLst/>
                        </a:prstGeom>
                        <a:solidFill>
                          <a:schemeClr val="bg1"/>
                        </a:solidFill>
                        <a:ln w="9525">
                          <a:noFill/>
                          <a:miter lim="800000"/>
                          <a:headEnd/>
                          <a:tailEnd/>
                        </a:ln>
                      </wps:spPr>
                      <wps:txbx>
                        <w:txbxContent>
                          <w:p w14:paraId="4712C23D" w14:textId="77777777" w:rsidR="00257A42" w:rsidRPr="009B14CB" w:rsidRDefault="00257A42" w:rsidP="0056703B">
                            <w:pPr>
                              <w:jc w:val="center"/>
                              <w:rPr>
                                <w:rFonts w:ascii="Helvetica" w:hAnsi="Helvetica" w:cs="Arial"/>
                                <w:b/>
                              </w:rPr>
                            </w:pPr>
                            <w:r w:rsidRPr="009B14CB">
                              <w:rPr>
                                <w:rFonts w:ascii="Helvetica" w:hAnsi="Helvetica" w:cs="Arial"/>
                                <w:b/>
                              </w:rPr>
                              <w:t>Personal factors:</w:t>
                            </w:r>
                          </w:p>
                          <w:p w14:paraId="35B266EB" w14:textId="77777777" w:rsidR="00257A42" w:rsidRPr="009B14CB" w:rsidRDefault="00257A42" w:rsidP="0056703B">
                            <w:pPr>
                              <w:jc w:val="center"/>
                              <w:rPr>
                                <w:rFonts w:ascii="Helvetica" w:hAnsi="Helvetica" w:cs="Arial"/>
                              </w:rPr>
                            </w:pPr>
                            <w:r>
                              <w:rPr>
                                <w:rFonts w:ascii="Helvetica" w:hAnsi="Helvetica" w:cs="Arial"/>
                              </w:rPr>
                              <w:t>_____________________________________________________________________________________________________</w:t>
                            </w:r>
                          </w:p>
                          <w:p w14:paraId="18230729" w14:textId="77777777" w:rsidR="00257A42" w:rsidRDefault="00257A42" w:rsidP="005670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2085A8" id="Text Box 8" o:spid="_x0000_s1039" type="#_x0000_t202" style="position:absolute;margin-left:298.4pt;margin-top:285.75pt;width:185pt;height:85.6pt;z-index:-25165820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" fillcolor="white [3212]" stroked="f">
                <v:textbox>
                  <w:txbxContent>
                    <w:p w14:paraId="4712C23D" w14:textId="77777777" w:rsidR="00257A42" w:rsidRPr="009B14CB" w:rsidRDefault="00257A42" w:rsidP="0056703B">
                      <w:pPr>
                        <w:jc w:val="center"/>
                        <w:rPr>
                          <w:rFonts w:ascii="Helvetica" w:hAnsi="Helvetica" w:cs="Arial"/>
                          <w:b/>
                        </w:rPr>
                      </w:pPr>
                      <w:r w:rsidRPr="009B14CB">
                        <w:rPr>
                          <w:rFonts w:ascii="Helvetica" w:hAnsi="Helvetica" w:cs="Arial"/>
                          <w:b/>
                        </w:rPr>
                        <w:t>Personal factors:</w:t>
                      </w:r>
                    </w:p>
                    <w:p w14:paraId="35B266EB" w14:textId="77777777" w:rsidR="00257A42" w:rsidRPr="009B14CB" w:rsidRDefault="00257A42" w:rsidP="0056703B">
                      <w:pPr>
                        <w:jc w:val="center"/>
                        <w:rPr>
                          <w:rFonts w:ascii="Helvetica" w:hAnsi="Helvetica" w:cs="Arial"/>
                        </w:rPr>
                      </w:pPr>
                      <w:r>
                        <w:rPr>
                          <w:rFonts w:ascii="Helvetica" w:hAnsi="Helvetica" w:cs="Arial"/>
                        </w:rPr>
                        <w:t>_____________________________________________________________________________________________________</w:t>
                      </w:r>
                    </w:p>
                    <w:p w14:paraId="18230729" w14:textId="77777777" w:rsidR="00257A42" w:rsidRDefault="00257A42" w:rsidP="0056703B"/>
                  </w:txbxContent>
                </v:textbox>
                <w10:wrap anchorx="margin"/>
              </v:shape>
            </w:pict>
          </mc:Fallback>
        </mc:AlternateContent>
      </w:r>
      <w:r w:rsidR="0056703B" w:rsidRPr="009B3115">
        <w:rPr>
          <w:rFonts w:asciiTheme="majorHAnsi" w:hAnsiTheme="majorHAnsi" w:cstheme="majorHAnsi"/>
          <w:noProof/>
          <w:sz w:val="22"/>
          <w:szCs w:val="22"/>
        </w:rPr>
        <mc:AlternateContent>
          <mc:Choice Requires="wps">
            <w:drawing>
              <wp:anchor distT="45720" distB="45720" distL="114300" distR="114300" simplePos="0" relativeHeight="251658274" behindDoc="0" locked="0" layoutInCell="1" allowOverlap="1" wp14:anchorId="7D552B7C" wp14:editId="477224D0">
                <wp:simplePos x="0" y="0"/>
                <wp:positionH relativeFrom="margin">
                  <wp:posOffset>4368801</wp:posOffset>
                </wp:positionH>
                <wp:positionV relativeFrom="paragraph">
                  <wp:posOffset>1483995</wp:posOffset>
                </wp:positionV>
                <wp:extent cx="2052320" cy="1059180"/>
                <wp:effectExtent l="0" t="0" r="5080" b="762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320" cy="1059180"/>
                        </a:xfrm>
                        <a:prstGeom prst="rect">
                          <a:avLst/>
                        </a:prstGeom>
                        <a:solidFill>
                          <a:schemeClr val="bg1"/>
                        </a:solidFill>
                        <a:ln w="9525">
                          <a:noFill/>
                          <a:miter lim="800000"/>
                          <a:headEnd/>
                          <a:tailEnd/>
                        </a:ln>
                      </wps:spPr>
                      <wps:txbx>
                        <w:txbxContent>
                          <w:p w14:paraId="4872255F" w14:textId="77777777" w:rsidR="00257A42" w:rsidRDefault="00257A42" w:rsidP="0056703B">
                            <w:pPr>
                              <w:contextualSpacing/>
                              <w:jc w:val="center"/>
                              <w:rPr>
                                <w:rFonts w:ascii="Helvetica" w:hAnsi="Helvetica" w:cs="Arial"/>
                                <w:b/>
                              </w:rPr>
                            </w:pPr>
                            <w:r w:rsidRPr="009B14CB">
                              <w:rPr>
                                <w:rFonts w:ascii="Helvetica" w:hAnsi="Helvetica" w:cs="Arial"/>
                                <w:b/>
                              </w:rPr>
                              <w:t>Participation limitations:</w:t>
                            </w:r>
                          </w:p>
                          <w:p w14:paraId="5E107691" w14:textId="77777777" w:rsidR="00257A42" w:rsidRPr="004A525E" w:rsidRDefault="00257A42" w:rsidP="0056703B">
                            <w:pPr>
                              <w:contextualSpacing/>
                              <w:jc w:val="center"/>
                              <w:rPr>
                                <w:rFonts w:ascii="Helvetica" w:hAnsi="Helvetica" w:cs="Arial"/>
                                <w:b/>
                              </w:rPr>
                            </w:pPr>
                            <w:r>
                              <w:rPr>
                                <w:rFonts w:ascii="Helvetica" w:hAnsi="Helvetica" w:cs="Arial"/>
                              </w:rPr>
                              <w:t>____________________________________________________________________________________</w:t>
                            </w:r>
                          </w:p>
                          <w:p w14:paraId="38A17656" w14:textId="77777777" w:rsidR="00257A42" w:rsidRDefault="00257A42" w:rsidP="005670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52B7C" id="Text Box 9" o:spid="_x0000_s1040" type="#_x0000_t202" style="position:absolute;margin-left:344pt;margin-top:116.85pt;width:161.6pt;height:83.4pt;z-index:25165827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" fillcolor="white [3212]" stroked="f">
                <v:textbox>
                  <w:txbxContent>
                    <w:p w14:paraId="4872255F" w14:textId="77777777" w:rsidR="00257A42" w:rsidRDefault="00257A42" w:rsidP="0056703B">
                      <w:pPr>
                        <w:contextualSpacing/>
                        <w:jc w:val="center"/>
                        <w:rPr>
                          <w:rFonts w:ascii="Helvetica" w:hAnsi="Helvetica" w:cs="Arial"/>
                          <w:b/>
                        </w:rPr>
                      </w:pPr>
                      <w:r w:rsidRPr="009B14CB">
                        <w:rPr>
                          <w:rFonts w:ascii="Helvetica" w:hAnsi="Helvetica" w:cs="Arial"/>
                          <w:b/>
                        </w:rPr>
                        <w:t>Participation limitations:</w:t>
                      </w:r>
                    </w:p>
                    <w:p w14:paraId="5E107691" w14:textId="77777777" w:rsidR="00257A42" w:rsidRPr="004A525E" w:rsidRDefault="00257A42" w:rsidP="0056703B">
                      <w:pPr>
                        <w:contextualSpacing/>
                        <w:jc w:val="center"/>
                        <w:rPr>
                          <w:rFonts w:ascii="Helvetica" w:hAnsi="Helvetica" w:cs="Arial"/>
                          <w:b/>
                        </w:rPr>
                      </w:pPr>
                      <w:r>
                        <w:rPr>
                          <w:rFonts w:ascii="Helvetica" w:hAnsi="Helvetica" w:cs="Arial"/>
                        </w:rPr>
                        <w:t>____________________________________________________________________________________</w:t>
                      </w:r>
                    </w:p>
                    <w:p w14:paraId="38A17656" w14:textId="77777777" w:rsidR="00257A42" w:rsidRDefault="00257A42" w:rsidP="0056703B"/>
                  </w:txbxContent>
                </v:textbox>
                <w10:wrap anchorx="margin"/>
              </v:shape>
            </w:pict>
          </mc:Fallback>
        </mc:AlternateContent>
      </w:r>
      <w:r w:rsidR="0056703B" w:rsidRPr="009B3115">
        <w:rPr>
          <w:rFonts w:asciiTheme="majorHAnsi" w:hAnsiTheme="majorHAnsi" w:cstheme="majorHAnsi"/>
          <w:noProof/>
          <w:sz w:val="22"/>
          <w:szCs w:val="22"/>
        </w:rPr>
        <mc:AlternateContent>
          <mc:Choice Requires="wps">
            <w:drawing>
              <wp:anchor distT="45720" distB="45720" distL="114300" distR="114300" simplePos="0" relativeHeight="251658276" behindDoc="1" locked="0" layoutInCell="1" allowOverlap="1" wp14:anchorId="00FB27A4" wp14:editId="3E2C7D85">
                <wp:simplePos x="0" y="0"/>
                <wp:positionH relativeFrom="margin">
                  <wp:posOffset>-320511</wp:posOffset>
                </wp:positionH>
                <wp:positionV relativeFrom="paragraph">
                  <wp:posOffset>3624927</wp:posOffset>
                </wp:positionV>
                <wp:extent cx="3050540" cy="1027522"/>
                <wp:effectExtent l="0" t="0" r="0" b="127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0540" cy="1027522"/>
                        </a:xfrm>
                        <a:prstGeom prst="rect">
                          <a:avLst/>
                        </a:prstGeom>
                        <a:solidFill>
                          <a:schemeClr val="bg1"/>
                        </a:solidFill>
                        <a:ln w="9525">
                          <a:noFill/>
                          <a:miter lim="800000"/>
                          <a:headEnd/>
                          <a:tailEnd/>
                        </a:ln>
                      </wps:spPr>
                      <wps:txbx>
                        <w:txbxContent>
                          <w:p w14:paraId="7AA602EF" w14:textId="77777777" w:rsidR="00257A42" w:rsidRPr="009B14CB" w:rsidRDefault="00257A42" w:rsidP="0056703B">
                            <w:pPr>
                              <w:jc w:val="center"/>
                              <w:rPr>
                                <w:rFonts w:ascii="Helvetica" w:hAnsi="Helvetica" w:cs="Arial"/>
                                <w:b/>
                              </w:rPr>
                            </w:pPr>
                            <w:r w:rsidRPr="009B14CB">
                              <w:rPr>
                                <w:rFonts w:ascii="Helvetica" w:hAnsi="Helvetica" w:cs="Arial"/>
                                <w:b/>
                              </w:rPr>
                              <w:t>Environmental factors:</w:t>
                            </w:r>
                          </w:p>
                          <w:p w14:paraId="4DCB9285" w14:textId="77777777" w:rsidR="00257A42" w:rsidRPr="009B14CB" w:rsidRDefault="00257A42" w:rsidP="0056703B">
                            <w:pPr>
                              <w:jc w:val="center"/>
                              <w:rPr>
                                <w:rFonts w:ascii="Helvetica" w:hAnsi="Helvetica" w:cs="Arial"/>
                              </w:rPr>
                            </w:pPr>
                            <w:r>
                              <w:rPr>
                                <w:rFonts w:ascii="Helvetica" w:hAnsi="Helvetica" w:cs="Arial"/>
                              </w:rPr>
                              <w:t>____________________________________________________________________________________________________________________________________</w:t>
                            </w:r>
                          </w:p>
                          <w:p w14:paraId="15C0D05C" w14:textId="77777777" w:rsidR="00257A42" w:rsidRDefault="00257A42" w:rsidP="005670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FB27A4" id="Text Box 10" o:spid="_x0000_s1041" type="#_x0000_t202" style="position:absolute;margin-left:-25.25pt;margin-top:285.45pt;width:240.2pt;height:80.9pt;z-index:-2516582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" fillcolor="white [3212]" stroked="f">
                <v:textbox>
                  <w:txbxContent>
                    <w:p w14:paraId="7AA602EF" w14:textId="77777777" w:rsidR="00257A42" w:rsidRPr="009B14CB" w:rsidRDefault="00257A42" w:rsidP="0056703B">
                      <w:pPr>
                        <w:jc w:val="center"/>
                        <w:rPr>
                          <w:rFonts w:ascii="Helvetica" w:hAnsi="Helvetica" w:cs="Arial"/>
                          <w:b/>
                        </w:rPr>
                      </w:pPr>
                      <w:r w:rsidRPr="009B14CB">
                        <w:rPr>
                          <w:rFonts w:ascii="Helvetica" w:hAnsi="Helvetica" w:cs="Arial"/>
                          <w:b/>
                        </w:rPr>
                        <w:t>Environmental factors:</w:t>
                      </w:r>
                    </w:p>
                    <w:p w14:paraId="4DCB9285" w14:textId="77777777" w:rsidR="00257A42" w:rsidRPr="009B14CB" w:rsidRDefault="00257A42" w:rsidP="0056703B">
                      <w:pPr>
                        <w:jc w:val="center"/>
                        <w:rPr>
                          <w:rFonts w:ascii="Helvetica" w:hAnsi="Helvetica" w:cs="Arial"/>
                        </w:rPr>
                      </w:pPr>
                      <w:r>
                        <w:rPr>
                          <w:rFonts w:ascii="Helvetica" w:hAnsi="Helvetica" w:cs="Arial"/>
                        </w:rPr>
                        <w:t>____________________________________________________________________________________________________________________________________</w:t>
                      </w:r>
                    </w:p>
                    <w:p w14:paraId="15C0D05C" w14:textId="77777777" w:rsidR="00257A42" w:rsidRDefault="00257A42" w:rsidP="0056703B"/>
                  </w:txbxContent>
                </v:textbox>
                <w10:wrap anchorx="margin"/>
              </v:shape>
            </w:pict>
          </mc:Fallback>
        </mc:AlternateContent>
      </w:r>
      <w:r w:rsidR="0056703B" w:rsidRPr="009B3115">
        <w:rPr>
          <w:rFonts w:asciiTheme="majorHAnsi" w:hAnsiTheme="majorHAnsi" w:cstheme="majorHAnsi"/>
          <w:noProof/>
          <w:sz w:val="22"/>
          <w:szCs w:val="22"/>
        </w:rPr>
        <mc:AlternateContent>
          <mc:Choice Requires="wps">
            <w:drawing>
              <wp:anchor distT="45720" distB="45720" distL="114300" distR="114300" simplePos="0" relativeHeight="251658273" behindDoc="1" locked="0" layoutInCell="1" allowOverlap="1" wp14:anchorId="4BD820F9" wp14:editId="3D75C49A">
                <wp:simplePos x="0" y="0"/>
                <wp:positionH relativeFrom="margin">
                  <wp:posOffset>2064470</wp:posOffset>
                </wp:positionH>
                <wp:positionV relativeFrom="paragraph">
                  <wp:posOffset>1381348</wp:posOffset>
                </wp:positionV>
                <wp:extent cx="1724608" cy="901831"/>
                <wp:effectExtent l="0" t="0" r="952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608" cy="901831"/>
                        </a:xfrm>
                        <a:prstGeom prst="rect">
                          <a:avLst/>
                        </a:prstGeom>
                        <a:solidFill>
                          <a:schemeClr val="bg1"/>
                        </a:solidFill>
                        <a:ln w="9525">
                          <a:noFill/>
                          <a:miter lim="800000"/>
                          <a:headEnd/>
                          <a:tailEnd/>
                        </a:ln>
                      </wps:spPr>
                      <wps:txbx>
                        <w:txbxContent>
                          <w:p w14:paraId="029F28E9" w14:textId="77777777" w:rsidR="00257A42" w:rsidRPr="004A525E" w:rsidRDefault="00257A42" w:rsidP="0056703B">
                            <w:pPr>
                              <w:jc w:val="center"/>
                              <w:rPr>
                                <w:rFonts w:ascii="Helvetica" w:hAnsi="Helvetica" w:cs="Arial"/>
                                <w:b/>
                              </w:rPr>
                            </w:pPr>
                            <w:r w:rsidRPr="004A525E">
                              <w:rPr>
                                <w:rFonts w:ascii="Helvetica" w:hAnsi="Helvetica" w:cs="Arial"/>
                                <w:b/>
                              </w:rPr>
                              <w:t>Activity Limitations:</w:t>
                            </w:r>
                          </w:p>
                          <w:p w14:paraId="2EF11184" w14:textId="77777777" w:rsidR="00257A42" w:rsidRPr="004A525E" w:rsidRDefault="00257A42" w:rsidP="0056703B">
                            <w:pPr>
                              <w:jc w:val="center"/>
                              <w:rPr>
                                <w:rFonts w:ascii="Helvetica" w:hAnsi="Helvetica" w:cs="Arial"/>
                              </w:rPr>
                            </w:pPr>
                            <w:r>
                              <w:rPr>
                                <w:rFonts w:ascii="Helvetica" w:hAnsi="Helvetica" w:cs="Arial"/>
                              </w:rPr>
                              <w:t>______________________________________________________</w:t>
                            </w:r>
                          </w:p>
                          <w:p w14:paraId="7139C87F" w14:textId="77777777" w:rsidR="00257A42" w:rsidRDefault="00257A42" w:rsidP="005670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D820F9" id="Text Box 11" o:spid="_x0000_s1042" type="#_x0000_t202" style="position:absolute;margin-left:162.55pt;margin-top:108.75pt;width:135.8pt;height:71pt;z-index:-25165820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" fillcolor="white [3212]" stroked="f">
                <v:textbox>
                  <w:txbxContent>
                    <w:p w14:paraId="029F28E9" w14:textId="77777777" w:rsidR="00257A42" w:rsidRPr="004A525E" w:rsidRDefault="00257A42" w:rsidP="0056703B">
                      <w:pPr>
                        <w:jc w:val="center"/>
                        <w:rPr>
                          <w:rFonts w:ascii="Helvetica" w:hAnsi="Helvetica" w:cs="Arial"/>
                          <w:b/>
                        </w:rPr>
                      </w:pPr>
                      <w:r w:rsidRPr="004A525E">
                        <w:rPr>
                          <w:rFonts w:ascii="Helvetica" w:hAnsi="Helvetica" w:cs="Arial"/>
                          <w:b/>
                        </w:rPr>
                        <w:t>Activity Limitations:</w:t>
                      </w:r>
                    </w:p>
                    <w:p w14:paraId="2EF11184" w14:textId="77777777" w:rsidR="00257A42" w:rsidRPr="004A525E" w:rsidRDefault="00257A42" w:rsidP="0056703B">
                      <w:pPr>
                        <w:jc w:val="center"/>
                        <w:rPr>
                          <w:rFonts w:ascii="Helvetica" w:hAnsi="Helvetica" w:cs="Arial"/>
                        </w:rPr>
                      </w:pPr>
                      <w:r>
                        <w:rPr>
                          <w:rFonts w:ascii="Helvetica" w:hAnsi="Helvetica" w:cs="Arial"/>
                        </w:rPr>
                        <w:t>______________________________________________________</w:t>
                      </w:r>
                    </w:p>
                    <w:p w14:paraId="7139C87F" w14:textId="77777777" w:rsidR="00257A42" w:rsidRDefault="00257A42" w:rsidP="0056703B"/>
                  </w:txbxContent>
                </v:textbox>
                <w10:wrap anchorx="margin"/>
              </v:shape>
            </w:pict>
          </mc:Fallback>
        </mc:AlternateContent>
      </w:r>
      <w:r w:rsidR="0056703B" w:rsidRPr="009B3115">
        <w:rPr>
          <w:rFonts w:asciiTheme="majorHAnsi" w:hAnsiTheme="majorHAnsi" w:cstheme="majorHAnsi"/>
          <w:noProof/>
          <w:sz w:val="22"/>
          <w:szCs w:val="22"/>
        </w:rPr>
        <mc:AlternateContent>
          <mc:Choice Requires="wps">
            <w:drawing>
              <wp:anchor distT="45720" distB="45720" distL="114300" distR="114300" simplePos="0" relativeHeight="251658275" behindDoc="1" locked="0" layoutInCell="1" allowOverlap="1" wp14:anchorId="6A04211C" wp14:editId="145255B2">
                <wp:simplePos x="0" y="0"/>
                <wp:positionH relativeFrom="margin">
                  <wp:posOffset>-669303</wp:posOffset>
                </wp:positionH>
                <wp:positionV relativeFrom="paragraph">
                  <wp:posOffset>1437908</wp:posOffset>
                </wp:positionV>
                <wp:extent cx="2413262" cy="1159497"/>
                <wp:effectExtent l="0" t="0" r="6350" b="31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262" cy="1159497"/>
                        </a:xfrm>
                        <a:prstGeom prst="rect">
                          <a:avLst/>
                        </a:prstGeom>
                        <a:solidFill>
                          <a:schemeClr val="bg1"/>
                        </a:solidFill>
                        <a:ln w="9525">
                          <a:noFill/>
                          <a:miter lim="800000"/>
                          <a:headEnd/>
                          <a:tailEnd/>
                        </a:ln>
                      </wps:spPr>
                      <wps:txbx>
                        <w:txbxContent>
                          <w:p w14:paraId="7EB082D0" w14:textId="77777777" w:rsidR="00257A42" w:rsidRDefault="00257A42" w:rsidP="0056703B">
                            <w:pPr>
                              <w:jc w:val="center"/>
                              <w:rPr>
                                <w:rFonts w:ascii="Helvetica" w:hAnsi="Helvetica" w:cs="Arial"/>
                                <w:b/>
                              </w:rPr>
                            </w:pPr>
                            <w:r>
                              <w:rPr>
                                <w:rFonts w:ascii="Helvetica" w:hAnsi="Helvetica" w:cs="Arial"/>
                                <w:b/>
                              </w:rPr>
                              <w:t>Body functions and structures:</w:t>
                            </w:r>
                          </w:p>
                          <w:p w14:paraId="549768D6" w14:textId="77777777" w:rsidR="00257A42" w:rsidRPr="009B14CB" w:rsidRDefault="00257A42" w:rsidP="0056703B">
                            <w:pPr>
                              <w:jc w:val="center"/>
                              <w:rPr>
                                <w:rFonts w:ascii="Helvetica" w:hAnsi="Helvetica" w:cs="Arial"/>
                                <w:b/>
                              </w:rPr>
                            </w:pPr>
                            <w:r>
                              <w:rPr>
                                <w:rFonts w:ascii="Helvetica" w:hAnsi="Helvetica" w:cs="Arial"/>
                              </w:rPr>
                              <w:t>________________________________________________________________________________________________________</w:t>
                            </w:r>
                          </w:p>
                          <w:p w14:paraId="4F9DBC92" w14:textId="77777777" w:rsidR="00257A42" w:rsidRDefault="00257A42" w:rsidP="005670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4211C" id="Text Box 12" o:spid="_x0000_s1043" type="#_x0000_t202" style="position:absolute;margin-left:-52.7pt;margin-top:113.2pt;width:190pt;height:91.3pt;z-index:-25165820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" fillcolor="white [3212]" stroked="f">
                <v:textbox>
                  <w:txbxContent>
                    <w:p w14:paraId="7EB082D0" w14:textId="77777777" w:rsidR="00257A42" w:rsidRDefault="00257A42" w:rsidP="0056703B">
                      <w:pPr>
                        <w:jc w:val="center"/>
                        <w:rPr>
                          <w:rFonts w:ascii="Helvetica" w:hAnsi="Helvetica" w:cs="Arial"/>
                          <w:b/>
                        </w:rPr>
                      </w:pPr>
                      <w:r>
                        <w:rPr>
                          <w:rFonts w:ascii="Helvetica" w:hAnsi="Helvetica" w:cs="Arial"/>
                          <w:b/>
                        </w:rPr>
                        <w:t>Body functions and structures:</w:t>
                      </w:r>
                    </w:p>
                    <w:p w14:paraId="549768D6" w14:textId="77777777" w:rsidR="00257A42" w:rsidRPr="009B14CB" w:rsidRDefault="00257A42" w:rsidP="0056703B">
                      <w:pPr>
                        <w:jc w:val="center"/>
                        <w:rPr>
                          <w:rFonts w:ascii="Helvetica" w:hAnsi="Helvetica" w:cs="Arial"/>
                          <w:b/>
                        </w:rPr>
                      </w:pPr>
                      <w:r>
                        <w:rPr>
                          <w:rFonts w:ascii="Helvetica" w:hAnsi="Helvetica" w:cs="Arial"/>
                        </w:rPr>
                        <w:t>________________________________________________________________________________________________________</w:t>
                      </w:r>
                    </w:p>
                    <w:p w14:paraId="4F9DBC92" w14:textId="77777777" w:rsidR="00257A42" w:rsidRDefault="00257A42" w:rsidP="0056703B"/>
                  </w:txbxContent>
                </v:textbox>
                <w10:wrap anchorx="margin"/>
              </v:shape>
            </w:pict>
          </mc:Fallback>
        </mc:AlternateContent>
      </w:r>
      <w:r w:rsidR="0056703B" w:rsidRPr="009B3115">
        <w:rPr>
          <w:rFonts w:asciiTheme="majorHAnsi" w:eastAsia="Calibri" w:hAnsiTheme="majorHAnsi" w:cstheme="majorHAnsi"/>
          <w:noProof/>
          <w:sz w:val="22"/>
          <w:szCs w:val="22"/>
        </w:rPr>
        <mc:AlternateContent>
          <mc:Choice Requires="wps">
            <w:drawing>
              <wp:anchor distT="0" distB="0" distL="114300" distR="114300" simplePos="0" relativeHeight="251658265" behindDoc="0" locked="0" layoutInCell="1" allowOverlap="1" wp14:anchorId="475FE37C" wp14:editId="44A6E596">
                <wp:simplePos x="0" y="0"/>
                <wp:positionH relativeFrom="column">
                  <wp:posOffset>1219049</wp:posOffset>
                </wp:positionH>
                <wp:positionV relativeFrom="paragraph">
                  <wp:posOffset>2999112</wp:posOffset>
                </wp:positionV>
                <wp:extent cx="3733800" cy="0"/>
                <wp:effectExtent l="0" t="0" r="12700" b="12700"/>
                <wp:wrapNone/>
                <wp:docPr id="15" name="Straight Connector 15"/>
                <wp:cNvGraphicFramePr/>
                <a:graphic xmlns:a="http://schemas.openxmlformats.org/drawingml/2006/main">
                  <a:graphicData uri="http://schemas.microsoft.com/office/word/2010/wordprocessingShape">
                    <wps:wsp>
                      <wps:cNvCnPr/>
                      <wps:spPr bwMode="auto">
                        <a:xfrm>
                          <a:off x="0" y="0"/>
                          <a:ext cx="3733800" cy="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0AECC6D9">
              <v:line id="Line 14" style="position:absolute;z-index:2516848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96pt,236.15pt" to="390pt,236.15pt" w14:anchorId="3D6149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"/>
            </w:pict>
          </mc:Fallback>
        </mc:AlternateContent>
      </w:r>
      <w:r w:rsidR="0056703B" w:rsidRPr="009B3115">
        <w:rPr>
          <w:rFonts w:asciiTheme="majorHAnsi" w:eastAsia="Calibri" w:hAnsiTheme="majorHAnsi" w:cstheme="majorHAnsi"/>
          <w:noProof/>
          <w:sz w:val="22"/>
          <w:szCs w:val="22"/>
        </w:rPr>
        <mc:AlternateContent>
          <mc:Choice Requires="wps">
            <w:drawing>
              <wp:anchor distT="0" distB="0" distL="114300" distR="114300" simplePos="0" relativeHeight="251658269" behindDoc="0" locked="0" layoutInCell="1" allowOverlap="1" wp14:anchorId="51C29584" wp14:editId="30EEC39E">
                <wp:simplePos x="0" y="0"/>
                <wp:positionH relativeFrom="column">
                  <wp:posOffset>2930525</wp:posOffset>
                </wp:positionH>
                <wp:positionV relativeFrom="paragraph">
                  <wp:posOffset>2388876</wp:posOffset>
                </wp:positionV>
                <wp:extent cx="0" cy="609600"/>
                <wp:effectExtent l="0" t="0" r="12700" b="12700"/>
                <wp:wrapNone/>
                <wp:docPr id="16" name="Straight Connector 16"/>
                <wp:cNvGraphicFramePr/>
                <a:graphic xmlns:a="http://schemas.openxmlformats.org/drawingml/2006/main">
                  <a:graphicData uri="http://schemas.microsoft.com/office/word/2010/wordprocessingShape">
                    <wps:wsp>
                      <wps:cNvCnPr/>
                      <wps:spPr bwMode="auto">
                        <a:xfrm>
                          <a:off x="0" y="0"/>
                          <a:ext cx="0" cy="60960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0644BC7D">
              <v:line id="Line 18" style="position:absolute;z-index:25168896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230.75pt,188.1pt" to="230.75pt,236.1pt" w14:anchorId="3087A4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"/>
            </w:pict>
          </mc:Fallback>
        </mc:AlternateContent>
      </w:r>
      <w:r w:rsidR="0056703B" w:rsidRPr="009B3115">
        <w:rPr>
          <w:rFonts w:asciiTheme="majorHAnsi" w:eastAsia="Calibri" w:hAnsiTheme="majorHAnsi" w:cstheme="majorHAnsi"/>
          <w:noProof/>
          <w:sz w:val="22"/>
          <w:szCs w:val="22"/>
        </w:rPr>
        <mc:AlternateContent>
          <mc:Choice Requires="wps">
            <w:drawing>
              <wp:anchor distT="0" distB="0" distL="114300" distR="114300" simplePos="0" relativeHeight="251658264" behindDoc="0" locked="0" layoutInCell="1" allowOverlap="1" wp14:anchorId="52D355FF" wp14:editId="1096EA10">
                <wp:simplePos x="0" y="0"/>
                <wp:positionH relativeFrom="column">
                  <wp:posOffset>3683328</wp:posOffset>
                </wp:positionH>
                <wp:positionV relativeFrom="paragraph">
                  <wp:posOffset>1701362</wp:posOffset>
                </wp:positionV>
                <wp:extent cx="609600" cy="0"/>
                <wp:effectExtent l="25400" t="63500" r="0" b="76200"/>
                <wp:wrapNone/>
                <wp:docPr id="17" name="Straight Connector 17"/>
                <wp:cNvGraphicFramePr/>
                <a:graphic xmlns:a="http://schemas.openxmlformats.org/drawingml/2006/main">
                  <a:graphicData uri="http://schemas.microsoft.com/office/word/2010/wordprocessingShape">
                    <wps:wsp>
                      <wps:cNvCnPr/>
                      <wps:spPr bwMode="auto">
                        <a:xfrm>
                          <a:off x="0" y="0"/>
                          <a:ext cx="609600" cy="0"/>
                        </a:xfrm>
                        <a:prstGeom prst="line">
                          <a:avLst/>
                        </a:prstGeom>
                        <a:noFill/>
                        <a:ln w="952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4DF5567D">
              <v:line id="Line 13" style="position:absolute;z-index:2516838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290.05pt,133.95pt" to="338.05pt,133.95pt" w14:anchorId="2F3C7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">
                <v:stroke startarrow="block" endarrow="block"/>
              </v:line>
            </w:pict>
          </mc:Fallback>
        </mc:AlternateContent>
      </w:r>
      <w:r w:rsidR="0056703B" w:rsidRPr="009B3115">
        <w:rPr>
          <w:rFonts w:asciiTheme="majorHAnsi" w:eastAsia="Calibri" w:hAnsiTheme="majorHAnsi" w:cstheme="majorHAnsi"/>
          <w:noProof/>
          <w:sz w:val="22"/>
          <w:szCs w:val="22"/>
        </w:rPr>
        <mc:AlternateContent>
          <mc:Choice Requires="wps">
            <w:drawing>
              <wp:anchor distT="0" distB="0" distL="114300" distR="114300" simplePos="0" relativeHeight="251658263" behindDoc="0" locked="0" layoutInCell="1" allowOverlap="1" wp14:anchorId="089E13CD" wp14:editId="69445AAC">
                <wp:simplePos x="0" y="0"/>
                <wp:positionH relativeFrom="column">
                  <wp:posOffset>1514397</wp:posOffset>
                </wp:positionH>
                <wp:positionV relativeFrom="paragraph">
                  <wp:posOffset>1710880</wp:posOffset>
                </wp:positionV>
                <wp:extent cx="609600" cy="0"/>
                <wp:effectExtent l="25400" t="63500" r="0" b="76200"/>
                <wp:wrapNone/>
                <wp:docPr id="18" name="Straight Connector 18"/>
                <wp:cNvGraphicFramePr/>
                <a:graphic xmlns:a="http://schemas.openxmlformats.org/drawingml/2006/main">
                  <a:graphicData uri="http://schemas.microsoft.com/office/word/2010/wordprocessingShape">
                    <wps:wsp>
                      <wps:cNvCnPr/>
                      <wps:spPr bwMode="auto">
                        <a:xfrm>
                          <a:off x="0" y="0"/>
                          <a:ext cx="609600" cy="0"/>
                        </a:xfrm>
                        <a:prstGeom prst="line">
                          <a:avLst/>
                        </a:prstGeom>
                        <a:noFill/>
                        <a:ln w="952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530F4AEC">
              <v:line id="Line 12" style="position:absolute;z-index:2516828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19.25pt,134.7pt" to="167.25pt,134.7pt" w14:anchorId="16369C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">
                <v:stroke startarrow="block" endarrow="block"/>
              </v:line>
            </w:pict>
          </mc:Fallback>
        </mc:AlternateContent>
      </w:r>
      <w:r w:rsidR="0056703B" w:rsidRPr="009B3115">
        <w:rPr>
          <w:rFonts w:asciiTheme="majorHAnsi" w:eastAsia="Calibri" w:hAnsiTheme="majorHAnsi" w:cstheme="majorHAnsi"/>
          <w:noProof/>
          <w:sz w:val="22"/>
          <w:szCs w:val="22"/>
        </w:rPr>
        <mc:AlternateContent>
          <mc:Choice Requires="wps">
            <w:drawing>
              <wp:anchor distT="0" distB="0" distL="114300" distR="114300" simplePos="0" relativeHeight="251658268" behindDoc="0" locked="0" layoutInCell="1" allowOverlap="1" wp14:anchorId="0AC6C308" wp14:editId="0634B42C">
                <wp:simplePos x="0" y="0"/>
                <wp:positionH relativeFrom="column">
                  <wp:posOffset>1889118</wp:posOffset>
                </wp:positionH>
                <wp:positionV relativeFrom="paragraph">
                  <wp:posOffset>2394821</wp:posOffset>
                </wp:positionV>
                <wp:extent cx="2057400" cy="0"/>
                <wp:effectExtent l="0" t="0" r="12700" b="12700"/>
                <wp:wrapNone/>
                <wp:docPr id="21" name="Straight Connector 21"/>
                <wp:cNvGraphicFramePr/>
                <a:graphic xmlns:a="http://schemas.openxmlformats.org/drawingml/2006/main">
                  <a:graphicData uri="http://schemas.microsoft.com/office/word/2010/wordprocessingShape">
                    <wps:wsp>
                      <wps:cNvCnPr/>
                      <wps:spPr bwMode="auto">
                        <a:xfrm>
                          <a:off x="0" y="0"/>
                          <a:ext cx="2057400" cy="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a16="http://schemas.microsoft.com/office/drawing/2014/main" xmlns:a14="http://schemas.microsoft.com/office/drawing/2010/main" xmlns:a="http://schemas.openxmlformats.org/drawingml/2006/main" xmlns:arto="http://schemas.microsoft.com/office/word/2006/arto">
            <w:pict w14:anchorId="3D949217">
              <v:line id="Line 17"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from="148.75pt,188.55pt" to="310.75pt,188.55pt" w14:anchorId="2FE3A9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"/>
            </w:pict>
          </mc:Fallback>
        </mc:AlternateContent>
      </w:r>
      <w:r w:rsidR="0056703B" w:rsidRPr="009B3115">
        <w:rPr>
          <w:rFonts w:asciiTheme="majorHAnsi" w:eastAsia="Calibri" w:hAnsiTheme="majorHAnsi" w:cstheme="majorHAnsi"/>
          <w:noProof/>
          <w:sz w:val="22"/>
          <w:szCs w:val="22"/>
        </w:rPr>
        <mc:AlternateContent>
          <mc:Choice Requires="wps">
            <w:drawing>
              <wp:anchor distT="0" distB="0" distL="114300" distR="114300" simplePos="0" relativeHeight="251658262" behindDoc="0" locked="0" layoutInCell="1" allowOverlap="1" wp14:anchorId="2EF0B12D" wp14:editId="2178DEB5">
                <wp:simplePos x="0" y="0"/>
                <wp:positionH relativeFrom="column">
                  <wp:posOffset>2864485</wp:posOffset>
                </wp:positionH>
                <wp:positionV relativeFrom="paragraph">
                  <wp:posOffset>556254</wp:posOffset>
                </wp:positionV>
                <wp:extent cx="0" cy="762000"/>
                <wp:effectExtent l="63500" t="25400" r="38100" b="38100"/>
                <wp:wrapNone/>
                <wp:docPr id="22" name="Straight Connector 22"/>
                <wp:cNvGraphicFramePr/>
                <a:graphic xmlns:a="http://schemas.openxmlformats.org/drawingml/2006/main">
                  <a:graphicData uri="http://schemas.microsoft.com/office/word/2010/wordprocessingShape">
                    <wps:wsp>
                      <wps:cNvCnPr/>
                      <wps:spPr bwMode="auto">
                        <a:xfrm>
                          <a:off x="0" y="0"/>
                          <a:ext cx="0" cy="762000"/>
                        </a:xfrm>
                        <a:prstGeom prst="line">
                          <a:avLst/>
                        </a:prstGeom>
                        <a:noFill/>
                        <a:ln w="952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16="http://schemas.microsoft.com/office/drawing/2014/main" xmlns:a14="http://schemas.microsoft.com/office/drawing/2010/main" xmlns:a="http://schemas.openxmlformats.org/drawingml/2006/main" xmlns:arto="http://schemas.microsoft.com/office/word/2006/arto">
            <w:pict w14:anchorId="69E4ECCD">
              <v:line id="Line 11" style="position:absolute;z-index:2516817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225.55pt,43.8pt" to="225.55pt,103.8pt" w14:anchorId="39DFF0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">
                <v:stroke startarrow="block" endarrow="block"/>
              </v:line>
            </w:pict>
          </mc:Fallback>
        </mc:AlternateContent>
      </w:r>
      <w:r w:rsidR="0056703B" w:rsidRPr="009B3115">
        <w:rPr>
          <w:rFonts w:asciiTheme="majorHAnsi" w:eastAsia="Calibri" w:hAnsiTheme="majorHAnsi" w:cstheme="majorHAnsi"/>
          <w:sz w:val="22"/>
          <w:szCs w:val="22"/>
        </w:rPr>
        <w:br w:type="page"/>
      </w:r>
    </w:p>
    <w:p w14:paraId="013BC3FC" w14:textId="7662393B" w:rsidR="00397549" w:rsidRPr="009B3115" w:rsidRDefault="00397549" w:rsidP="009B3115">
      <w:pPr>
        <w:pStyle w:val="Heading2"/>
        <w:rPr>
          <w:rFonts w:cstheme="majorHAnsi"/>
          <w:sz w:val="22"/>
          <w:szCs w:val="22"/>
        </w:rPr>
      </w:pPr>
      <w:bookmarkStart w:id="27" w:name="_Toc201763612"/>
      <w:r w:rsidRPr="009B3115">
        <w:rPr>
          <w:rFonts w:cstheme="majorHAnsi"/>
          <w:sz w:val="22"/>
          <w:szCs w:val="22"/>
        </w:rPr>
        <w:lastRenderedPageBreak/>
        <w:t xml:space="preserve">Appendix </w:t>
      </w:r>
      <w:r w:rsidR="00EF20B9" w:rsidRPr="009B3115">
        <w:rPr>
          <w:rFonts w:cstheme="majorHAnsi"/>
          <w:sz w:val="22"/>
          <w:szCs w:val="22"/>
        </w:rPr>
        <w:t>1</w:t>
      </w:r>
      <w:r w:rsidR="00654566" w:rsidRPr="009B3115">
        <w:rPr>
          <w:rFonts w:cstheme="majorHAnsi"/>
          <w:sz w:val="22"/>
          <w:szCs w:val="22"/>
        </w:rPr>
        <w:t>1</w:t>
      </w:r>
      <w:r w:rsidRPr="009B3115">
        <w:rPr>
          <w:rFonts w:cstheme="majorHAnsi"/>
          <w:sz w:val="22"/>
          <w:szCs w:val="22"/>
        </w:rPr>
        <w:t>. Glossary</w:t>
      </w:r>
      <w:bookmarkEnd w:id="27"/>
    </w:p>
    <w:p w14:paraId="6CDA585C" w14:textId="77777777" w:rsidR="00397549" w:rsidRPr="009B3115" w:rsidRDefault="00397549" w:rsidP="003E55C4">
      <w:pPr>
        <w:snapToGrid w:val="0"/>
        <w:contextualSpacing/>
        <w:rPr>
          <w:rFonts w:asciiTheme="majorHAnsi" w:eastAsia="Calibri" w:hAnsiTheme="majorHAnsi" w:cstheme="majorHAnsi"/>
          <w:sz w:val="22"/>
          <w:szCs w:val="22"/>
        </w:rPr>
      </w:pPr>
    </w:p>
    <w:tbl>
      <w:tblPr>
        <w:tblW w:w="9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7445"/>
      </w:tblGrid>
      <w:tr w:rsidR="00397549" w:rsidRPr="009B3115" w14:paraId="633559C8" w14:textId="77777777" w:rsidTr="004013D7">
        <w:tc>
          <w:tcPr>
            <w:tcW w:w="1795" w:type="dxa"/>
            <w:shd w:val="clear" w:color="auto" w:fill="DDD9C4"/>
          </w:tcPr>
          <w:p w14:paraId="0F7CBC02" w14:textId="77777777" w:rsidR="00397549" w:rsidRPr="009B3115" w:rsidRDefault="00397549"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Term/Acronym</w:t>
            </w:r>
          </w:p>
        </w:tc>
        <w:tc>
          <w:tcPr>
            <w:tcW w:w="7445" w:type="dxa"/>
            <w:shd w:val="clear" w:color="auto" w:fill="DDD9C4"/>
          </w:tcPr>
          <w:p w14:paraId="3F455E09" w14:textId="77777777" w:rsidR="00397549" w:rsidRPr="009B3115" w:rsidRDefault="00397549"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Definition</w:t>
            </w:r>
          </w:p>
        </w:tc>
      </w:tr>
      <w:tr w:rsidR="00397549" w:rsidRPr="009B3115" w14:paraId="540DAD72" w14:textId="77777777" w:rsidTr="004013D7">
        <w:tc>
          <w:tcPr>
            <w:tcW w:w="1795" w:type="dxa"/>
          </w:tcPr>
          <w:p w14:paraId="5F92D732" w14:textId="04ACB63E" w:rsidR="00397549" w:rsidRPr="009B3115" w:rsidRDefault="00561D1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Aims</w:t>
            </w:r>
          </w:p>
        </w:tc>
        <w:tc>
          <w:tcPr>
            <w:tcW w:w="7445" w:type="dxa"/>
          </w:tcPr>
          <w:p w14:paraId="1F567D32" w14:textId="0921357F" w:rsidR="00397549" w:rsidRPr="009B3115" w:rsidRDefault="00561D1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Aspect(s) of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’s or other recipient’s functioning or modifiable personal factors that may or may not change indirectly (via mechanisms specified in enablement theory) as a result of the treatment-induced change in the treatment target or in multiple treatment targets. See </w:t>
            </w:r>
            <w:r w:rsidRPr="009B3115">
              <w:rPr>
                <w:rFonts w:asciiTheme="majorHAnsi" w:eastAsia="Calibri" w:hAnsiTheme="majorHAnsi" w:cstheme="majorHAnsi"/>
                <w:i/>
                <w:iCs/>
                <w:sz w:val="22"/>
                <w:szCs w:val="22"/>
              </w:rPr>
              <w:t>enablement theory</w:t>
            </w:r>
            <w:r w:rsidRPr="009B3115">
              <w:rPr>
                <w:rFonts w:asciiTheme="majorHAnsi" w:eastAsia="Calibri" w:hAnsiTheme="majorHAnsi" w:cstheme="majorHAnsi"/>
                <w:sz w:val="22"/>
                <w:szCs w:val="22"/>
              </w:rPr>
              <w:t xml:space="preserve">. A single treatment may have multiple aims, and there may be a chain of treatment aims - e.g., increased strength (target) leading to improved ambulation (aim 1) leading to greater community participation (aim 2). In the case of treatments delivered to other recipients, at least one aim is some aspect of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’s functioning. Although relevant to the ultimate clinical value of a treatment, treatment aims are not relevant to the specification of the treatment, and are therefore not specified in the RTSS. </w:t>
            </w:r>
          </w:p>
        </w:tc>
      </w:tr>
      <w:tr w:rsidR="00397549" w:rsidRPr="009B3115" w14:paraId="7C4003B2" w14:textId="77777777" w:rsidTr="004013D7">
        <w:tc>
          <w:tcPr>
            <w:tcW w:w="1795" w:type="dxa"/>
          </w:tcPr>
          <w:p w14:paraId="2BC3D6CA" w14:textId="1DD80299" w:rsidR="00397549" w:rsidRPr="009B3115" w:rsidRDefault="00561D1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Devices</w:t>
            </w:r>
          </w:p>
        </w:tc>
        <w:tc>
          <w:tcPr>
            <w:tcW w:w="7445" w:type="dxa"/>
          </w:tcPr>
          <w:p w14:paraId="1313DE33" w14:textId="5A0E10EB" w:rsidR="00397549" w:rsidRPr="009B3115" w:rsidRDefault="00561D1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Devices are a subcategory of ingredients that include prostheses, orthoses, and assistive devices, either devised in therapy or off-the-shelf, such as cell phones. Some devices (e.g., positioning aids) can achieve their purpose passively, in which instances the device is considered to have a </w:t>
            </w:r>
            <w:r w:rsidRPr="009B3115">
              <w:rPr>
                <w:rFonts w:asciiTheme="majorHAnsi" w:eastAsia="Calibri" w:hAnsiTheme="majorHAnsi" w:cstheme="majorHAnsi"/>
                <w:i/>
                <w:iCs/>
                <w:sz w:val="22"/>
                <w:szCs w:val="22"/>
              </w:rPr>
              <w:t>treatment target of its own</w:t>
            </w:r>
            <w:r w:rsidRPr="009B3115">
              <w:rPr>
                <w:rFonts w:asciiTheme="majorHAnsi" w:eastAsia="Calibri" w:hAnsiTheme="majorHAnsi" w:cstheme="majorHAnsi"/>
                <w:sz w:val="22"/>
                <w:szCs w:val="22"/>
              </w:rPr>
              <w:t xml:space="preserve">, in the Organ Functions group. More commonly, however, a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must develop the skill of using a device during relevant tasks; in these instances, the device’s therapeutic attributes are defined to be </w:t>
            </w:r>
            <w:r w:rsidRPr="009B3115">
              <w:rPr>
                <w:rFonts w:asciiTheme="majorHAnsi" w:eastAsia="Calibri" w:hAnsiTheme="majorHAnsi" w:cstheme="majorHAnsi"/>
                <w:i/>
                <w:iCs/>
                <w:sz w:val="22"/>
                <w:szCs w:val="22"/>
              </w:rPr>
              <w:t xml:space="preserve">ingredients </w:t>
            </w:r>
            <w:r w:rsidRPr="009B3115">
              <w:rPr>
                <w:rFonts w:asciiTheme="majorHAnsi" w:eastAsia="Calibri" w:hAnsiTheme="majorHAnsi" w:cstheme="majorHAnsi"/>
                <w:sz w:val="22"/>
                <w:szCs w:val="22"/>
              </w:rPr>
              <w:t xml:space="preserve">directed toward a Skills and Habits or Representations target. In either case, the ingredients should be defined in terms of the </w:t>
            </w:r>
            <w:r w:rsidRPr="009B3115">
              <w:rPr>
                <w:rFonts w:asciiTheme="majorHAnsi" w:eastAsia="Calibri" w:hAnsiTheme="majorHAnsi" w:cstheme="majorHAnsi"/>
                <w:i/>
                <w:iCs/>
                <w:sz w:val="22"/>
                <w:szCs w:val="22"/>
              </w:rPr>
              <w:t xml:space="preserve">theoretically relevant attributes of the device </w:t>
            </w:r>
            <w:r w:rsidRPr="009B3115">
              <w:rPr>
                <w:rFonts w:asciiTheme="majorHAnsi" w:eastAsia="Calibri" w:hAnsiTheme="majorHAnsi" w:cstheme="majorHAnsi"/>
                <w:sz w:val="22"/>
                <w:szCs w:val="22"/>
              </w:rPr>
              <w:t xml:space="preserve">rather than the device itself. </w:t>
            </w:r>
          </w:p>
        </w:tc>
      </w:tr>
      <w:tr w:rsidR="00397549" w:rsidRPr="009B3115" w14:paraId="235E88C6" w14:textId="77777777" w:rsidTr="004013D7">
        <w:tc>
          <w:tcPr>
            <w:tcW w:w="1795" w:type="dxa"/>
          </w:tcPr>
          <w:p w14:paraId="3EDAB435" w14:textId="5E02BBC1" w:rsidR="00397549" w:rsidRPr="009B3115" w:rsidRDefault="00561D1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Direct Target</w:t>
            </w:r>
          </w:p>
        </w:tc>
        <w:tc>
          <w:tcPr>
            <w:tcW w:w="7445" w:type="dxa"/>
          </w:tcPr>
          <w:p w14:paraId="6740287F" w14:textId="3702CF08" w:rsidR="00397549" w:rsidRPr="009B3115" w:rsidRDefault="00561D1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Change in the specific aspect of functioning which is predicted to result from performance of the treatment activity by the clinician (non-volitional treatments) or the treatment recipient (volitional treatments). The direct target for volitional treatments may be accompanied by a separately specified volition target (see entry) in cases where clinicians are unable to </w:t>
            </w:r>
            <w:r w:rsidR="00BE086B" w:rsidRPr="009B3115">
              <w:rPr>
                <w:rFonts w:asciiTheme="majorHAnsi" w:eastAsia="Calibri" w:hAnsiTheme="majorHAnsi" w:cstheme="majorHAnsi"/>
                <w:sz w:val="22"/>
                <w:szCs w:val="22"/>
              </w:rPr>
              <w:t>directly verify</w:t>
            </w:r>
            <w:r w:rsidRPr="009B3115">
              <w:rPr>
                <w:rFonts w:asciiTheme="majorHAnsi" w:eastAsia="Calibri" w:hAnsiTheme="majorHAnsi" w:cstheme="majorHAnsi"/>
                <w:sz w:val="22"/>
                <w:szCs w:val="22"/>
              </w:rPr>
              <w:t xml:space="preserve"> the performance of the behavior needed to convey the active ingredients for the direct target. </w:t>
            </w:r>
          </w:p>
        </w:tc>
      </w:tr>
      <w:tr w:rsidR="00397549" w:rsidRPr="009B3115" w14:paraId="266360D2" w14:textId="77777777" w:rsidTr="004013D7">
        <w:tc>
          <w:tcPr>
            <w:tcW w:w="1795" w:type="dxa"/>
          </w:tcPr>
          <w:p w14:paraId="7CB1D856" w14:textId="55E8AE8F" w:rsidR="00397549" w:rsidRPr="009B3115" w:rsidRDefault="00561D1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Dosing parameters</w:t>
            </w:r>
          </w:p>
        </w:tc>
        <w:tc>
          <w:tcPr>
            <w:tcW w:w="7445" w:type="dxa"/>
          </w:tcPr>
          <w:p w14:paraId="4DC5553A" w14:textId="63F66532" w:rsidR="00397549" w:rsidRPr="009B3115" w:rsidRDefault="00561D1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Quantitative variations in ingredients, such as numbers of repetitions, intensity of practice, setting on device that delivers energy to tissues, criterion for success for progression and slope of progression in treatment, schedules of practice or reinforcement. </w:t>
            </w:r>
          </w:p>
        </w:tc>
      </w:tr>
      <w:tr w:rsidR="0020360A" w:rsidRPr="009B3115" w14:paraId="28D5075E" w14:textId="77777777" w:rsidTr="004013D7">
        <w:tc>
          <w:tcPr>
            <w:tcW w:w="1795" w:type="dxa"/>
          </w:tcPr>
          <w:p w14:paraId="06E4907A" w14:textId="1F7F6DFD" w:rsidR="0020360A" w:rsidRPr="009B3115" w:rsidRDefault="0020360A"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G</w:t>
            </w:r>
            <w:r w:rsidR="004013D7" w:rsidRPr="009B3115">
              <w:rPr>
                <w:rFonts w:asciiTheme="majorHAnsi" w:eastAsia="Calibri" w:hAnsiTheme="majorHAnsi" w:cstheme="majorHAnsi"/>
                <w:sz w:val="22"/>
                <w:szCs w:val="22"/>
              </w:rPr>
              <w:t>oal Attainment Scaling (G</w:t>
            </w:r>
            <w:r w:rsidRPr="009B3115">
              <w:rPr>
                <w:rFonts w:asciiTheme="majorHAnsi" w:eastAsia="Calibri" w:hAnsiTheme="majorHAnsi" w:cstheme="majorHAnsi"/>
                <w:sz w:val="22"/>
                <w:szCs w:val="22"/>
              </w:rPr>
              <w:t>AS</w:t>
            </w:r>
            <w:r w:rsidR="004013D7" w:rsidRPr="009B3115">
              <w:rPr>
                <w:rFonts w:asciiTheme="majorHAnsi" w:eastAsia="Calibri" w:hAnsiTheme="majorHAnsi" w:cstheme="majorHAnsi"/>
                <w:sz w:val="22"/>
                <w:szCs w:val="22"/>
              </w:rPr>
              <w:t>)</w:t>
            </w:r>
            <w:r w:rsidRPr="009B3115">
              <w:rPr>
                <w:rFonts w:asciiTheme="majorHAnsi" w:eastAsia="Calibri" w:hAnsiTheme="majorHAnsi" w:cstheme="majorHAnsi"/>
                <w:sz w:val="22"/>
                <w:szCs w:val="22"/>
              </w:rPr>
              <w:t xml:space="preserve"> </w:t>
            </w:r>
          </w:p>
        </w:tc>
        <w:tc>
          <w:tcPr>
            <w:tcW w:w="7445" w:type="dxa"/>
          </w:tcPr>
          <w:p w14:paraId="09875BAF" w14:textId="24FCE584" w:rsidR="0020360A" w:rsidRPr="009B3115" w:rsidRDefault="004013D7"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GAS is a way to quantitatively measure goal achievement and progress. Goals are rated on a continuum, developed collaboratively by the clinician and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s are compared against their own previous performance. </w:t>
            </w:r>
            <w:r w:rsidR="00F04F83" w:rsidRPr="009B3115">
              <w:rPr>
                <w:rFonts w:asciiTheme="majorHAnsi" w:eastAsia="Calibri" w:hAnsiTheme="majorHAnsi" w:cstheme="majorHAnsi"/>
                <w:sz w:val="22"/>
                <w:szCs w:val="22"/>
              </w:rPr>
              <w:t>STAR-C</w:t>
            </w:r>
            <w:r w:rsidRPr="009B3115">
              <w:rPr>
                <w:rFonts w:asciiTheme="majorHAnsi" w:eastAsia="Calibri" w:hAnsiTheme="majorHAnsi" w:cstheme="majorHAnsi"/>
                <w:sz w:val="22"/>
                <w:szCs w:val="22"/>
              </w:rPr>
              <w:t xml:space="preserve"> uses GAS goals to develop measurable outcomes for targets.</w:t>
            </w:r>
          </w:p>
        </w:tc>
      </w:tr>
      <w:tr w:rsidR="00397549" w:rsidRPr="009B3115" w14:paraId="37590124" w14:textId="77777777" w:rsidTr="004013D7">
        <w:tc>
          <w:tcPr>
            <w:tcW w:w="1795" w:type="dxa"/>
          </w:tcPr>
          <w:p w14:paraId="4D862E75" w14:textId="409A0297" w:rsidR="00397549" w:rsidRPr="009B3115" w:rsidRDefault="00561D1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Habit</w:t>
            </w:r>
          </w:p>
        </w:tc>
        <w:tc>
          <w:tcPr>
            <w:tcW w:w="7445" w:type="dxa"/>
          </w:tcPr>
          <w:p w14:paraId="2FB11400" w14:textId="14FDB99F" w:rsidR="00397549" w:rsidRPr="009B3115" w:rsidRDefault="00561D1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A behavioral routine that is repeated regularly and, after acquisition, tends to occur automatically in the presence of certain stimuli. Habits are important considerations for rehabilitation because the long-term goals of rehabilitation often entail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s’ acting habitually in new, adaptive ways to sustain or continue improvements in functioning. Habits are included as targets in the Skills and Habits group because habit formation responds to many of the same active ingredients as skill learning.</w:t>
            </w:r>
          </w:p>
        </w:tc>
      </w:tr>
      <w:tr w:rsidR="0020360A" w:rsidRPr="009B3115" w14:paraId="5D307F0C" w14:textId="77777777" w:rsidTr="004013D7">
        <w:tc>
          <w:tcPr>
            <w:tcW w:w="1795" w:type="dxa"/>
          </w:tcPr>
          <w:p w14:paraId="05C9D51A" w14:textId="77777777" w:rsidR="0020360A" w:rsidRPr="009B3115" w:rsidRDefault="0020360A"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lastRenderedPageBreak/>
              <w:t>Ingredients</w:t>
            </w:r>
          </w:p>
        </w:tc>
        <w:tc>
          <w:tcPr>
            <w:tcW w:w="7445" w:type="dxa"/>
          </w:tcPr>
          <w:p w14:paraId="2B00EA7D" w14:textId="77777777" w:rsidR="0020360A" w:rsidRPr="009B3115" w:rsidRDefault="0020360A"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Observable (and, therefore, in principle, measurable) actions, words, hands-on manipulation, common objects, chemicals, devices, or forms of energy that are selected/delivered by the clinician to a treatment recipient and are hypothesized by the clinician to exert an effect.</w:t>
            </w:r>
          </w:p>
        </w:tc>
      </w:tr>
      <w:tr w:rsidR="00561D16" w:rsidRPr="009B3115" w14:paraId="6452059F" w14:textId="77777777" w:rsidTr="004013D7">
        <w:tc>
          <w:tcPr>
            <w:tcW w:w="1795" w:type="dxa"/>
          </w:tcPr>
          <w:p w14:paraId="7C02995D" w14:textId="11C7FC5F" w:rsidR="00561D16" w:rsidRPr="009B3115" w:rsidRDefault="00561D1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Mechanism of action</w:t>
            </w:r>
          </w:p>
        </w:tc>
        <w:tc>
          <w:tcPr>
            <w:tcW w:w="7445" w:type="dxa"/>
          </w:tcPr>
          <w:p w14:paraId="0AC28AC3" w14:textId="23377A78" w:rsidR="00561D16" w:rsidRPr="009B3115" w:rsidRDefault="00561D1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Process by which a treatment’s active ingredients induce change in the target of treatment. Unlike ingredients and targets, mechanisms of action are frequently not observable – especially for “internal” targets like changes in attitudes or knowledge – and must be inferred by the effects of ingredients on targets.</w:t>
            </w:r>
          </w:p>
        </w:tc>
      </w:tr>
      <w:tr w:rsidR="00561D16" w:rsidRPr="009B3115" w14:paraId="7D8E60D8" w14:textId="77777777" w:rsidTr="004013D7">
        <w:tc>
          <w:tcPr>
            <w:tcW w:w="1795" w:type="dxa"/>
          </w:tcPr>
          <w:p w14:paraId="012573AA" w14:textId="0088C293" w:rsidR="00561D16" w:rsidRPr="009B3115" w:rsidRDefault="00561D1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Progression</w:t>
            </w:r>
          </w:p>
        </w:tc>
        <w:tc>
          <w:tcPr>
            <w:tcW w:w="7445" w:type="dxa"/>
          </w:tcPr>
          <w:p w14:paraId="14D2FF07" w14:textId="199D2811" w:rsidR="00561D16" w:rsidRPr="009B3115" w:rsidRDefault="00561D1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The clinician’s deliberate, systematic alteration of treatment ingredient(s) to maintain, over time, the degree of challenge to the body system/ behavior(s) selected for change. The next highest level in a progression is often triggered by improvements in the target of treatment; therefore, the pace of progression (within a single treatment contact or over a course of treatment) typically depends on the pace of change in the treatment target. The form that treatment progression takes (and hence the nature of the challenge that is being maintained) is often specified by the treatment theory. </w:t>
            </w:r>
          </w:p>
        </w:tc>
      </w:tr>
      <w:tr w:rsidR="0020360A" w:rsidRPr="009B3115" w14:paraId="67C9E16C" w14:textId="77777777" w:rsidTr="004013D7">
        <w:tc>
          <w:tcPr>
            <w:tcW w:w="1795" w:type="dxa"/>
          </w:tcPr>
          <w:p w14:paraId="25FE14A7" w14:textId="77777777" w:rsidR="0020360A" w:rsidRPr="009B3115" w:rsidRDefault="0020360A"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Quick Win</w:t>
            </w:r>
          </w:p>
        </w:tc>
        <w:tc>
          <w:tcPr>
            <w:tcW w:w="7445" w:type="dxa"/>
          </w:tcPr>
          <w:p w14:paraId="1F6B05CA" w14:textId="214BDC34" w:rsidR="0020360A" w:rsidRPr="009B3115" w:rsidRDefault="0020360A"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A target the clinician expects to be able to reach in a single session. A Quick Qin provides opportunity to use early success to gain momentum towards change. Example Quick-Win targets in SCORE included learning to set phone alarms for tasks and learning to use self-talk to go through </w:t>
            </w:r>
            <w:r w:rsidR="00C467BA" w:rsidRPr="009B3115">
              <w:rPr>
                <w:rFonts w:asciiTheme="majorHAnsi" w:eastAsia="Calibri" w:hAnsiTheme="majorHAnsi" w:cstheme="majorHAnsi"/>
                <w:sz w:val="22"/>
                <w:szCs w:val="22"/>
              </w:rPr>
              <w:t>steps.</w:t>
            </w:r>
          </w:p>
        </w:tc>
      </w:tr>
      <w:tr w:rsidR="0020360A" w:rsidRPr="009B3115" w14:paraId="653F3601" w14:textId="77777777" w:rsidTr="004013D7">
        <w:tc>
          <w:tcPr>
            <w:tcW w:w="1795" w:type="dxa"/>
          </w:tcPr>
          <w:p w14:paraId="2A250961" w14:textId="77777777" w:rsidR="0020360A" w:rsidRPr="009B3115" w:rsidRDefault="0020360A"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Rehabilitation Treatment Specification System (RTSS) </w:t>
            </w:r>
          </w:p>
        </w:tc>
        <w:tc>
          <w:tcPr>
            <w:tcW w:w="7445" w:type="dxa"/>
          </w:tcPr>
          <w:p w14:paraId="69E59964" w14:textId="64C6B2DF" w:rsidR="0020360A" w:rsidRPr="009B3115" w:rsidRDefault="0020360A"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Conceptual framework that can be used to specify any rehabilitation treatment, by connecting the actions of the clinician (ingredients) with the changes produced in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 or other recipient of treatment. </w:t>
            </w:r>
          </w:p>
          <w:p w14:paraId="283A724A" w14:textId="77777777" w:rsidR="0020360A" w:rsidRPr="009B3115" w:rsidRDefault="0020360A" w:rsidP="003E55C4">
            <w:pPr>
              <w:snapToGrid w:val="0"/>
              <w:contextualSpacing/>
              <w:rPr>
                <w:rFonts w:asciiTheme="majorHAnsi" w:eastAsia="Calibri" w:hAnsiTheme="majorHAnsi" w:cstheme="majorHAnsi"/>
                <w:sz w:val="22"/>
                <w:szCs w:val="22"/>
              </w:rPr>
            </w:pPr>
          </w:p>
        </w:tc>
      </w:tr>
      <w:tr w:rsidR="00561D16" w:rsidRPr="009B3115" w14:paraId="6A971BE7" w14:textId="77777777" w:rsidTr="004013D7">
        <w:tc>
          <w:tcPr>
            <w:tcW w:w="1795" w:type="dxa"/>
          </w:tcPr>
          <w:p w14:paraId="7DABE134" w14:textId="77777777" w:rsidR="00561D16" w:rsidRPr="009B3115" w:rsidRDefault="00561D1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Representations treatment group </w:t>
            </w:r>
          </w:p>
          <w:p w14:paraId="50FFF22B" w14:textId="77777777" w:rsidR="00561D16" w:rsidRPr="009B3115" w:rsidRDefault="00561D16" w:rsidP="003E55C4">
            <w:pPr>
              <w:snapToGrid w:val="0"/>
              <w:contextualSpacing/>
              <w:rPr>
                <w:rFonts w:asciiTheme="majorHAnsi" w:eastAsia="Calibri" w:hAnsiTheme="majorHAnsi" w:cstheme="majorHAnsi"/>
                <w:sz w:val="22"/>
                <w:szCs w:val="22"/>
              </w:rPr>
            </w:pPr>
          </w:p>
        </w:tc>
        <w:tc>
          <w:tcPr>
            <w:tcW w:w="7445" w:type="dxa"/>
          </w:tcPr>
          <w:p w14:paraId="05FA3385" w14:textId="385FA213" w:rsidR="00561D16" w:rsidRPr="009B3115" w:rsidRDefault="00561D1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Treatments aimed at changing internal (i.e., central nervous system) representations related to cognitions, affect, motivation, and intentions to perform volitional behaviors. Cognitions are referred to here as thoughts and ideas, whereas affect is used as a shorthand term to encompass both automatic and more reflective aspects of emotional experience and response. Motivation involves the propensity to act, and intentions represent plans to act. Since mental representations underlie intentions to act, volition targets are a sub-group of Representations group targets. </w:t>
            </w:r>
          </w:p>
        </w:tc>
      </w:tr>
      <w:tr w:rsidR="00561D16" w:rsidRPr="009B3115" w14:paraId="2D86D91B" w14:textId="77777777" w:rsidTr="004013D7">
        <w:tc>
          <w:tcPr>
            <w:tcW w:w="1795" w:type="dxa"/>
          </w:tcPr>
          <w:p w14:paraId="6F0ABCB0" w14:textId="4884312C" w:rsidR="00561D16" w:rsidRPr="009B3115" w:rsidRDefault="00561D1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Skills and Habits treatment group</w:t>
            </w:r>
          </w:p>
        </w:tc>
        <w:tc>
          <w:tcPr>
            <w:tcW w:w="7445" w:type="dxa"/>
          </w:tcPr>
          <w:p w14:paraId="09F595F7" w14:textId="2A88F22A" w:rsidR="00561D16" w:rsidRPr="009B3115" w:rsidRDefault="00561D1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Treatments that have in common learning or improving performance of a skill via practicing that skill, or reducing the effort required/ increasing the habitual nature of a behavioral routine. The target may be a Body Function from the </w:t>
            </w:r>
            <w:r w:rsidRPr="009B3115">
              <w:rPr>
                <w:rFonts w:asciiTheme="majorHAnsi" w:eastAsia="Calibri" w:hAnsiTheme="majorHAnsi" w:cstheme="majorHAnsi"/>
                <w:i/>
                <w:iCs/>
                <w:sz w:val="22"/>
                <w:szCs w:val="22"/>
              </w:rPr>
              <w:t xml:space="preserve">International Classification of Disability, Functioning and Health, </w:t>
            </w:r>
            <w:r w:rsidRPr="009B3115">
              <w:rPr>
                <w:rFonts w:asciiTheme="majorHAnsi" w:eastAsia="Calibri" w:hAnsiTheme="majorHAnsi" w:cstheme="majorHAnsi"/>
                <w:sz w:val="22"/>
                <w:szCs w:val="22"/>
              </w:rPr>
              <w:t>an activity, or a habit.</w:t>
            </w:r>
          </w:p>
        </w:tc>
      </w:tr>
      <w:tr w:rsidR="00561D16" w:rsidRPr="009B3115" w14:paraId="57CA2CF2" w14:textId="77777777" w:rsidTr="004013D7">
        <w:tc>
          <w:tcPr>
            <w:tcW w:w="1795" w:type="dxa"/>
          </w:tcPr>
          <w:p w14:paraId="69FB9F11" w14:textId="0A71617F" w:rsidR="00561D16" w:rsidRPr="009B3115" w:rsidRDefault="00561D1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Specification of a treatment</w:t>
            </w:r>
          </w:p>
        </w:tc>
        <w:tc>
          <w:tcPr>
            <w:tcW w:w="7445" w:type="dxa"/>
          </w:tcPr>
          <w:p w14:paraId="75123D64" w14:textId="3C760AED" w:rsidR="00561D16" w:rsidRPr="009B3115" w:rsidRDefault="00561D1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Articulation of the specific ingredients/ dosing parameters delivered by a clinician to achieve a specific target via associated mechanism(s) of action, according to a treatment theory explaining or hypothesizing the links from ingredients to target, i.e., how the desired change will take place.</w:t>
            </w:r>
          </w:p>
        </w:tc>
      </w:tr>
      <w:tr w:rsidR="0020360A" w:rsidRPr="009B3115" w14:paraId="560F5AAB" w14:textId="77777777" w:rsidTr="004013D7">
        <w:tc>
          <w:tcPr>
            <w:tcW w:w="1795" w:type="dxa"/>
          </w:tcPr>
          <w:p w14:paraId="069FD93E" w14:textId="77777777" w:rsidR="0020360A" w:rsidRPr="009B3115" w:rsidRDefault="0020360A"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Treatment group</w:t>
            </w:r>
          </w:p>
        </w:tc>
        <w:tc>
          <w:tcPr>
            <w:tcW w:w="7445" w:type="dxa"/>
          </w:tcPr>
          <w:p w14:paraId="3D5DE462" w14:textId="77777777" w:rsidR="0020360A" w:rsidRPr="009B3115" w:rsidRDefault="0020360A"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Broad class of treatments that are mutually exclusive with respect to treatment targets and mechanisms of action. See Skills and Habits treatment group and Representations treatment group.</w:t>
            </w:r>
          </w:p>
        </w:tc>
      </w:tr>
      <w:tr w:rsidR="0020360A" w:rsidRPr="009B3115" w14:paraId="74E72326" w14:textId="77777777" w:rsidTr="004013D7">
        <w:tc>
          <w:tcPr>
            <w:tcW w:w="1795" w:type="dxa"/>
          </w:tcPr>
          <w:p w14:paraId="2EA4BE32" w14:textId="77777777" w:rsidR="0020360A" w:rsidRPr="009B3115" w:rsidRDefault="0020360A"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Treatment recipient</w:t>
            </w:r>
          </w:p>
        </w:tc>
        <w:tc>
          <w:tcPr>
            <w:tcW w:w="7445" w:type="dxa"/>
          </w:tcPr>
          <w:p w14:paraId="01214881" w14:textId="77226771" w:rsidR="0020360A" w:rsidRPr="009B3115" w:rsidRDefault="0020360A"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Individual whose function/behavior is intended to be changed directly as a result of treatment. In most cases this is the person with a disability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/client), but in some instances another person (caregiver, employer) may be the </w:t>
            </w:r>
            <w:r w:rsidRPr="009B3115">
              <w:rPr>
                <w:rFonts w:asciiTheme="majorHAnsi" w:eastAsia="Calibri" w:hAnsiTheme="majorHAnsi" w:cstheme="majorHAnsi"/>
                <w:sz w:val="22"/>
                <w:szCs w:val="22"/>
              </w:rPr>
              <w:lastRenderedPageBreak/>
              <w:t xml:space="preserve">recipient who is changed by the intervention (e.g., taught to provide care or to create a more supportive environment for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/client). Enablement theory may be used to postulate distal effects (aims) that improve the </w:t>
            </w:r>
            <w:r w:rsidR="00A567E8" w:rsidRPr="009B3115">
              <w:rPr>
                <w:rFonts w:asciiTheme="majorHAnsi" w:eastAsia="Calibri" w:hAnsiTheme="majorHAnsi" w:cstheme="majorHAnsi"/>
                <w:sz w:val="22"/>
                <w:szCs w:val="22"/>
              </w:rPr>
              <w:t>patient</w:t>
            </w:r>
            <w:r w:rsidRPr="009B3115">
              <w:rPr>
                <w:rFonts w:asciiTheme="majorHAnsi" w:eastAsia="Calibri" w:hAnsiTheme="majorHAnsi" w:cstheme="majorHAnsi"/>
                <w:sz w:val="22"/>
                <w:szCs w:val="22"/>
              </w:rPr>
              <w:t xml:space="preserve">’s/client’s functioning. </w:t>
            </w:r>
          </w:p>
        </w:tc>
      </w:tr>
      <w:tr w:rsidR="00561D16" w:rsidRPr="009B3115" w14:paraId="64F49E51" w14:textId="77777777" w:rsidTr="004013D7">
        <w:tc>
          <w:tcPr>
            <w:tcW w:w="1795" w:type="dxa"/>
          </w:tcPr>
          <w:p w14:paraId="20DF33C5" w14:textId="38E90E4C" w:rsidR="00561D16" w:rsidRPr="009B3115" w:rsidRDefault="00561D1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lastRenderedPageBreak/>
              <w:t>Treatment target</w:t>
            </w:r>
          </w:p>
        </w:tc>
        <w:tc>
          <w:tcPr>
            <w:tcW w:w="7445" w:type="dxa"/>
          </w:tcPr>
          <w:p w14:paraId="2DD1CEBB" w14:textId="0DC06AD8" w:rsidR="00561D16" w:rsidRPr="009B3115" w:rsidRDefault="00561D16"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Specific, measurable (in principle) aspect of the recipient’s functioning or personal factor that is predicted in the treatment theory to be directly changed by the treatment’s mechanism of action. A single target plus the treatment ingredients hypothesized to achieve it constitute a treatment component. Change in a target causally precedes any aims that may be achieved as a result.</w:t>
            </w:r>
          </w:p>
        </w:tc>
      </w:tr>
      <w:tr w:rsidR="00561D16" w:rsidRPr="009B3115" w14:paraId="126C9827" w14:textId="77777777" w:rsidTr="004013D7">
        <w:tc>
          <w:tcPr>
            <w:tcW w:w="1795" w:type="dxa"/>
          </w:tcPr>
          <w:p w14:paraId="4E320699" w14:textId="4D2264BB" w:rsidR="00561D16" w:rsidRPr="009B3115" w:rsidRDefault="00CE0DF5"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Volition</w:t>
            </w:r>
          </w:p>
        </w:tc>
        <w:tc>
          <w:tcPr>
            <w:tcW w:w="7445" w:type="dxa"/>
          </w:tcPr>
          <w:p w14:paraId="7033E888" w14:textId="46D31CFA" w:rsidR="00561D16" w:rsidRPr="009B3115" w:rsidRDefault="00CE0DF5"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Volition may be roughly equated with </w:t>
            </w:r>
            <w:r w:rsidRPr="009B3115">
              <w:rPr>
                <w:rFonts w:asciiTheme="majorHAnsi" w:eastAsia="Calibri" w:hAnsiTheme="majorHAnsi" w:cstheme="majorHAnsi"/>
                <w:i/>
                <w:iCs/>
                <w:sz w:val="22"/>
                <w:szCs w:val="22"/>
              </w:rPr>
              <w:t xml:space="preserve">effort </w:t>
            </w:r>
            <w:r w:rsidRPr="009B3115">
              <w:rPr>
                <w:rFonts w:asciiTheme="majorHAnsi" w:eastAsia="Calibri" w:hAnsiTheme="majorHAnsi" w:cstheme="majorHAnsi"/>
                <w:sz w:val="22"/>
                <w:szCs w:val="22"/>
              </w:rPr>
              <w:t xml:space="preserve">expended by the treatment recipient. Some Organ Functions treatments—physical exercise being a prime example—and </w:t>
            </w:r>
            <w:r w:rsidRPr="009B3115">
              <w:rPr>
                <w:rFonts w:asciiTheme="majorHAnsi" w:eastAsia="Calibri" w:hAnsiTheme="majorHAnsi" w:cstheme="majorHAnsi"/>
                <w:i/>
                <w:iCs/>
                <w:sz w:val="22"/>
                <w:szCs w:val="22"/>
              </w:rPr>
              <w:t xml:space="preserve">all </w:t>
            </w:r>
            <w:r w:rsidRPr="009B3115">
              <w:rPr>
                <w:rFonts w:asciiTheme="majorHAnsi" w:eastAsia="Calibri" w:hAnsiTheme="majorHAnsi" w:cstheme="majorHAnsi"/>
                <w:sz w:val="22"/>
                <w:szCs w:val="22"/>
              </w:rPr>
              <w:t xml:space="preserve">Skills and Habits and Representations treatments require volition. </w:t>
            </w:r>
          </w:p>
        </w:tc>
      </w:tr>
      <w:tr w:rsidR="00561D16" w:rsidRPr="009B3115" w14:paraId="214727BF" w14:textId="77777777" w:rsidTr="004013D7">
        <w:tc>
          <w:tcPr>
            <w:tcW w:w="1795" w:type="dxa"/>
          </w:tcPr>
          <w:p w14:paraId="0E7A4056" w14:textId="37FEB66D" w:rsidR="00561D16" w:rsidRPr="009B3115" w:rsidRDefault="00CE0DF5"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Volition target</w:t>
            </w:r>
          </w:p>
        </w:tc>
        <w:tc>
          <w:tcPr>
            <w:tcW w:w="7445" w:type="dxa"/>
          </w:tcPr>
          <w:p w14:paraId="0302E63B" w14:textId="3D632410" w:rsidR="00561D16" w:rsidRPr="009B3115" w:rsidRDefault="00CE0DF5" w:rsidP="003E55C4">
            <w:pPr>
              <w:snapToGrid w:val="0"/>
              <w:contextualSpacing/>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A target in the Representations group that is expressed as a specific volitional behavior assigned by a clinician. Volition targets may stand alone or be paired with direct targets, in cases where the clinician cannot directly verify the occurrence/ accuracy of the recipient’s action: e.g., in the case of a home program, homework assignment, certain forms of telerehabilitation. In such cases, a volition target must be enacted by the treatment recipient in order for the ingredients for the direct target to be implemented. </w:t>
            </w:r>
          </w:p>
        </w:tc>
      </w:tr>
    </w:tbl>
    <w:p w14:paraId="6C8DA44F" w14:textId="51D065CE" w:rsidR="0002025B" w:rsidRPr="009B3115" w:rsidRDefault="0002025B" w:rsidP="003E55C4">
      <w:pPr>
        <w:snapToGrid w:val="0"/>
        <w:contextualSpacing/>
        <w:rPr>
          <w:rFonts w:asciiTheme="majorHAnsi" w:eastAsia="Calibri" w:hAnsiTheme="majorHAnsi" w:cstheme="majorHAnsi"/>
          <w:sz w:val="22"/>
          <w:szCs w:val="22"/>
        </w:rPr>
      </w:pPr>
    </w:p>
    <w:p w14:paraId="4AE0FEA3" w14:textId="77777777" w:rsidR="00A016B8" w:rsidRPr="009B3115" w:rsidRDefault="00A016B8">
      <w:pPr>
        <w:spacing w:line="276" w:lineRule="auto"/>
        <w:rPr>
          <w:rFonts w:asciiTheme="majorHAnsi" w:eastAsia="Calibri" w:hAnsiTheme="majorHAnsi" w:cstheme="majorHAnsi"/>
          <w:sz w:val="22"/>
          <w:szCs w:val="22"/>
        </w:rPr>
      </w:pPr>
      <w:r w:rsidRPr="009B3115">
        <w:rPr>
          <w:rFonts w:asciiTheme="majorHAnsi" w:eastAsia="Calibri" w:hAnsiTheme="majorHAnsi" w:cstheme="majorHAnsi"/>
          <w:sz w:val="22"/>
          <w:szCs w:val="22"/>
        </w:rPr>
        <w:br w:type="page"/>
      </w:r>
    </w:p>
    <w:p w14:paraId="2DCF222F" w14:textId="77777777" w:rsidR="0002025B" w:rsidRPr="009B3115" w:rsidRDefault="0002025B" w:rsidP="0002025B">
      <w:pPr>
        <w:snapToGrid w:val="0"/>
        <w:contextualSpacing/>
        <w:jc w:val="center"/>
        <w:rPr>
          <w:rFonts w:asciiTheme="majorHAnsi" w:eastAsia="Calibri" w:hAnsiTheme="majorHAnsi" w:cstheme="majorHAnsi"/>
          <w:sz w:val="22"/>
          <w:szCs w:val="22"/>
        </w:rPr>
        <w:sectPr w:rsidR="0002025B" w:rsidRPr="009B3115" w:rsidSect="00E26589">
          <w:headerReference w:type="default" r:id="rId18"/>
          <w:headerReference w:type="first" r:id="rId19"/>
          <w:footerReference w:type="first" r:id="rId20"/>
          <w:pgSz w:w="12240" w:h="15840"/>
          <w:pgMar w:top="1440" w:right="1440" w:bottom="1440" w:left="1440" w:header="0" w:footer="720" w:gutter="0"/>
          <w:cols w:space="720"/>
        </w:sectPr>
      </w:pPr>
    </w:p>
    <w:p w14:paraId="4F8FD2B0" w14:textId="5B929981" w:rsidR="0002025B" w:rsidRPr="009B3115" w:rsidRDefault="0002025B" w:rsidP="003E55C4">
      <w:pPr>
        <w:snapToGrid w:val="0"/>
        <w:contextualSpacing/>
        <w:rPr>
          <w:rFonts w:asciiTheme="majorHAnsi" w:eastAsia="Calibri" w:hAnsiTheme="majorHAnsi" w:cstheme="majorHAnsi"/>
          <w:sz w:val="22"/>
          <w:szCs w:val="22"/>
        </w:rPr>
      </w:pPr>
    </w:p>
    <w:p w14:paraId="0764E36A" w14:textId="02692864" w:rsidR="0002025B" w:rsidRPr="009B3115" w:rsidRDefault="000459D4" w:rsidP="009B3115">
      <w:pPr>
        <w:pStyle w:val="Heading2"/>
        <w:rPr>
          <w:rFonts w:cstheme="majorHAnsi"/>
          <w:b w:val="0"/>
          <w:sz w:val="22"/>
          <w:szCs w:val="22"/>
        </w:rPr>
      </w:pPr>
      <w:bookmarkStart w:id="28" w:name="_Toc201763613"/>
      <w:r w:rsidRPr="009B3115">
        <w:rPr>
          <w:rFonts w:cstheme="majorHAnsi"/>
          <w:sz w:val="22"/>
          <w:szCs w:val="22"/>
        </w:rPr>
        <w:t xml:space="preserve">Appendix </w:t>
      </w:r>
      <w:r w:rsidR="00755102">
        <w:rPr>
          <w:rFonts w:cstheme="majorHAnsi"/>
          <w:sz w:val="22"/>
          <w:szCs w:val="22"/>
        </w:rPr>
        <w:t>12</w:t>
      </w:r>
      <w:r w:rsidRPr="009B3115">
        <w:rPr>
          <w:rFonts w:cstheme="majorHAnsi"/>
          <w:sz w:val="22"/>
          <w:szCs w:val="22"/>
        </w:rPr>
        <w:t xml:space="preserve"> </w:t>
      </w:r>
      <w:r w:rsidR="00B25D0F" w:rsidRPr="009B3115">
        <w:rPr>
          <w:rFonts w:cstheme="majorHAnsi"/>
          <w:sz w:val="22"/>
          <w:szCs w:val="22"/>
        </w:rPr>
        <w:t>Ruler</w:t>
      </w:r>
      <w:bookmarkEnd w:id="28"/>
    </w:p>
    <w:p w14:paraId="39E648A6" w14:textId="527DE960" w:rsidR="0002025B" w:rsidRPr="009B3115" w:rsidRDefault="0002025B" w:rsidP="0002025B">
      <w:pPr>
        <w:snapToGrid w:val="0"/>
        <w:contextualSpacing/>
        <w:rPr>
          <w:rFonts w:asciiTheme="majorHAnsi" w:eastAsia="Calibri" w:hAnsiTheme="majorHAnsi" w:cstheme="majorHAnsi"/>
          <w:b/>
          <w:sz w:val="22"/>
          <w:szCs w:val="22"/>
        </w:rPr>
      </w:pPr>
    </w:p>
    <w:p w14:paraId="436EDA99" w14:textId="0EC4E771" w:rsidR="0002025B" w:rsidRPr="009B3115" w:rsidRDefault="0002025B" w:rsidP="0002025B">
      <w:pPr>
        <w:snapToGrid w:val="0"/>
        <w:contextualSpacing/>
        <w:rPr>
          <w:rFonts w:asciiTheme="majorHAnsi" w:eastAsia="Calibri" w:hAnsiTheme="majorHAnsi" w:cstheme="majorHAnsi"/>
          <w:b/>
          <w:sz w:val="22"/>
          <w:szCs w:val="22"/>
        </w:rPr>
      </w:pPr>
    </w:p>
    <w:p w14:paraId="32EF94F2" w14:textId="77777777" w:rsidR="0002025B" w:rsidRPr="009B3115" w:rsidRDefault="0002025B" w:rsidP="0002025B">
      <w:pPr>
        <w:snapToGrid w:val="0"/>
        <w:contextualSpacing/>
        <w:rPr>
          <w:rFonts w:asciiTheme="majorHAnsi" w:eastAsia="Calibri" w:hAnsiTheme="majorHAnsi" w:cstheme="majorHAnsi"/>
          <w:b/>
          <w:sz w:val="22"/>
          <w:szCs w:val="22"/>
        </w:rPr>
      </w:pPr>
    </w:p>
    <w:p w14:paraId="37FDBB01" w14:textId="77777777" w:rsidR="0002025B" w:rsidRPr="009B3115" w:rsidRDefault="0002025B" w:rsidP="0002025B">
      <w:pPr>
        <w:snapToGrid w:val="0"/>
        <w:contextualSpacing/>
        <w:rPr>
          <w:rFonts w:asciiTheme="majorHAnsi" w:eastAsia="Calibri" w:hAnsiTheme="majorHAnsi" w:cstheme="majorHAnsi"/>
          <w:b/>
          <w:sz w:val="22"/>
          <w:szCs w:val="22"/>
        </w:rPr>
      </w:pPr>
    </w:p>
    <w:tbl>
      <w:tblPr>
        <w:tblW w:w="125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460"/>
        <w:gridCol w:w="2398"/>
        <w:gridCol w:w="2667"/>
        <w:gridCol w:w="2398"/>
        <w:gridCol w:w="2646"/>
      </w:tblGrid>
      <w:tr w:rsidR="0002025B" w:rsidRPr="009B3115" w14:paraId="26CADDF3" w14:textId="77777777" w:rsidTr="0002025B">
        <w:trPr>
          <w:trHeight w:val="71"/>
        </w:trPr>
        <w:tc>
          <w:tcPr>
            <w:tcW w:w="2460" w:type="dxa"/>
            <w:tcBorders>
              <w:top w:val="single" w:sz="8" w:space="0" w:color="000000"/>
              <w:left w:val="single" w:sz="8" w:space="0" w:color="000000"/>
              <w:bottom w:val="single" w:sz="8" w:space="0" w:color="000000"/>
              <w:right w:val="single" w:sz="8" w:space="0" w:color="000000"/>
            </w:tcBorders>
            <w:shd w:val="clear" w:color="auto" w:fill="EEECE1"/>
            <w:tcMar>
              <w:top w:w="100" w:type="dxa"/>
              <w:left w:w="100" w:type="dxa"/>
              <w:bottom w:w="100" w:type="dxa"/>
              <w:right w:w="100" w:type="dxa"/>
            </w:tcMar>
          </w:tcPr>
          <w:p w14:paraId="4475214A" w14:textId="77777777" w:rsidR="0002025B" w:rsidRPr="009B3115" w:rsidRDefault="0002025B" w:rsidP="00257A42">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1</w:t>
            </w:r>
          </w:p>
        </w:tc>
        <w:tc>
          <w:tcPr>
            <w:tcW w:w="2398" w:type="dxa"/>
            <w:tcBorders>
              <w:top w:val="single" w:sz="8" w:space="0" w:color="000000"/>
              <w:bottom w:val="single" w:sz="8" w:space="0" w:color="000000"/>
              <w:right w:val="single" w:sz="8" w:space="0" w:color="000000"/>
            </w:tcBorders>
            <w:shd w:val="clear" w:color="auto" w:fill="EEECE1"/>
            <w:tcMar>
              <w:top w:w="100" w:type="dxa"/>
              <w:left w:w="100" w:type="dxa"/>
              <w:bottom w:w="100" w:type="dxa"/>
              <w:right w:w="100" w:type="dxa"/>
            </w:tcMar>
          </w:tcPr>
          <w:p w14:paraId="5C8AEE2C" w14:textId="77777777" w:rsidR="0002025B" w:rsidRPr="009B3115" w:rsidRDefault="0002025B" w:rsidP="00257A42">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2</w:t>
            </w:r>
          </w:p>
        </w:tc>
        <w:tc>
          <w:tcPr>
            <w:tcW w:w="2667" w:type="dxa"/>
            <w:tcBorders>
              <w:top w:val="single" w:sz="8" w:space="0" w:color="000000"/>
              <w:bottom w:val="single" w:sz="8" w:space="0" w:color="000000"/>
              <w:right w:val="single" w:sz="8" w:space="0" w:color="000000"/>
            </w:tcBorders>
            <w:shd w:val="clear" w:color="auto" w:fill="EEECE1"/>
            <w:tcMar>
              <w:top w:w="100" w:type="dxa"/>
              <w:left w:w="100" w:type="dxa"/>
              <w:bottom w:w="100" w:type="dxa"/>
              <w:right w:w="100" w:type="dxa"/>
            </w:tcMar>
          </w:tcPr>
          <w:p w14:paraId="58DFE31A" w14:textId="77777777" w:rsidR="0002025B" w:rsidRPr="009B3115" w:rsidRDefault="0002025B" w:rsidP="00257A42">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3</w:t>
            </w:r>
          </w:p>
        </w:tc>
        <w:tc>
          <w:tcPr>
            <w:tcW w:w="2398" w:type="dxa"/>
            <w:tcBorders>
              <w:top w:val="single" w:sz="8" w:space="0" w:color="000000"/>
              <w:bottom w:val="single" w:sz="8" w:space="0" w:color="000000"/>
              <w:right w:val="single" w:sz="8" w:space="0" w:color="000000"/>
            </w:tcBorders>
            <w:shd w:val="clear" w:color="auto" w:fill="EEECE1"/>
            <w:tcMar>
              <w:top w:w="100" w:type="dxa"/>
              <w:left w:w="100" w:type="dxa"/>
              <w:bottom w:w="100" w:type="dxa"/>
              <w:right w:w="100" w:type="dxa"/>
            </w:tcMar>
          </w:tcPr>
          <w:p w14:paraId="20184379" w14:textId="77777777" w:rsidR="0002025B" w:rsidRPr="009B3115" w:rsidRDefault="0002025B" w:rsidP="00257A42">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4</w:t>
            </w:r>
          </w:p>
        </w:tc>
        <w:tc>
          <w:tcPr>
            <w:tcW w:w="2646" w:type="dxa"/>
            <w:tcBorders>
              <w:top w:val="single" w:sz="8" w:space="0" w:color="000000"/>
              <w:bottom w:val="single" w:sz="8" w:space="0" w:color="000000"/>
              <w:right w:val="single" w:sz="8" w:space="0" w:color="000000"/>
            </w:tcBorders>
            <w:shd w:val="clear" w:color="auto" w:fill="EEECE1"/>
            <w:tcMar>
              <w:top w:w="100" w:type="dxa"/>
              <w:left w:w="100" w:type="dxa"/>
              <w:bottom w:w="100" w:type="dxa"/>
              <w:right w:w="100" w:type="dxa"/>
            </w:tcMar>
          </w:tcPr>
          <w:p w14:paraId="5DE1496E" w14:textId="77777777" w:rsidR="0002025B" w:rsidRPr="009B3115" w:rsidRDefault="0002025B" w:rsidP="00257A42">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5</w:t>
            </w:r>
          </w:p>
        </w:tc>
      </w:tr>
      <w:tr w:rsidR="0002025B" w:rsidRPr="009B3115" w14:paraId="01517CC2" w14:textId="77777777" w:rsidTr="0002025B">
        <w:trPr>
          <w:trHeight w:val="71"/>
        </w:trPr>
        <w:tc>
          <w:tcPr>
            <w:tcW w:w="24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FB176B6" w14:textId="77777777" w:rsidR="0002025B" w:rsidRPr="009B3115" w:rsidRDefault="0002025B" w:rsidP="00257A42">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Not at all</w:t>
            </w:r>
          </w:p>
        </w:tc>
        <w:tc>
          <w:tcPr>
            <w:tcW w:w="2398" w:type="dxa"/>
            <w:tcBorders>
              <w:bottom w:val="single" w:sz="8" w:space="0" w:color="000000"/>
              <w:right w:val="single" w:sz="8" w:space="0" w:color="000000"/>
            </w:tcBorders>
            <w:tcMar>
              <w:top w:w="100" w:type="dxa"/>
              <w:left w:w="100" w:type="dxa"/>
              <w:bottom w:w="100" w:type="dxa"/>
              <w:right w:w="100" w:type="dxa"/>
            </w:tcMar>
          </w:tcPr>
          <w:p w14:paraId="6624103D" w14:textId="77777777" w:rsidR="0002025B" w:rsidRPr="009B3115" w:rsidRDefault="0002025B" w:rsidP="00257A42">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 </w:t>
            </w:r>
          </w:p>
        </w:tc>
        <w:tc>
          <w:tcPr>
            <w:tcW w:w="2667" w:type="dxa"/>
            <w:tcBorders>
              <w:bottom w:val="single" w:sz="8" w:space="0" w:color="000000"/>
              <w:right w:val="single" w:sz="8" w:space="0" w:color="000000"/>
            </w:tcBorders>
            <w:tcMar>
              <w:top w:w="100" w:type="dxa"/>
              <w:left w:w="100" w:type="dxa"/>
              <w:bottom w:w="100" w:type="dxa"/>
              <w:right w:w="100" w:type="dxa"/>
            </w:tcMar>
          </w:tcPr>
          <w:p w14:paraId="108FD220" w14:textId="77777777" w:rsidR="0002025B" w:rsidRPr="009B3115" w:rsidRDefault="0002025B" w:rsidP="00257A42">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Somewhat</w:t>
            </w:r>
          </w:p>
        </w:tc>
        <w:tc>
          <w:tcPr>
            <w:tcW w:w="2398" w:type="dxa"/>
            <w:tcBorders>
              <w:bottom w:val="single" w:sz="8" w:space="0" w:color="000000"/>
              <w:right w:val="single" w:sz="8" w:space="0" w:color="000000"/>
            </w:tcBorders>
            <w:tcMar>
              <w:top w:w="100" w:type="dxa"/>
              <w:left w:w="100" w:type="dxa"/>
              <w:bottom w:w="100" w:type="dxa"/>
              <w:right w:w="100" w:type="dxa"/>
            </w:tcMar>
          </w:tcPr>
          <w:p w14:paraId="787CC08E" w14:textId="77777777" w:rsidR="0002025B" w:rsidRPr="009B3115" w:rsidRDefault="0002025B" w:rsidP="00257A42">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 xml:space="preserve"> </w:t>
            </w:r>
          </w:p>
        </w:tc>
        <w:tc>
          <w:tcPr>
            <w:tcW w:w="2646" w:type="dxa"/>
            <w:tcBorders>
              <w:bottom w:val="single" w:sz="8" w:space="0" w:color="000000"/>
              <w:right w:val="single" w:sz="8" w:space="0" w:color="000000"/>
            </w:tcBorders>
            <w:tcMar>
              <w:top w:w="100" w:type="dxa"/>
              <w:left w:w="100" w:type="dxa"/>
              <w:bottom w:w="100" w:type="dxa"/>
              <w:right w:w="100" w:type="dxa"/>
            </w:tcMar>
          </w:tcPr>
          <w:p w14:paraId="64F40ADC" w14:textId="77777777" w:rsidR="0002025B" w:rsidRPr="009B3115" w:rsidRDefault="0002025B" w:rsidP="00257A42">
            <w:pPr>
              <w:snapToGrid w:val="0"/>
              <w:contextualSpacing/>
              <w:jc w:val="center"/>
              <w:rPr>
                <w:rFonts w:asciiTheme="majorHAnsi" w:eastAsia="Calibri" w:hAnsiTheme="majorHAnsi" w:cstheme="majorHAnsi"/>
                <w:sz w:val="22"/>
                <w:szCs w:val="22"/>
              </w:rPr>
            </w:pPr>
            <w:r w:rsidRPr="009B3115">
              <w:rPr>
                <w:rFonts w:asciiTheme="majorHAnsi" w:eastAsia="Calibri" w:hAnsiTheme="majorHAnsi" w:cstheme="majorHAnsi"/>
                <w:sz w:val="22"/>
                <w:szCs w:val="22"/>
              </w:rPr>
              <w:t>Extremely</w:t>
            </w:r>
          </w:p>
        </w:tc>
      </w:tr>
    </w:tbl>
    <w:p w14:paraId="2E2BC1FE" w14:textId="77777777" w:rsidR="0002025B" w:rsidRPr="009B3115" w:rsidRDefault="0002025B" w:rsidP="0002025B">
      <w:pPr>
        <w:snapToGrid w:val="0"/>
        <w:contextualSpacing/>
        <w:rPr>
          <w:rFonts w:asciiTheme="majorHAnsi" w:eastAsia="Calibri" w:hAnsiTheme="majorHAnsi" w:cstheme="majorHAnsi"/>
          <w:sz w:val="22"/>
          <w:szCs w:val="22"/>
        </w:rPr>
      </w:pPr>
    </w:p>
    <w:p w14:paraId="2217D576" w14:textId="77777777" w:rsidR="0002025B" w:rsidRPr="009B3115" w:rsidRDefault="0002025B" w:rsidP="003E55C4">
      <w:pPr>
        <w:snapToGrid w:val="0"/>
        <w:contextualSpacing/>
        <w:rPr>
          <w:rFonts w:asciiTheme="majorHAnsi" w:eastAsia="Calibri" w:hAnsiTheme="majorHAnsi" w:cstheme="majorHAnsi"/>
          <w:sz w:val="22"/>
          <w:szCs w:val="22"/>
        </w:rPr>
      </w:pPr>
    </w:p>
    <w:sectPr w:rsidR="0002025B" w:rsidRPr="009B3115" w:rsidSect="0002025B">
      <w:headerReference w:type="default" r:id="rId21"/>
      <w:footerReference w:type="default" r:id="rId22"/>
      <w:headerReference w:type="first" r:id="rId23"/>
      <w:footerReference w:type="first" r:id="rId24"/>
      <w:pgSz w:w="15840" w:h="12240" w:orient="landscape"/>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4C33C" w14:textId="77777777" w:rsidR="00FC2A4D" w:rsidRDefault="00FC2A4D">
      <w:r>
        <w:separator/>
      </w:r>
    </w:p>
  </w:endnote>
  <w:endnote w:type="continuationSeparator" w:id="0">
    <w:p w14:paraId="4C66BF7E" w14:textId="77777777" w:rsidR="00FC2A4D" w:rsidRDefault="00FC2A4D">
      <w:r>
        <w:continuationSeparator/>
      </w:r>
    </w:p>
  </w:endnote>
  <w:endnote w:type="continuationNotice" w:id="1">
    <w:p w14:paraId="02F1632A" w14:textId="77777777" w:rsidR="00FC2A4D" w:rsidRDefault="00FC2A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8D20A" w14:textId="27DED365" w:rsidR="00257A42" w:rsidRDefault="00257A42">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4C7D0E">
      <w:rPr>
        <w:noProof/>
        <w:color w:val="000000"/>
      </w:rPr>
      <w:t>2</w:t>
    </w:r>
    <w:r>
      <w:rPr>
        <w:color w:val="000000"/>
      </w:rPr>
      <w:fldChar w:fldCharType="end"/>
    </w:r>
  </w:p>
  <w:p w14:paraId="239E9D1B" w14:textId="77777777" w:rsidR="00257A42" w:rsidRDefault="00257A42">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0DF63" w14:textId="262341EB" w:rsidR="00257A42" w:rsidRDefault="00AC514F" w:rsidP="00061900">
    <w:pPr>
      <w:pBdr>
        <w:top w:val="nil"/>
        <w:left w:val="nil"/>
        <w:bottom w:val="nil"/>
        <w:right w:val="nil"/>
        <w:between w:val="nil"/>
      </w:pBdr>
      <w:tabs>
        <w:tab w:val="left" w:pos="4782"/>
      </w:tabs>
      <w:rPr>
        <w:rFonts w:ascii="Calibri" w:eastAsia="Calibri" w:hAnsi="Calibri" w:cs="Calibri"/>
      </w:rPr>
    </w:pPr>
    <w:r>
      <w:rPr>
        <w:rFonts w:ascii="Calibri" w:eastAsia="Calibri" w:hAnsi="Calibri" w:cs="Calibri"/>
        <w:noProof/>
      </w:rPr>
      <mc:AlternateContent>
        <mc:Choice Requires="wps">
          <w:drawing>
            <wp:anchor distT="0" distB="0" distL="114300" distR="114300" simplePos="0" relativeHeight="251659264" behindDoc="0" locked="0" layoutInCell="1" allowOverlap="1" wp14:anchorId="3A851AB9" wp14:editId="36D4CA37">
              <wp:simplePos x="0" y="0"/>
              <wp:positionH relativeFrom="column">
                <wp:posOffset>-1</wp:posOffset>
              </wp:positionH>
              <wp:positionV relativeFrom="paragraph">
                <wp:posOffset>75516</wp:posOffset>
              </wp:positionV>
              <wp:extent cx="5926015" cy="0"/>
              <wp:effectExtent l="0" t="0" r="5080" b="12700"/>
              <wp:wrapNone/>
              <wp:docPr id="605634762" name="Straight Connector 58"/>
              <wp:cNvGraphicFramePr/>
              <a:graphic xmlns:a="http://schemas.openxmlformats.org/drawingml/2006/main">
                <a:graphicData uri="http://schemas.microsoft.com/office/word/2010/wordprocessingShape">
                  <wps:wsp>
                    <wps:cNvCnPr/>
                    <wps:spPr>
                      <a:xfrm>
                        <a:off x="0" y="0"/>
                        <a:ext cx="592601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081321E2" id="Straight Connector 5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5.95pt" to="466.6pt,5.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" strokecolor="black [3213]"/>
          </w:pict>
        </mc:Fallback>
      </mc:AlternateContent>
    </w:r>
    <w:r w:rsidR="00061900">
      <w:rPr>
        <w:rFonts w:ascii="Calibri" w:eastAsia="Calibri" w:hAnsi="Calibri" w:cs="Calibri"/>
      </w:rPr>
      <w:tab/>
    </w:r>
  </w:p>
  <w:p w14:paraId="30769D00" w14:textId="3D887EBB" w:rsidR="00257A42" w:rsidRPr="00A464CB" w:rsidRDefault="265F1214" w:rsidP="265F1214">
    <w:pPr>
      <w:pBdr>
        <w:top w:val="nil"/>
        <w:left w:val="nil"/>
        <w:bottom w:val="nil"/>
        <w:right w:val="nil"/>
        <w:between w:val="nil"/>
      </w:pBdr>
      <w:tabs>
        <w:tab w:val="center" w:pos="4680"/>
        <w:tab w:val="right" w:pos="9360"/>
      </w:tabs>
      <w:rPr>
        <w:sz w:val="22"/>
        <w:szCs w:val="22"/>
      </w:rPr>
    </w:pPr>
    <w:r w:rsidRPr="265F1214">
      <w:rPr>
        <w:rFonts w:ascii="Calibri" w:eastAsia="Calibri" w:hAnsi="Calibri" w:cs="Calibri"/>
        <w:sz w:val="22"/>
        <w:szCs w:val="22"/>
      </w:rPr>
      <w:t xml:space="preserve">BAMC STAR-C RCT Clinician Instruction Manual Version </w:t>
    </w:r>
    <w:proofErr w:type="gramStart"/>
    <w:r w:rsidRPr="265F1214">
      <w:rPr>
        <w:rFonts w:ascii="Calibri" w:eastAsia="Calibri" w:hAnsi="Calibri" w:cs="Calibri"/>
        <w:sz w:val="22"/>
        <w:szCs w:val="22"/>
      </w:rPr>
      <w:t>1.</w:t>
    </w:r>
    <w:r w:rsidR="00A10AA2">
      <w:rPr>
        <w:rFonts w:ascii="Calibri" w:eastAsia="Calibri" w:hAnsi="Calibri" w:cs="Calibri"/>
        <w:sz w:val="22"/>
        <w:szCs w:val="22"/>
      </w:rPr>
      <w:t>4</w:t>
    </w:r>
    <w:r w:rsidRPr="265F1214">
      <w:rPr>
        <w:rFonts w:ascii="Calibri" w:eastAsia="Calibri" w:hAnsi="Calibri" w:cs="Calibri"/>
        <w:sz w:val="22"/>
        <w:szCs w:val="22"/>
      </w:rPr>
      <w:t xml:space="preserve">  202</w:t>
    </w:r>
    <w:r w:rsidR="00AB4E8C">
      <w:rPr>
        <w:rFonts w:ascii="Calibri" w:eastAsia="Calibri" w:hAnsi="Calibri" w:cs="Calibri"/>
        <w:sz w:val="22"/>
        <w:szCs w:val="22"/>
      </w:rPr>
      <w:t>6</w:t>
    </w:r>
    <w:proofErr w:type="gramEnd"/>
    <w:r w:rsidRPr="265F1214">
      <w:rPr>
        <w:rFonts w:ascii="Calibri" w:eastAsia="Calibri" w:hAnsi="Calibri" w:cs="Calibri"/>
        <w:sz w:val="22"/>
        <w:szCs w:val="22"/>
      </w:rPr>
      <w:t>-0</w:t>
    </w:r>
    <w:r w:rsidR="00AB4E8C">
      <w:rPr>
        <w:rFonts w:ascii="Calibri" w:eastAsia="Calibri" w:hAnsi="Calibri" w:cs="Calibri"/>
        <w:sz w:val="22"/>
        <w:szCs w:val="22"/>
      </w:rPr>
      <w:t>5</w:t>
    </w:r>
    <w:r w:rsidRPr="265F1214">
      <w:rPr>
        <w:rFonts w:ascii="Calibri" w:eastAsia="Calibri" w:hAnsi="Calibri" w:cs="Calibri"/>
        <w:sz w:val="22"/>
        <w:szCs w:val="22"/>
      </w:rPr>
      <w:t>-</w:t>
    </w:r>
    <w:r w:rsidR="00061900">
      <w:rPr>
        <w:rFonts w:ascii="Calibri" w:eastAsia="Calibri" w:hAnsi="Calibri" w:cs="Calibri"/>
        <w:sz w:val="22"/>
        <w:szCs w:val="22"/>
      </w:rPr>
      <w:t>2</w:t>
    </w:r>
    <w:r w:rsidR="00A10AA2">
      <w:rPr>
        <w:rFonts w:ascii="Calibri" w:eastAsia="Calibri" w:hAnsi="Calibri" w:cs="Calibri"/>
        <w:sz w:val="22"/>
        <w:szCs w:val="22"/>
      </w:rPr>
      <w:t>8</w:t>
    </w:r>
    <w:r w:rsidR="009457E4">
      <w:tab/>
    </w:r>
    <w:r w:rsidR="009457E4" w:rsidRPr="265F1214">
      <w:rPr>
        <w:rFonts w:ascii="Calibri" w:eastAsia="Calibri" w:hAnsi="Calibri" w:cs="Calibri"/>
        <w:noProof/>
        <w:color w:val="000000" w:themeColor="text1"/>
        <w:sz w:val="22"/>
        <w:szCs w:val="22"/>
      </w:rPr>
      <w:fldChar w:fldCharType="begin"/>
    </w:r>
    <w:r w:rsidR="009457E4" w:rsidRPr="265F1214">
      <w:rPr>
        <w:rFonts w:ascii="Calibri" w:eastAsia="Calibri" w:hAnsi="Calibri" w:cs="Calibri"/>
        <w:color w:val="000000" w:themeColor="text1"/>
        <w:sz w:val="22"/>
        <w:szCs w:val="22"/>
      </w:rPr>
      <w:instrText>PAGE</w:instrText>
    </w:r>
    <w:r w:rsidR="009457E4" w:rsidRPr="265F1214">
      <w:rPr>
        <w:rFonts w:ascii="Calibri" w:eastAsia="Calibri" w:hAnsi="Calibri" w:cs="Calibri"/>
        <w:color w:val="000000" w:themeColor="text1"/>
        <w:sz w:val="22"/>
        <w:szCs w:val="22"/>
      </w:rPr>
      <w:fldChar w:fldCharType="separate"/>
    </w:r>
    <w:r w:rsidRPr="265F1214">
      <w:rPr>
        <w:rFonts w:ascii="Calibri" w:eastAsia="Calibri" w:hAnsi="Calibri" w:cs="Calibri"/>
        <w:noProof/>
        <w:color w:val="000000" w:themeColor="text1"/>
        <w:sz w:val="22"/>
        <w:szCs w:val="22"/>
      </w:rPr>
      <w:t>10</w:t>
    </w:r>
    <w:r w:rsidR="009457E4" w:rsidRPr="265F1214">
      <w:rPr>
        <w:rFonts w:ascii="Calibri" w:eastAsia="Calibri" w:hAnsi="Calibri" w:cs="Calibri"/>
        <w:noProof/>
        <w:color w:val="000000" w:themeColor="text1"/>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265F1214" w14:paraId="10B0258B" w14:textId="77777777" w:rsidTr="265F1214">
      <w:trPr>
        <w:trHeight w:val="300"/>
      </w:trPr>
      <w:tc>
        <w:tcPr>
          <w:tcW w:w="2880" w:type="dxa"/>
        </w:tcPr>
        <w:p w14:paraId="3051285E" w14:textId="78C658B0" w:rsidR="265F1214" w:rsidRDefault="265F1214" w:rsidP="265F1214">
          <w:pPr>
            <w:pStyle w:val="Header"/>
            <w:ind w:left="-115"/>
          </w:pPr>
        </w:p>
      </w:tc>
      <w:tc>
        <w:tcPr>
          <w:tcW w:w="2880" w:type="dxa"/>
        </w:tcPr>
        <w:p w14:paraId="47FBB9A7" w14:textId="7DCA3CAC" w:rsidR="265F1214" w:rsidRDefault="265F1214" w:rsidP="265F1214">
          <w:pPr>
            <w:pStyle w:val="Header"/>
            <w:jc w:val="center"/>
          </w:pPr>
        </w:p>
      </w:tc>
      <w:tc>
        <w:tcPr>
          <w:tcW w:w="2880" w:type="dxa"/>
        </w:tcPr>
        <w:p w14:paraId="70729A16" w14:textId="0CC133F4" w:rsidR="265F1214" w:rsidRDefault="265F1214" w:rsidP="265F1214">
          <w:pPr>
            <w:pStyle w:val="Header"/>
            <w:ind w:right="-115"/>
            <w:jc w:val="right"/>
          </w:pPr>
        </w:p>
      </w:tc>
    </w:tr>
  </w:tbl>
  <w:p w14:paraId="256855CE" w14:textId="0AF1DEC3" w:rsidR="265F1214" w:rsidRDefault="265F1214" w:rsidP="265F12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65F1214" w14:paraId="12B474F1" w14:textId="77777777" w:rsidTr="009B3115">
      <w:trPr>
        <w:trHeight w:val="300"/>
      </w:trPr>
      <w:tc>
        <w:tcPr>
          <w:tcW w:w="3600" w:type="dxa"/>
        </w:tcPr>
        <w:p w14:paraId="04A3072B" w14:textId="494915BF" w:rsidR="265F1214" w:rsidRDefault="265F1214" w:rsidP="009B3115">
          <w:pPr>
            <w:pStyle w:val="Header"/>
            <w:ind w:left="-115"/>
          </w:pPr>
        </w:p>
      </w:tc>
      <w:tc>
        <w:tcPr>
          <w:tcW w:w="3600" w:type="dxa"/>
        </w:tcPr>
        <w:p w14:paraId="7AF2DAC1" w14:textId="561E997F" w:rsidR="265F1214" w:rsidRDefault="265F1214" w:rsidP="009B3115">
          <w:pPr>
            <w:pStyle w:val="Header"/>
            <w:jc w:val="center"/>
          </w:pPr>
        </w:p>
      </w:tc>
      <w:tc>
        <w:tcPr>
          <w:tcW w:w="3600" w:type="dxa"/>
        </w:tcPr>
        <w:p w14:paraId="3AB14E39" w14:textId="12EDD5B1" w:rsidR="265F1214" w:rsidRDefault="265F1214" w:rsidP="009B3115">
          <w:pPr>
            <w:pStyle w:val="Header"/>
            <w:ind w:right="-115"/>
            <w:jc w:val="right"/>
          </w:pPr>
        </w:p>
      </w:tc>
    </w:tr>
  </w:tbl>
  <w:p w14:paraId="619970EF" w14:textId="372EAEA5" w:rsidR="265F1214" w:rsidRDefault="265F1214" w:rsidP="009B311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65F1214" w14:paraId="40E9EF1D" w14:textId="77777777" w:rsidTr="009B3115">
      <w:trPr>
        <w:trHeight w:val="300"/>
      </w:trPr>
      <w:tc>
        <w:tcPr>
          <w:tcW w:w="3120" w:type="dxa"/>
        </w:tcPr>
        <w:p w14:paraId="2E42E568" w14:textId="72F83438" w:rsidR="265F1214" w:rsidRDefault="265F1214" w:rsidP="009B3115">
          <w:pPr>
            <w:pStyle w:val="Header"/>
            <w:ind w:left="-115"/>
          </w:pPr>
        </w:p>
      </w:tc>
      <w:tc>
        <w:tcPr>
          <w:tcW w:w="3120" w:type="dxa"/>
        </w:tcPr>
        <w:p w14:paraId="2A2BE05D" w14:textId="2533C9F3" w:rsidR="265F1214" w:rsidRDefault="265F1214" w:rsidP="009B3115">
          <w:pPr>
            <w:pStyle w:val="Header"/>
            <w:jc w:val="center"/>
          </w:pPr>
        </w:p>
      </w:tc>
      <w:tc>
        <w:tcPr>
          <w:tcW w:w="3120" w:type="dxa"/>
        </w:tcPr>
        <w:p w14:paraId="6B670D90" w14:textId="6651EC17" w:rsidR="265F1214" w:rsidRDefault="265F1214" w:rsidP="009B3115">
          <w:pPr>
            <w:pStyle w:val="Header"/>
            <w:ind w:right="-115"/>
            <w:jc w:val="right"/>
          </w:pPr>
        </w:p>
      </w:tc>
    </w:tr>
  </w:tbl>
  <w:p w14:paraId="5E79AF30" w14:textId="141347D4" w:rsidR="265F1214" w:rsidRDefault="265F1214" w:rsidP="009B311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0DE71" w14:textId="3FB2D3A7" w:rsidR="00257A42" w:rsidRPr="00A464CB" w:rsidRDefault="00257A42">
    <w:pPr>
      <w:pBdr>
        <w:top w:val="nil"/>
        <w:left w:val="nil"/>
        <w:bottom w:val="nil"/>
        <w:right w:val="nil"/>
        <w:between w:val="nil"/>
      </w:pBdr>
      <w:tabs>
        <w:tab w:val="center" w:pos="4680"/>
        <w:tab w:val="right" w:pos="9360"/>
      </w:tabs>
      <w:rPr>
        <w:sz w:val="22"/>
        <w:szCs w:val="2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265F1214" w14:paraId="5F7F03ED" w14:textId="77777777" w:rsidTr="009B3115">
      <w:trPr>
        <w:trHeight w:val="300"/>
      </w:trPr>
      <w:tc>
        <w:tcPr>
          <w:tcW w:w="4320" w:type="dxa"/>
        </w:tcPr>
        <w:p w14:paraId="660B127D" w14:textId="5AB8C7C7" w:rsidR="265F1214" w:rsidRDefault="265F1214" w:rsidP="009B3115">
          <w:pPr>
            <w:pStyle w:val="Header"/>
            <w:ind w:left="-115"/>
          </w:pPr>
        </w:p>
      </w:tc>
      <w:tc>
        <w:tcPr>
          <w:tcW w:w="4320" w:type="dxa"/>
        </w:tcPr>
        <w:p w14:paraId="00625CB6" w14:textId="37A9AD6F" w:rsidR="265F1214" w:rsidRDefault="265F1214" w:rsidP="009B3115">
          <w:pPr>
            <w:pStyle w:val="Header"/>
            <w:jc w:val="center"/>
          </w:pPr>
        </w:p>
      </w:tc>
      <w:tc>
        <w:tcPr>
          <w:tcW w:w="4320" w:type="dxa"/>
        </w:tcPr>
        <w:p w14:paraId="52A80171" w14:textId="3B901769" w:rsidR="265F1214" w:rsidRDefault="265F1214" w:rsidP="009B3115">
          <w:pPr>
            <w:pStyle w:val="Header"/>
            <w:ind w:right="-115"/>
            <w:jc w:val="right"/>
          </w:pPr>
        </w:p>
      </w:tc>
    </w:tr>
  </w:tbl>
  <w:p w14:paraId="6851B037" w14:textId="453EFDCA" w:rsidR="265F1214" w:rsidRDefault="265F1214" w:rsidP="009B3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0A583" w14:textId="77777777" w:rsidR="00FC2A4D" w:rsidRDefault="00FC2A4D">
      <w:r>
        <w:separator/>
      </w:r>
    </w:p>
  </w:footnote>
  <w:footnote w:type="continuationSeparator" w:id="0">
    <w:p w14:paraId="2594D20F" w14:textId="77777777" w:rsidR="00FC2A4D" w:rsidRDefault="00FC2A4D">
      <w:r>
        <w:continuationSeparator/>
      </w:r>
    </w:p>
  </w:footnote>
  <w:footnote w:type="continuationNotice" w:id="1">
    <w:p w14:paraId="3741D833" w14:textId="77777777" w:rsidR="00FC2A4D" w:rsidRDefault="00FC2A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265F1214" w14:paraId="63B56616" w14:textId="77777777" w:rsidTr="71072D98">
      <w:trPr>
        <w:trHeight w:val="300"/>
      </w:trPr>
      <w:tc>
        <w:tcPr>
          <w:tcW w:w="2880" w:type="dxa"/>
        </w:tcPr>
        <w:p w14:paraId="60A7F64F" w14:textId="53C135A1" w:rsidR="265F1214" w:rsidRDefault="265F1214" w:rsidP="265F1214">
          <w:pPr>
            <w:pStyle w:val="Header"/>
            <w:ind w:left="-115"/>
          </w:pPr>
        </w:p>
      </w:tc>
      <w:tc>
        <w:tcPr>
          <w:tcW w:w="2880" w:type="dxa"/>
        </w:tcPr>
        <w:p w14:paraId="4E961DA3" w14:textId="5676F0AA" w:rsidR="265F1214" w:rsidRDefault="265F1214" w:rsidP="265F1214">
          <w:pPr>
            <w:pStyle w:val="Header"/>
            <w:jc w:val="center"/>
          </w:pPr>
        </w:p>
      </w:tc>
      <w:tc>
        <w:tcPr>
          <w:tcW w:w="2880" w:type="dxa"/>
        </w:tcPr>
        <w:p w14:paraId="09BDD188" w14:textId="45F845BE" w:rsidR="265F1214" w:rsidRDefault="265F1214" w:rsidP="009B3115">
          <w:pPr>
            <w:pStyle w:val="Header"/>
            <w:ind w:right="-115"/>
          </w:pPr>
        </w:p>
      </w:tc>
    </w:tr>
  </w:tbl>
  <w:p w14:paraId="485DBD13" w14:textId="11335C75" w:rsidR="265F1214" w:rsidRDefault="265F1214" w:rsidP="265F12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265F1214" w14:paraId="1FE7861C" w14:textId="77777777" w:rsidTr="265F1214">
      <w:trPr>
        <w:trHeight w:val="300"/>
      </w:trPr>
      <w:tc>
        <w:tcPr>
          <w:tcW w:w="2880" w:type="dxa"/>
        </w:tcPr>
        <w:p w14:paraId="5AAF518C" w14:textId="38BA1CFC" w:rsidR="265F1214" w:rsidRDefault="265F1214" w:rsidP="265F1214">
          <w:pPr>
            <w:pStyle w:val="Header"/>
            <w:ind w:left="-115"/>
          </w:pPr>
        </w:p>
      </w:tc>
      <w:tc>
        <w:tcPr>
          <w:tcW w:w="2880" w:type="dxa"/>
        </w:tcPr>
        <w:p w14:paraId="3B9CB45E" w14:textId="47D803A1" w:rsidR="265F1214" w:rsidRDefault="265F1214" w:rsidP="265F1214">
          <w:pPr>
            <w:pStyle w:val="Header"/>
            <w:jc w:val="center"/>
          </w:pPr>
        </w:p>
      </w:tc>
      <w:tc>
        <w:tcPr>
          <w:tcW w:w="2880" w:type="dxa"/>
        </w:tcPr>
        <w:p w14:paraId="013CDE5D" w14:textId="43741155" w:rsidR="265F1214" w:rsidRDefault="265F1214" w:rsidP="265F1214">
          <w:pPr>
            <w:pStyle w:val="Header"/>
            <w:ind w:right="-115"/>
            <w:jc w:val="right"/>
          </w:pPr>
        </w:p>
      </w:tc>
    </w:tr>
  </w:tbl>
  <w:p w14:paraId="6CFDF62D" w14:textId="5BBF671C" w:rsidR="265F1214" w:rsidRDefault="265F1214" w:rsidP="265F12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65F1214" w14:paraId="209A326E" w14:textId="77777777" w:rsidTr="009B3115">
      <w:trPr>
        <w:trHeight w:val="300"/>
      </w:trPr>
      <w:tc>
        <w:tcPr>
          <w:tcW w:w="3600" w:type="dxa"/>
        </w:tcPr>
        <w:p w14:paraId="10E4745A" w14:textId="4534ECEB" w:rsidR="265F1214" w:rsidRDefault="265F1214" w:rsidP="009B3115">
          <w:pPr>
            <w:pStyle w:val="Header"/>
            <w:ind w:left="-115"/>
          </w:pPr>
        </w:p>
      </w:tc>
      <w:tc>
        <w:tcPr>
          <w:tcW w:w="3600" w:type="dxa"/>
        </w:tcPr>
        <w:p w14:paraId="57ACEE74" w14:textId="5F2C7740" w:rsidR="265F1214" w:rsidRDefault="265F1214" w:rsidP="009B3115">
          <w:pPr>
            <w:pStyle w:val="Header"/>
            <w:jc w:val="center"/>
          </w:pPr>
        </w:p>
      </w:tc>
      <w:tc>
        <w:tcPr>
          <w:tcW w:w="3600" w:type="dxa"/>
        </w:tcPr>
        <w:p w14:paraId="21CC7774" w14:textId="44D99CCC" w:rsidR="265F1214" w:rsidRDefault="265F1214" w:rsidP="009B3115">
          <w:pPr>
            <w:pStyle w:val="Header"/>
            <w:ind w:right="-115"/>
            <w:jc w:val="right"/>
          </w:pPr>
          <w:r>
            <w:fldChar w:fldCharType="begin"/>
          </w:r>
          <w:r>
            <w:instrText>PAGE</w:instrText>
          </w:r>
          <w:r>
            <w:fldChar w:fldCharType="separate"/>
          </w:r>
          <w:r w:rsidR="009B3115">
            <w:rPr>
              <w:noProof/>
            </w:rPr>
            <w:t>31</w:t>
          </w:r>
          <w:r>
            <w:fldChar w:fldCharType="end"/>
          </w:r>
        </w:p>
      </w:tc>
    </w:tr>
  </w:tbl>
  <w:p w14:paraId="563EAC93" w14:textId="6C3F5C0B" w:rsidR="265F1214" w:rsidRDefault="265F1214" w:rsidP="009B31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65F1214" w14:paraId="016CC3CF" w14:textId="77777777" w:rsidTr="009B3115">
      <w:trPr>
        <w:trHeight w:val="300"/>
      </w:trPr>
      <w:tc>
        <w:tcPr>
          <w:tcW w:w="3600" w:type="dxa"/>
        </w:tcPr>
        <w:p w14:paraId="7F8391E9" w14:textId="06F4B7F1" w:rsidR="265F1214" w:rsidRDefault="265F1214" w:rsidP="009B3115">
          <w:pPr>
            <w:pStyle w:val="Header"/>
            <w:ind w:left="-115"/>
          </w:pPr>
        </w:p>
      </w:tc>
      <w:tc>
        <w:tcPr>
          <w:tcW w:w="3600" w:type="dxa"/>
        </w:tcPr>
        <w:p w14:paraId="05E1D912" w14:textId="3A8DA46A" w:rsidR="265F1214" w:rsidRDefault="265F1214" w:rsidP="009B3115">
          <w:pPr>
            <w:pStyle w:val="Header"/>
            <w:jc w:val="center"/>
          </w:pPr>
        </w:p>
      </w:tc>
      <w:tc>
        <w:tcPr>
          <w:tcW w:w="3600" w:type="dxa"/>
        </w:tcPr>
        <w:p w14:paraId="46FCA0C4" w14:textId="5F619508" w:rsidR="265F1214" w:rsidRDefault="265F1214" w:rsidP="009B3115">
          <w:pPr>
            <w:pStyle w:val="Header"/>
            <w:ind w:right="-115"/>
            <w:jc w:val="right"/>
          </w:pPr>
        </w:p>
      </w:tc>
    </w:tr>
  </w:tbl>
  <w:p w14:paraId="587F7566" w14:textId="69E8C30B" w:rsidR="265F1214" w:rsidRDefault="265F1214" w:rsidP="009B311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tblGrid>
    <w:tr w:rsidR="009B3115" w14:paraId="19962DE3" w14:textId="77777777" w:rsidTr="009B3115">
      <w:trPr>
        <w:trHeight w:val="300"/>
      </w:trPr>
      <w:tc>
        <w:tcPr>
          <w:tcW w:w="3120" w:type="dxa"/>
        </w:tcPr>
        <w:p w14:paraId="0EB4B392" w14:textId="58B7B19F" w:rsidR="009B3115" w:rsidRDefault="009B3115" w:rsidP="009B3115">
          <w:pPr>
            <w:pStyle w:val="Header"/>
            <w:ind w:left="-115"/>
          </w:pPr>
        </w:p>
      </w:tc>
      <w:tc>
        <w:tcPr>
          <w:tcW w:w="3120" w:type="dxa"/>
        </w:tcPr>
        <w:p w14:paraId="3322CF36" w14:textId="60223E47" w:rsidR="009B3115" w:rsidRDefault="009B3115" w:rsidP="009B3115">
          <w:pPr>
            <w:pStyle w:val="Header"/>
          </w:pPr>
        </w:p>
      </w:tc>
    </w:tr>
  </w:tbl>
  <w:p w14:paraId="79C207AA" w14:textId="6705561B" w:rsidR="265F1214" w:rsidRDefault="265F1214" w:rsidP="009B311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65F1214" w14:paraId="584218B5" w14:textId="77777777" w:rsidTr="009B3115">
      <w:trPr>
        <w:trHeight w:val="300"/>
      </w:trPr>
      <w:tc>
        <w:tcPr>
          <w:tcW w:w="3120" w:type="dxa"/>
        </w:tcPr>
        <w:p w14:paraId="74270493" w14:textId="4AFB25CD" w:rsidR="265F1214" w:rsidRDefault="265F1214" w:rsidP="009B3115">
          <w:pPr>
            <w:pStyle w:val="Header"/>
            <w:ind w:left="-115"/>
          </w:pPr>
        </w:p>
      </w:tc>
      <w:tc>
        <w:tcPr>
          <w:tcW w:w="3120" w:type="dxa"/>
        </w:tcPr>
        <w:p w14:paraId="44931A8C" w14:textId="2CD2BB40" w:rsidR="265F1214" w:rsidRDefault="265F1214" w:rsidP="009B3115">
          <w:pPr>
            <w:pStyle w:val="Header"/>
            <w:jc w:val="center"/>
          </w:pPr>
        </w:p>
      </w:tc>
      <w:tc>
        <w:tcPr>
          <w:tcW w:w="3120" w:type="dxa"/>
        </w:tcPr>
        <w:p w14:paraId="762335BB" w14:textId="31A09B81" w:rsidR="265F1214" w:rsidRDefault="265F1214" w:rsidP="009B3115">
          <w:pPr>
            <w:pStyle w:val="Header"/>
            <w:ind w:right="-115"/>
            <w:jc w:val="right"/>
          </w:pPr>
        </w:p>
      </w:tc>
    </w:tr>
  </w:tbl>
  <w:p w14:paraId="285A854D" w14:textId="14C8F006" w:rsidR="265F1214" w:rsidRDefault="265F1214" w:rsidP="009B311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tblGrid>
    <w:tr w:rsidR="009B3115" w14:paraId="7FF5B69D" w14:textId="77777777" w:rsidTr="009B3115">
      <w:trPr>
        <w:trHeight w:val="300"/>
      </w:trPr>
      <w:tc>
        <w:tcPr>
          <w:tcW w:w="4320" w:type="dxa"/>
        </w:tcPr>
        <w:p w14:paraId="0FB2C7AB" w14:textId="2DA521BC" w:rsidR="009B3115" w:rsidRDefault="009B3115" w:rsidP="009B3115">
          <w:pPr>
            <w:pStyle w:val="Header"/>
            <w:ind w:left="-115"/>
          </w:pPr>
        </w:p>
      </w:tc>
      <w:tc>
        <w:tcPr>
          <w:tcW w:w="4320" w:type="dxa"/>
        </w:tcPr>
        <w:p w14:paraId="0614CA64" w14:textId="4FE554A7" w:rsidR="009B3115" w:rsidRDefault="009B3115" w:rsidP="009B3115">
          <w:pPr>
            <w:pStyle w:val="Header"/>
            <w:jc w:val="center"/>
          </w:pPr>
        </w:p>
      </w:tc>
    </w:tr>
  </w:tbl>
  <w:p w14:paraId="45524B97" w14:textId="1F7C4018" w:rsidR="265F1214" w:rsidRDefault="265F1214" w:rsidP="009B311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265F1214" w14:paraId="27C3ACE2" w14:textId="77777777" w:rsidTr="009B3115">
      <w:trPr>
        <w:trHeight w:val="300"/>
      </w:trPr>
      <w:tc>
        <w:tcPr>
          <w:tcW w:w="4320" w:type="dxa"/>
        </w:tcPr>
        <w:p w14:paraId="31E633BF" w14:textId="0A986D3A" w:rsidR="265F1214" w:rsidRDefault="265F1214" w:rsidP="009B3115">
          <w:pPr>
            <w:pStyle w:val="Header"/>
            <w:ind w:left="-115"/>
          </w:pPr>
        </w:p>
      </w:tc>
      <w:tc>
        <w:tcPr>
          <w:tcW w:w="4320" w:type="dxa"/>
        </w:tcPr>
        <w:p w14:paraId="414EE7BB" w14:textId="103EABEE" w:rsidR="265F1214" w:rsidRDefault="265F1214" w:rsidP="009B3115">
          <w:pPr>
            <w:pStyle w:val="Header"/>
            <w:jc w:val="center"/>
          </w:pPr>
        </w:p>
      </w:tc>
      <w:tc>
        <w:tcPr>
          <w:tcW w:w="4320" w:type="dxa"/>
        </w:tcPr>
        <w:p w14:paraId="3ABC9C67" w14:textId="43F60DC1" w:rsidR="265F1214" w:rsidRDefault="265F1214" w:rsidP="009B3115">
          <w:pPr>
            <w:pStyle w:val="Header"/>
            <w:ind w:right="-115"/>
            <w:jc w:val="right"/>
          </w:pPr>
        </w:p>
      </w:tc>
    </w:tr>
  </w:tbl>
  <w:p w14:paraId="32CDA850" w14:textId="2E398E8C" w:rsidR="265F1214" w:rsidRDefault="265F1214" w:rsidP="009B31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7D1B"/>
    <w:multiLevelType w:val="multilevel"/>
    <w:tmpl w:val="75D021B8"/>
    <w:lvl w:ilvl="0">
      <w:start w:val="1"/>
      <w:numFmt w:val="bullet"/>
      <w:lvlText w:val=""/>
      <w:lvlJc w:val="left"/>
      <w:pPr>
        <w:ind w:left="360" w:hanging="360"/>
      </w:pPr>
      <w:rPr>
        <w:rFonts w:ascii="Symbol" w:hAnsi="Symbol" w:hint="default"/>
        <w:sz w:val="24"/>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1" w15:restartNumberingAfterBreak="0">
    <w:nsid w:val="0076688A"/>
    <w:multiLevelType w:val="hybridMultilevel"/>
    <w:tmpl w:val="6C7C2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12B6B1F"/>
    <w:multiLevelType w:val="multilevel"/>
    <w:tmpl w:val="BBA89B76"/>
    <w:lvl w:ilvl="0">
      <w:start w:val="1"/>
      <w:numFmt w:val="bullet"/>
      <w:lvlText w:val=""/>
      <w:lvlJc w:val="left"/>
      <w:pPr>
        <w:ind w:left="360" w:hanging="360"/>
      </w:pPr>
      <w:rPr>
        <w:rFonts w:ascii="Symbol" w:hAnsi="Symbol" w:hint="default"/>
        <w:sz w:val="24"/>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 w15:restartNumberingAfterBreak="0">
    <w:nsid w:val="0162335F"/>
    <w:multiLevelType w:val="hybridMultilevel"/>
    <w:tmpl w:val="022A84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30C7F9D"/>
    <w:multiLevelType w:val="hybridMultilevel"/>
    <w:tmpl w:val="DEA63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675DFB"/>
    <w:multiLevelType w:val="hybridMultilevel"/>
    <w:tmpl w:val="52C26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5AC36D8"/>
    <w:multiLevelType w:val="hybridMultilevel"/>
    <w:tmpl w:val="8C88B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B520B"/>
    <w:multiLevelType w:val="hybridMultilevel"/>
    <w:tmpl w:val="7EF4CBB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6197805"/>
    <w:multiLevelType w:val="multilevel"/>
    <w:tmpl w:val="75D021B8"/>
    <w:lvl w:ilvl="0">
      <w:start w:val="1"/>
      <w:numFmt w:val="bullet"/>
      <w:lvlText w:val=""/>
      <w:lvlJc w:val="left"/>
      <w:pPr>
        <w:ind w:left="360" w:hanging="360"/>
      </w:pPr>
      <w:rPr>
        <w:rFonts w:ascii="Symbol" w:hAnsi="Symbol" w:hint="default"/>
        <w:sz w:val="24"/>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9" w15:restartNumberingAfterBreak="0">
    <w:nsid w:val="18594146"/>
    <w:multiLevelType w:val="hybridMultilevel"/>
    <w:tmpl w:val="C0B0D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9B1CCC"/>
    <w:multiLevelType w:val="hybridMultilevel"/>
    <w:tmpl w:val="B8620F72"/>
    <w:lvl w:ilvl="0" w:tplc="F2F408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7F7977"/>
    <w:multiLevelType w:val="multilevel"/>
    <w:tmpl w:val="2BF48CDE"/>
    <w:lvl w:ilvl="0">
      <w:start w:val="1"/>
      <w:numFmt w:val="bullet"/>
      <w:lvlText w:val=""/>
      <w:lvlJc w:val="left"/>
      <w:pPr>
        <w:ind w:left="360" w:hanging="360"/>
      </w:pPr>
      <w:rPr>
        <w:rFonts w:ascii="Symbol" w:hAnsi="Symbol" w:hint="default"/>
        <w:sz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01F06EB"/>
    <w:multiLevelType w:val="multilevel"/>
    <w:tmpl w:val="75D021B8"/>
    <w:lvl w:ilvl="0">
      <w:start w:val="1"/>
      <w:numFmt w:val="bullet"/>
      <w:lvlText w:val=""/>
      <w:lvlJc w:val="left"/>
      <w:pPr>
        <w:ind w:left="360" w:hanging="360"/>
      </w:pPr>
      <w:rPr>
        <w:rFonts w:ascii="Symbol" w:hAnsi="Symbol" w:hint="default"/>
        <w:sz w:val="24"/>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13" w15:restartNumberingAfterBreak="0">
    <w:nsid w:val="24FF7502"/>
    <w:multiLevelType w:val="multilevel"/>
    <w:tmpl w:val="33C8CCBC"/>
    <w:lvl w:ilvl="0">
      <w:start w:val="1"/>
      <w:numFmt w:val="bullet"/>
      <w:lvlText w:val=""/>
      <w:lvlJc w:val="left"/>
      <w:pPr>
        <w:ind w:left="360" w:hanging="360"/>
      </w:pPr>
      <w:rPr>
        <w:rFonts w:ascii="Symbol" w:hAnsi="Symbol" w:hint="default"/>
        <w:sz w:val="24"/>
        <w:szCs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2854618D"/>
    <w:multiLevelType w:val="multilevel"/>
    <w:tmpl w:val="4030D3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28B96ADF"/>
    <w:multiLevelType w:val="hybridMultilevel"/>
    <w:tmpl w:val="909085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92B1CAB"/>
    <w:multiLevelType w:val="multilevel"/>
    <w:tmpl w:val="4800BE6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7" w15:restartNumberingAfterBreak="0">
    <w:nsid w:val="29B37210"/>
    <w:multiLevelType w:val="multilevel"/>
    <w:tmpl w:val="3E30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B076B9C"/>
    <w:multiLevelType w:val="multilevel"/>
    <w:tmpl w:val="FFB2E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A530E0"/>
    <w:multiLevelType w:val="multilevel"/>
    <w:tmpl w:val="27368A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18A3D90"/>
    <w:multiLevelType w:val="multilevel"/>
    <w:tmpl w:val="38C40CB2"/>
    <w:lvl w:ilvl="0">
      <w:start w:val="1"/>
      <w:numFmt w:val="bullet"/>
      <w:lvlText w:val=""/>
      <w:lvlJc w:val="left"/>
      <w:pPr>
        <w:ind w:left="360" w:hanging="360"/>
      </w:pPr>
      <w:rPr>
        <w:rFonts w:ascii="Symbol" w:hAnsi="Symbol" w:hint="default"/>
        <w:sz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33185A81"/>
    <w:multiLevelType w:val="multilevel"/>
    <w:tmpl w:val="7BFE64D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35C74722"/>
    <w:multiLevelType w:val="multilevel"/>
    <w:tmpl w:val="4800BE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5C87D79"/>
    <w:multiLevelType w:val="hybridMultilevel"/>
    <w:tmpl w:val="F732F9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9523C2A"/>
    <w:multiLevelType w:val="hybridMultilevel"/>
    <w:tmpl w:val="CE3C50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9F41453"/>
    <w:multiLevelType w:val="hybridMultilevel"/>
    <w:tmpl w:val="53C2CDFC"/>
    <w:lvl w:ilvl="0" w:tplc="7A86F0B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2162B6"/>
    <w:multiLevelType w:val="hybridMultilevel"/>
    <w:tmpl w:val="5EB00B48"/>
    <w:lvl w:ilvl="0" w:tplc="7A86F0B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6B4886"/>
    <w:multiLevelType w:val="multilevel"/>
    <w:tmpl w:val="E6BA23F6"/>
    <w:lvl w:ilvl="0">
      <w:start w:val="1"/>
      <w:numFmt w:val="bullet"/>
      <w:lvlText w:val=""/>
      <w:lvlJc w:val="left"/>
      <w:pPr>
        <w:ind w:left="360" w:hanging="360"/>
      </w:pPr>
      <w:rPr>
        <w:rFonts w:ascii="Symbol" w:hAnsi="Symbol" w:hint="default"/>
        <w:sz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44703C97"/>
    <w:multiLevelType w:val="multilevel"/>
    <w:tmpl w:val="38C40CB2"/>
    <w:lvl w:ilvl="0">
      <w:start w:val="1"/>
      <w:numFmt w:val="bullet"/>
      <w:lvlText w:val=""/>
      <w:lvlJc w:val="left"/>
      <w:pPr>
        <w:ind w:left="360" w:hanging="360"/>
      </w:pPr>
      <w:rPr>
        <w:rFonts w:ascii="Symbol" w:hAnsi="Symbol" w:hint="default"/>
        <w:sz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486F7D63"/>
    <w:multiLevelType w:val="multilevel"/>
    <w:tmpl w:val="125A7A00"/>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48831B72"/>
    <w:multiLevelType w:val="multilevel"/>
    <w:tmpl w:val="4800BE6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1" w15:restartNumberingAfterBreak="0">
    <w:nsid w:val="49E93A0A"/>
    <w:multiLevelType w:val="hybridMultilevel"/>
    <w:tmpl w:val="C72425D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6505E3"/>
    <w:multiLevelType w:val="hybridMultilevel"/>
    <w:tmpl w:val="27368A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C92524A"/>
    <w:multiLevelType w:val="multilevel"/>
    <w:tmpl w:val="595E062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4DDE7FDC"/>
    <w:multiLevelType w:val="multilevel"/>
    <w:tmpl w:val="CCD21D4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4F470BD2"/>
    <w:multiLevelType w:val="hybridMultilevel"/>
    <w:tmpl w:val="37D0AE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30D5EFB"/>
    <w:multiLevelType w:val="multilevel"/>
    <w:tmpl w:val="1284C5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AC21EE6"/>
    <w:multiLevelType w:val="multilevel"/>
    <w:tmpl w:val="37402594"/>
    <w:lvl w:ilvl="0">
      <w:start w:val="1"/>
      <w:numFmt w:val="bullet"/>
      <w:lvlText w:val=""/>
      <w:lvlJc w:val="left"/>
      <w:pPr>
        <w:ind w:left="360" w:hanging="360"/>
      </w:pPr>
      <w:rPr>
        <w:rFonts w:ascii="Symbol" w:hAnsi="Symbol" w:hint="default"/>
        <w:sz w:val="24"/>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8" w15:restartNumberingAfterBreak="0">
    <w:nsid w:val="5D264A6A"/>
    <w:multiLevelType w:val="multilevel"/>
    <w:tmpl w:val="199E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F131CCB"/>
    <w:multiLevelType w:val="multilevel"/>
    <w:tmpl w:val="95FC589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629820E0"/>
    <w:multiLevelType w:val="multilevel"/>
    <w:tmpl w:val="E416E56A"/>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1" w15:restartNumberingAfterBreak="0">
    <w:nsid w:val="63881B9F"/>
    <w:multiLevelType w:val="multilevel"/>
    <w:tmpl w:val="8E6AE358"/>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66C6156D"/>
    <w:multiLevelType w:val="multilevel"/>
    <w:tmpl w:val="38C40CB2"/>
    <w:lvl w:ilvl="0">
      <w:start w:val="1"/>
      <w:numFmt w:val="bullet"/>
      <w:lvlText w:val=""/>
      <w:lvlJc w:val="left"/>
      <w:pPr>
        <w:ind w:left="360" w:hanging="360"/>
      </w:pPr>
      <w:rPr>
        <w:rFonts w:ascii="Symbol" w:hAnsi="Symbol" w:hint="default"/>
        <w:sz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3" w15:restartNumberingAfterBreak="0">
    <w:nsid w:val="67585F5A"/>
    <w:multiLevelType w:val="multilevel"/>
    <w:tmpl w:val="A95E244C"/>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4" w15:restartNumberingAfterBreak="0">
    <w:nsid w:val="6E1030B2"/>
    <w:multiLevelType w:val="multilevel"/>
    <w:tmpl w:val="C7EE6792"/>
    <w:lvl w:ilvl="0">
      <w:start w:val="1"/>
      <w:numFmt w:val="bullet"/>
      <w:lvlText w:val=""/>
      <w:lvlJc w:val="left"/>
      <w:pPr>
        <w:ind w:left="360" w:hanging="360"/>
      </w:pPr>
      <w:rPr>
        <w:rFonts w:ascii="Symbol" w:hAnsi="Symbol" w:hint="default"/>
        <w:sz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6F0C636A"/>
    <w:multiLevelType w:val="hybridMultilevel"/>
    <w:tmpl w:val="42C265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0C03452"/>
    <w:multiLevelType w:val="multilevel"/>
    <w:tmpl w:val="E16ED62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7" w15:restartNumberingAfterBreak="0">
    <w:nsid w:val="725756C7"/>
    <w:multiLevelType w:val="multilevel"/>
    <w:tmpl w:val="4800BE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3462080"/>
    <w:multiLevelType w:val="multilevel"/>
    <w:tmpl w:val="38C40CB2"/>
    <w:lvl w:ilvl="0">
      <w:start w:val="1"/>
      <w:numFmt w:val="bullet"/>
      <w:lvlText w:val=""/>
      <w:lvlJc w:val="left"/>
      <w:pPr>
        <w:ind w:left="360" w:hanging="360"/>
      </w:pPr>
      <w:rPr>
        <w:rFonts w:ascii="Symbol" w:hAnsi="Symbol" w:hint="default"/>
        <w:sz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9" w15:restartNumberingAfterBreak="0">
    <w:nsid w:val="74FF3C11"/>
    <w:multiLevelType w:val="multilevel"/>
    <w:tmpl w:val="37681FDA"/>
    <w:lvl w:ilvl="0">
      <w:start w:val="1"/>
      <w:numFmt w:val="bullet"/>
      <w:lvlText w:val=""/>
      <w:lvlJc w:val="left"/>
      <w:pPr>
        <w:ind w:left="360" w:hanging="360"/>
      </w:pPr>
      <w:rPr>
        <w:rFonts w:ascii="Symbol" w:hAnsi="Symbol" w:hint="default"/>
        <w:sz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0" w15:restartNumberingAfterBreak="0">
    <w:nsid w:val="7ACE71CC"/>
    <w:multiLevelType w:val="multilevel"/>
    <w:tmpl w:val="D02A85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B152D56"/>
    <w:multiLevelType w:val="hybridMultilevel"/>
    <w:tmpl w:val="FE06C92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B832888"/>
    <w:multiLevelType w:val="hybridMultilevel"/>
    <w:tmpl w:val="27FA0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41381923">
    <w:abstractNumId w:val="14"/>
  </w:num>
  <w:num w:numId="2" w16cid:durableId="812259011">
    <w:abstractNumId w:val="22"/>
  </w:num>
  <w:num w:numId="3" w16cid:durableId="965114165">
    <w:abstractNumId w:val="46"/>
  </w:num>
  <w:num w:numId="4" w16cid:durableId="401874944">
    <w:abstractNumId w:val="33"/>
  </w:num>
  <w:num w:numId="5" w16cid:durableId="556358601">
    <w:abstractNumId w:val="21"/>
  </w:num>
  <w:num w:numId="6" w16cid:durableId="1740707604">
    <w:abstractNumId w:val="44"/>
  </w:num>
  <w:num w:numId="7" w16cid:durableId="596063940">
    <w:abstractNumId w:val="34"/>
  </w:num>
  <w:num w:numId="8" w16cid:durableId="2052727687">
    <w:abstractNumId w:val="40"/>
  </w:num>
  <w:num w:numId="9" w16cid:durableId="868029565">
    <w:abstractNumId w:val="29"/>
  </w:num>
  <w:num w:numId="10" w16cid:durableId="451826322">
    <w:abstractNumId w:val="43"/>
  </w:num>
  <w:num w:numId="11" w16cid:durableId="103379134">
    <w:abstractNumId w:val="50"/>
  </w:num>
  <w:num w:numId="12" w16cid:durableId="104079504">
    <w:abstractNumId w:val="36"/>
  </w:num>
  <w:num w:numId="13" w16cid:durableId="634678059">
    <w:abstractNumId w:val="39"/>
  </w:num>
  <w:num w:numId="14" w16cid:durableId="1068305783">
    <w:abstractNumId w:val="52"/>
  </w:num>
  <w:num w:numId="15" w16cid:durableId="411202105">
    <w:abstractNumId w:val="18"/>
  </w:num>
  <w:num w:numId="16" w16cid:durableId="415322610">
    <w:abstractNumId w:val="45"/>
  </w:num>
  <w:num w:numId="17" w16cid:durableId="524095821">
    <w:abstractNumId w:val="47"/>
  </w:num>
  <w:num w:numId="18" w16cid:durableId="229928612">
    <w:abstractNumId w:val="30"/>
  </w:num>
  <w:num w:numId="19" w16cid:durableId="693001529">
    <w:abstractNumId w:val="16"/>
  </w:num>
  <w:num w:numId="20" w16cid:durableId="740559303">
    <w:abstractNumId w:val="35"/>
  </w:num>
  <w:num w:numId="21" w16cid:durableId="932468605">
    <w:abstractNumId w:val="38"/>
  </w:num>
  <w:num w:numId="22" w16cid:durableId="2128307552">
    <w:abstractNumId w:val="6"/>
  </w:num>
  <w:num w:numId="23" w16cid:durableId="745108979">
    <w:abstractNumId w:val="9"/>
  </w:num>
  <w:num w:numId="24" w16cid:durableId="130827349">
    <w:abstractNumId w:val="15"/>
  </w:num>
  <w:num w:numId="25" w16cid:durableId="782306817">
    <w:abstractNumId w:val="7"/>
  </w:num>
  <w:num w:numId="26" w16cid:durableId="1051735891">
    <w:abstractNumId w:val="24"/>
  </w:num>
  <w:num w:numId="27" w16cid:durableId="1426850403">
    <w:abstractNumId w:val="10"/>
  </w:num>
  <w:num w:numId="28" w16cid:durableId="2086607240">
    <w:abstractNumId w:val="32"/>
  </w:num>
  <w:num w:numId="29" w16cid:durableId="1967854320">
    <w:abstractNumId w:val="19"/>
  </w:num>
  <w:num w:numId="30" w16cid:durableId="944654742">
    <w:abstractNumId w:val="37"/>
  </w:num>
  <w:num w:numId="31" w16cid:durableId="776675729">
    <w:abstractNumId w:val="2"/>
  </w:num>
  <w:num w:numId="32" w16cid:durableId="1608657321">
    <w:abstractNumId w:val="13"/>
  </w:num>
  <w:num w:numId="33" w16cid:durableId="611127826">
    <w:abstractNumId w:val="42"/>
  </w:num>
  <w:num w:numId="34" w16cid:durableId="376703818">
    <w:abstractNumId w:val="28"/>
  </w:num>
  <w:num w:numId="35" w16cid:durableId="315187667">
    <w:abstractNumId w:val="20"/>
  </w:num>
  <w:num w:numId="36" w16cid:durableId="317921905">
    <w:abstractNumId w:val="48"/>
  </w:num>
  <w:num w:numId="37" w16cid:durableId="723065930">
    <w:abstractNumId w:val="27"/>
  </w:num>
  <w:num w:numId="38" w16cid:durableId="1111899210">
    <w:abstractNumId w:val="49"/>
  </w:num>
  <w:num w:numId="39" w16cid:durableId="1578982394">
    <w:abstractNumId w:val="11"/>
  </w:num>
  <w:num w:numId="40" w16cid:durableId="210270766">
    <w:abstractNumId w:val="26"/>
  </w:num>
  <w:num w:numId="41" w16cid:durableId="660738199">
    <w:abstractNumId w:val="8"/>
  </w:num>
  <w:num w:numId="42" w16cid:durableId="1378699657">
    <w:abstractNumId w:val="0"/>
  </w:num>
  <w:num w:numId="43" w16cid:durableId="1760324989">
    <w:abstractNumId w:val="12"/>
  </w:num>
  <w:num w:numId="44" w16cid:durableId="1723017574">
    <w:abstractNumId w:val="25"/>
  </w:num>
  <w:num w:numId="45" w16cid:durableId="358043453">
    <w:abstractNumId w:val="23"/>
  </w:num>
  <w:num w:numId="46" w16cid:durableId="1835292573">
    <w:abstractNumId w:val="3"/>
  </w:num>
  <w:num w:numId="47" w16cid:durableId="1350837528">
    <w:abstractNumId w:val="4"/>
  </w:num>
  <w:num w:numId="48" w16cid:durableId="1822307349">
    <w:abstractNumId w:val="5"/>
  </w:num>
  <w:num w:numId="49" w16cid:durableId="1962765370">
    <w:abstractNumId w:val="51"/>
  </w:num>
  <w:num w:numId="50" w16cid:durableId="345057335">
    <w:abstractNumId w:val="31"/>
  </w:num>
  <w:num w:numId="51" w16cid:durableId="1673024237">
    <w:abstractNumId w:val="41"/>
  </w:num>
  <w:num w:numId="52" w16cid:durableId="1640303736">
    <w:abstractNumId w:val="1"/>
  </w:num>
  <w:num w:numId="53" w16cid:durableId="1554540690">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294"/>
    <w:rsid w:val="0000122D"/>
    <w:rsid w:val="000025A9"/>
    <w:rsid w:val="0000583E"/>
    <w:rsid w:val="00016BF5"/>
    <w:rsid w:val="00017F40"/>
    <w:rsid w:val="0002025B"/>
    <w:rsid w:val="00020660"/>
    <w:rsid w:val="000228C2"/>
    <w:rsid w:val="00025DA2"/>
    <w:rsid w:val="000309C2"/>
    <w:rsid w:val="00030C9A"/>
    <w:rsid w:val="000459D4"/>
    <w:rsid w:val="0005228A"/>
    <w:rsid w:val="00054FDA"/>
    <w:rsid w:val="00061900"/>
    <w:rsid w:val="00063E75"/>
    <w:rsid w:val="0006644D"/>
    <w:rsid w:val="000742DF"/>
    <w:rsid w:val="0008452D"/>
    <w:rsid w:val="00085B5A"/>
    <w:rsid w:val="0008651E"/>
    <w:rsid w:val="00086634"/>
    <w:rsid w:val="00093EBA"/>
    <w:rsid w:val="00096ED3"/>
    <w:rsid w:val="000A23C9"/>
    <w:rsid w:val="000A30A0"/>
    <w:rsid w:val="000A5B2B"/>
    <w:rsid w:val="000B3BE6"/>
    <w:rsid w:val="000B47CF"/>
    <w:rsid w:val="000C1C8C"/>
    <w:rsid w:val="000C4ABA"/>
    <w:rsid w:val="000D1264"/>
    <w:rsid w:val="000D1DAE"/>
    <w:rsid w:val="000E033E"/>
    <w:rsid w:val="000E0AEC"/>
    <w:rsid w:val="000E14F1"/>
    <w:rsid w:val="000E2049"/>
    <w:rsid w:val="000E3658"/>
    <w:rsid w:val="000E4FFE"/>
    <w:rsid w:val="000E7012"/>
    <w:rsid w:val="000F08D0"/>
    <w:rsid w:val="00101553"/>
    <w:rsid w:val="00103750"/>
    <w:rsid w:val="00106A7A"/>
    <w:rsid w:val="001120A1"/>
    <w:rsid w:val="001213F1"/>
    <w:rsid w:val="001227CC"/>
    <w:rsid w:val="00124C5D"/>
    <w:rsid w:val="0013645C"/>
    <w:rsid w:val="00137AAD"/>
    <w:rsid w:val="001417ED"/>
    <w:rsid w:val="00141947"/>
    <w:rsid w:val="00143BDA"/>
    <w:rsid w:val="00145E96"/>
    <w:rsid w:val="00147E89"/>
    <w:rsid w:val="00152FC9"/>
    <w:rsid w:val="001537F1"/>
    <w:rsid w:val="00153C59"/>
    <w:rsid w:val="00157F64"/>
    <w:rsid w:val="0016069D"/>
    <w:rsid w:val="00164699"/>
    <w:rsid w:val="0016470B"/>
    <w:rsid w:val="00171394"/>
    <w:rsid w:val="001715FF"/>
    <w:rsid w:val="0017339F"/>
    <w:rsid w:val="00173F39"/>
    <w:rsid w:val="00180CD6"/>
    <w:rsid w:val="0018158B"/>
    <w:rsid w:val="00187C5D"/>
    <w:rsid w:val="00197EA2"/>
    <w:rsid w:val="001A1453"/>
    <w:rsid w:val="001B5E93"/>
    <w:rsid w:val="001C2516"/>
    <w:rsid w:val="001C329A"/>
    <w:rsid w:val="001C7ED0"/>
    <w:rsid w:val="001E38A5"/>
    <w:rsid w:val="001F37D4"/>
    <w:rsid w:val="001F519F"/>
    <w:rsid w:val="0020360A"/>
    <w:rsid w:val="00203A1B"/>
    <w:rsid w:val="00205394"/>
    <w:rsid w:val="002078EC"/>
    <w:rsid w:val="00215736"/>
    <w:rsid w:val="00225F0D"/>
    <w:rsid w:val="00226160"/>
    <w:rsid w:val="002277A2"/>
    <w:rsid w:val="00227980"/>
    <w:rsid w:val="0023308F"/>
    <w:rsid w:val="00233F51"/>
    <w:rsid w:val="00242680"/>
    <w:rsid w:val="0025148B"/>
    <w:rsid w:val="00256820"/>
    <w:rsid w:val="00257A42"/>
    <w:rsid w:val="002626DB"/>
    <w:rsid w:val="002657B3"/>
    <w:rsid w:val="002669BB"/>
    <w:rsid w:val="00272F9A"/>
    <w:rsid w:val="002853DF"/>
    <w:rsid w:val="002979A0"/>
    <w:rsid w:val="002A252B"/>
    <w:rsid w:val="002A447C"/>
    <w:rsid w:val="002A507E"/>
    <w:rsid w:val="002B35AA"/>
    <w:rsid w:val="002C3826"/>
    <w:rsid w:val="002C3A1A"/>
    <w:rsid w:val="002C3A60"/>
    <w:rsid w:val="002C633B"/>
    <w:rsid w:val="002C685E"/>
    <w:rsid w:val="002D0DA1"/>
    <w:rsid w:val="002D15D6"/>
    <w:rsid w:val="002D4F1F"/>
    <w:rsid w:val="002D5B11"/>
    <w:rsid w:val="002E481E"/>
    <w:rsid w:val="002E5BA1"/>
    <w:rsid w:val="002F22B4"/>
    <w:rsid w:val="002F51A7"/>
    <w:rsid w:val="002F72D0"/>
    <w:rsid w:val="00301404"/>
    <w:rsid w:val="003036ED"/>
    <w:rsid w:val="00306F6A"/>
    <w:rsid w:val="00307A19"/>
    <w:rsid w:val="00314744"/>
    <w:rsid w:val="00316D84"/>
    <w:rsid w:val="003202B7"/>
    <w:rsid w:val="00321BF5"/>
    <w:rsid w:val="0032590F"/>
    <w:rsid w:val="003301CE"/>
    <w:rsid w:val="0034019C"/>
    <w:rsid w:val="003411C1"/>
    <w:rsid w:val="00341C02"/>
    <w:rsid w:val="00346C42"/>
    <w:rsid w:val="003541A9"/>
    <w:rsid w:val="003571B8"/>
    <w:rsid w:val="00364AE3"/>
    <w:rsid w:val="003656FD"/>
    <w:rsid w:val="00365F60"/>
    <w:rsid w:val="00371006"/>
    <w:rsid w:val="00371CE0"/>
    <w:rsid w:val="00374B79"/>
    <w:rsid w:val="00374EB9"/>
    <w:rsid w:val="00375E61"/>
    <w:rsid w:val="0037783F"/>
    <w:rsid w:val="00383025"/>
    <w:rsid w:val="00397549"/>
    <w:rsid w:val="00397CD6"/>
    <w:rsid w:val="003B2283"/>
    <w:rsid w:val="003B3790"/>
    <w:rsid w:val="003B645B"/>
    <w:rsid w:val="003B75E0"/>
    <w:rsid w:val="003B7724"/>
    <w:rsid w:val="003C01E2"/>
    <w:rsid w:val="003C68B1"/>
    <w:rsid w:val="003C7256"/>
    <w:rsid w:val="003D0F85"/>
    <w:rsid w:val="003D2A46"/>
    <w:rsid w:val="003D5AD8"/>
    <w:rsid w:val="003D62B0"/>
    <w:rsid w:val="003E1505"/>
    <w:rsid w:val="003E22D0"/>
    <w:rsid w:val="003E2619"/>
    <w:rsid w:val="003E55C4"/>
    <w:rsid w:val="003F1BC6"/>
    <w:rsid w:val="003F3F21"/>
    <w:rsid w:val="003F72D7"/>
    <w:rsid w:val="004010E8"/>
    <w:rsid w:val="004013D7"/>
    <w:rsid w:val="00401AD7"/>
    <w:rsid w:val="0040299C"/>
    <w:rsid w:val="00405BC1"/>
    <w:rsid w:val="004128BD"/>
    <w:rsid w:val="00421DD7"/>
    <w:rsid w:val="00423A5D"/>
    <w:rsid w:val="00427D57"/>
    <w:rsid w:val="00433E2F"/>
    <w:rsid w:val="00442AD9"/>
    <w:rsid w:val="0044674A"/>
    <w:rsid w:val="00456A5A"/>
    <w:rsid w:val="00464237"/>
    <w:rsid w:val="004711E0"/>
    <w:rsid w:val="004723C2"/>
    <w:rsid w:val="00472B68"/>
    <w:rsid w:val="00473456"/>
    <w:rsid w:val="00475DA8"/>
    <w:rsid w:val="00477F4B"/>
    <w:rsid w:val="00487969"/>
    <w:rsid w:val="00490419"/>
    <w:rsid w:val="00490DE8"/>
    <w:rsid w:val="00492B85"/>
    <w:rsid w:val="00493934"/>
    <w:rsid w:val="004A0621"/>
    <w:rsid w:val="004A2C91"/>
    <w:rsid w:val="004A4E3D"/>
    <w:rsid w:val="004B6A54"/>
    <w:rsid w:val="004C29C7"/>
    <w:rsid w:val="004C4D5A"/>
    <w:rsid w:val="004C4E8A"/>
    <w:rsid w:val="004C7D0E"/>
    <w:rsid w:val="004D3B2A"/>
    <w:rsid w:val="004D545F"/>
    <w:rsid w:val="004D54D0"/>
    <w:rsid w:val="004E13C2"/>
    <w:rsid w:val="004E1861"/>
    <w:rsid w:val="004E23AB"/>
    <w:rsid w:val="004F2005"/>
    <w:rsid w:val="004F76C6"/>
    <w:rsid w:val="00502D87"/>
    <w:rsid w:val="00513852"/>
    <w:rsid w:val="00514D91"/>
    <w:rsid w:val="0052078E"/>
    <w:rsid w:val="00522833"/>
    <w:rsid w:val="00522E18"/>
    <w:rsid w:val="00525BDF"/>
    <w:rsid w:val="00531F56"/>
    <w:rsid w:val="005425A3"/>
    <w:rsid w:val="00544459"/>
    <w:rsid w:val="005462FD"/>
    <w:rsid w:val="0054662E"/>
    <w:rsid w:val="00547B80"/>
    <w:rsid w:val="00550E11"/>
    <w:rsid w:val="005533C3"/>
    <w:rsid w:val="005535D9"/>
    <w:rsid w:val="00555D6C"/>
    <w:rsid w:val="005606CB"/>
    <w:rsid w:val="005608CD"/>
    <w:rsid w:val="005618BA"/>
    <w:rsid w:val="00561D16"/>
    <w:rsid w:val="0056703B"/>
    <w:rsid w:val="00571D7D"/>
    <w:rsid w:val="00575EFF"/>
    <w:rsid w:val="00581F0B"/>
    <w:rsid w:val="0058276A"/>
    <w:rsid w:val="005875D3"/>
    <w:rsid w:val="005879EB"/>
    <w:rsid w:val="00590629"/>
    <w:rsid w:val="00592358"/>
    <w:rsid w:val="005B0E93"/>
    <w:rsid w:val="005B26D7"/>
    <w:rsid w:val="005C04D9"/>
    <w:rsid w:val="005C29D5"/>
    <w:rsid w:val="005C6744"/>
    <w:rsid w:val="005C7636"/>
    <w:rsid w:val="005D65A8"/>
    <w:rsid w:val="005D6D68"/>
    <w:rsid w:val="005E0BDA"/>
    <w:rsid w:val="005E23EB"/>
    <w:rsid w:val="005E4B52"/>
    <w:rsid w:val="005E58C2"/>
    <w:rsid w:val="005F2031"/>
    <w:rsid w:val="005F6EBF"/>
    <w:rsid w:val="00612718"/>
    <w:rsid w:val="00622CF4"/>
    <w:rsid w:val="006230B6"/>
    <w:rsid w:val="006253A6"/>
    <w:rsid w:val="006309A3"/>
    <w:rsid w:val="00631219"/>
    <w:rsid w:val="0063125C"/>
    <w:rsid w:val="00632FCC"/>
    <w:rsid w:val="00633D87"/>
    <w:rsid w:val="00636C8A"/>
    <w:rsid w:val="00645C23"/>
    <w:rsid w:val="006470FB"/>
    <w:rsid w:val="00647B2C"/>
    <w:rsid w:val="00650A40"/>
    <w:rsid w:val="00651214"/>
    <w:rsid w:val="00654566"/>
    <w:rsid w:val="00656B5D"/>
    <w:rsid w:val="006639FA"/>
    <w:rsid w:val="00665CA6"/>
    <w:rsid w:val="0067160A"/>
    <w:rsid w:val="006748D8"/>
    <w:rsid w:val="00674FF4"/>
    <w:rsid w:val="006752C1"/>
    <w:rsid w:val="00675523"/>
    <w:rsid w:val="00691813"/>
    <w:rsid w:val="00693071"/>
    <w:rsid w:val="00694B41"/>
    <w:rsid w:val="00695D51"/>
    <w:rsid w:val="006A03E4"/>
    <w:rsid w:val="006A2DDF"/>
    <w:rsid w:val="006A65D9"/>
    <w:rsid w:val="006B1067"/>
    <w:rsid w:val="006B3BA4"/>
    <w:rsid w:val="006B558D"/>
    <w:rsid w:val="006C01D9"/>
    <w:rsid w:val="006C6111"/>
    <w:rsid w:val="006C7B76"/>
    <w:rsid w:val="006D0724"/>
    <w:rsid w:val="006D33E4"/>
    <w:rsid w:val="006D5DF4"/>
    <w:rsid w:val="006D5F3B"/>
    <w:rsid w:val="006D6058"/>
    <w:rsid w:val="006D65AC"/>
    <w:rsid w:val="006D7283"/>
    <w:rsid w:val="006D7979"/>
    <w:rsid w:val="006E6EDE"/>
    <w:rsid w:val="006F00CC"/>
    <w:rsid w:val="006F36F5"/>
    <w:rsid w:val="00702EE9"/>
    <w:rsid w:val="00703768"/>
    <w:rsid w:val="00703838"/>
    <w:rsid w:val="00716AC0"/>
    <w:rsid w:val="007277CC"/>
    <w:rsid w:val="007329A7"/>
    <w:rsid w:val="007455CC"/>
    <w:rsid w:val="00752F5B"/>
    <w:rsid w:val="007533A2"/>
    <w:rsid w:val="00755102"/>
    <w:rsid w:val="00755380"/>
    <w:rsid w:val="007571F7"/>
    <w:rsid w:val="00761DE3"/>
    <w:rsid w:val="00761ED6"/>
    <w:rsid w:val="007664FC"/>
    <w:rsid w:val="00780739"/>
    <w:rsid w:val="00783338"/>
    <w:rsid w:val="00784762"/>
    <w:rsid w:val="00784940"/>
    <w:rsid w:val="007912B3"/>
    <w:rsid w:val="007937E9"/>
    <w:rsid w:val="00795063"/>
    <w:rsid w:val="0079570E"/>
    <w:rsid w:val="007A468A"/>
    <w:rsid w:val="007B31F5"/>
    <w:rsid w:val="007C6B1E"/>
    <w:rsid w:val="007D4BD9"/>
    <w:rsid w:val="007D564F"/>
    <w:rsid w:val="007D763D"/>
    <w:rsid w:val="007D7942"/>
    <w:rsid w:val="007E1494"/>
    <w:rsid w:val="007F0294"/>
    <w:rsid w:val="007F4F4C"/>
    <w:rsid w:val="007F5675"/>
    <w:rsid w:val="00805773"/>
    <w:rsid w:val="0080600A"/>
    <w:rsid w:val="008069DB"/>
    <w:rsid w:val="00807C00"/>
    <w:rsid w:val="008103F4"/>
    <w:rsid w:val="00810F41"/>
    <w:rsid w:val="00811211"/>
    <w:rsid w:val="0081580F"/>
    <w:rsid w:val="00816F24"/>
    <w:rsid w:val="008232D7"/>
    <w:rsid w:val="00823E7D"/>
    <w:rsid w:val="00825B08"/>
    <w:rsid w:val="00833961"/>
    <w:rsid w:val="00844FA3"/>
    <w:rsid w:val="00846CF4"/>
    <w:rsid w:val="008474EB"/>
    <w:rsid w:val="008578E5"/>
    <w:rsid w:val="0086125A"/>
    <w:rsid w:val="00864343"/>
    <w:rsid w:val="00866669"/>
    <w:rsid w:val="008822D8"/>
    <w:rsid w:val="00884A8A"/>
    <w:rsid w:val="00886CB5"/>
    <w:rsid w:val="00891EC1"/>
    <w:rsid w:val="0089358F"/>
    <w:rsid w:val="00897445"/>
    <w:rsid w:val="008A1CE4"/>
    <w:rsid w:val="008A25E5"/>
    <w:rsid w:val="008B0534"/>
    <w:rsid w:val="008B084D"/>
    <w:rsid w:val="008B0E77"/>
    <w:rsid w:val="008B4F44"/>
    <w:rsid w:val="008B771F"/>
    <w:rsid w:val="008C103E"/>
    <w:rsid w:val="008C65D1"/>
    <w:rsid w:val="008C6F48"/>
    <w:rsid w:val="008D2AF1"/>
    <w:rsid w:val="008D4C58"/>
    <w:rsid w:val="008D6448"/>
    <w:rsid w:val="008E172F"/>
    <w:rsid w:val="008E23ED"/>
    <w:rsid w:val="008E38F0"/>
    <w:rsid w:val="008E4B1A"/>
    <w:rsid w:val="008E61CD"/>
    <w:rsid w:val="00906C1A"/>
    <w:rsid w:val="009133A1"/>
    <w:rsid w:val="00921B89"/>
    <w:rsid w:val="00924DF0"/>
    <w:rsid w:val="00931FCD"/>
    <w:rsid w:val="00932736"/>
    <w:rsid w:val="00932BB1"/>
    <w:rsid w:val="00940F6E"/>
    <w:rsid w:val="00944B84"/>
    <w:rsid w:val="00945478"/>
    <w:rsid w:val="009457E4"/>
    <w:rsid w:val="00952450"/>
    <w:rsid w:val="0095423E"/>
    <w:rsid w:val="00956A5E"/>
    <w:rsid w:val="009576A5"/>
    <w:rsid w:val="009624D2"/>
    <w:rsid w:val="00966044"/>
    <w:rsid w:val="00970883"/>
    <w:rsid w:val="0097220A"/>
    <w:rsid w:val="009724FF"/>
    <w:rsid w:val="0097750F"/>
    <w:rsid w:val="00981743"/>
    <w:rsid w:val="00983F09"/>
    <w:rsid w:val="00984E4A"/>
    <w:rsid w:val="00985FEA"/>
    <w:rsid w:val="00986639"/>
    <w:rsid w:val="0099115C"/>
    <w:rsid w:val="009926C1"/>
    <w:rsid w:val="0099316F"/>
    <w:rsid w:val="00993975"/>
    <w:rsid w:val="00994A67"/>
    <w:rsid w:val="00996AD2"/>
    <w:rsid w:val="009A2190"/>
    <w:rsid w:val="009B3115"/>
    <w:rsid w:val="009B3966"/>
    <w:rsid w:val="009B6040"/>
    <w:rsid w:val="009C5DC7"/>
    <w:rsid w:val="009C5F12"/>
    <w:rsid w:val="009C6DD2"/>
    <w:rsid w:val="009D42E2"/>
    <w:rsid w:val="009D5C1B"/>
    <w:rsid w:val="009D6606"/>
    <w:rsid w:val="009D682C"/>
    <w:rsid w:val="009D7CD8"/>
    <w:rsid w:val="009D7F97"/>
    <w:rsid w:val="009E3B4E"/>
    <w:rsid w:val="009F02F4"/>
    <w:rsid w:val="009F0B6E"/>
    <w:rsid w:val="009F5367"/>
    <w:rsid w:val="009F5960"/>
    <w:rsid w:val="00A016B8"/>
    <w:rsid w:val="00A046E2"/>
    <w:rsid w:val="00A05B75"/>
    <w:rsid w:val="00A078D0"/>
    <w:rsid w:val="00A07A19"/>
    <w:rsid w:val="00A104C2"/>
    <w:rsid w:val="00A10AA2"/>
    <w:rsid w:val="00A15D59"/>
    <w:rsid w:val="00A179EE"/>
    <w:rsid w:val="00A30271"/>
    <w:rsid w:val="00A31645"/>
    <w:rsid w:val="00A31F9F"/>
    <w:rsid w:val="00A3258F"/>
    <w:rsid w:val="00A352CE"/>
    <w:rsid w:val="00A37C88"/>
    <w:rsid w:val="00A464CB"/>
    <w:rsid w:val="00A567E8"/>
    <w:rsid w:val="00A5705E"/>
    <w:rsid w:val="00A5771B"/>
    <w:rsid w:val="00A5784E"/>
    <w:rsid w:val="00A6425B"/>
    <w:rsid w:val="00A7229C"/>
    <w:rsid w:val="00A76A29"/>
    <w:rsid w:val="00A77D41"/>
    <w:rsid w:val="00A804DA"/>
    <w:rsid w:val="00A84D8B"/>
    <w:rsid w:val="00A91C02"/>
    <w:rsid w:val="00A93DEF"/>
    <w:rsid w:val="00AA14B3"/>
    <w:rsid w:val="00AA2240"/>
    <w:rsid w:val="00AB06F3"/>
    <w:rsid w:val="00AB4E8C"/>
    <w:rsid w:val="00AC514F"/>
    <w:rsid w:val="00AC5B29"/>
    <w:rsid w:val="00AC631B"/>
    <w:rsid w:val="00AC78A2"/>
    <w:rsid w:val="00AD28E4"/>
    <w:rsid w:val="00AD7086"/>
    <w:rsid w:val="00AE54D6"/>
    <w:rsid w:val="00AE6AF5"/>
    <w:rsid w:val="00AF22DE"/>
    <w:rsid w:val="00AF2F29"/>
    <w:rsid w:val="00AF687E"/>
    <w:rsid w:val="00B03304"/>
    <w:rsid w:val="00B13D8F"/>
    <w:rsid w:val="00B15664"/>
    <w:rsid w:val="00B167A2"/>
    <w:rsid w:val="00B20C6C"/>
    <w:rsid w:val="00B24A21"/>
    <w:rsid w:val="00B25D0F"/>
    <w:rsid w:val="00B33F86"/>
    <w:rsid w:val="00B34E96"/>
    <w:rsid w:val="00B43C20"/>
    <w:rsid w:val="00B4487C"/>
    <w:rsid w:val="00B45D7A"/>
    <w:rsid w:val="00B5304C"/>
    <w:rsid w:val="00B55D41"/>
    <w:rsid w:val="00B571F5"/>
    <w:rsid w:val="00B629B7"/>
    <w:rsid w:val="00B64048"/>
    <w:rsid w:val="00B64E90"/>
    <w:rsid w:val="00B7332A"/>
    <w:rsid w:val="00B73437"/>
    <w:rsid w:val="00B77B9E"/>
    <w:rsid w:val="00B81D5B"/>
    <w:rsid w:val="00B83803"/>
    <w:rsid w:val="00B91488"/>
    <w:rsid w:val="00B9242D"/>
    <w:rsid w:val="00B94B3F"/>
    <w:rsid w:val="00B94C18"/>
    <w:rsid w:val="00B95BBB"/>
    <w:rsid w:val="00B97008"/>
    <w:rsid w:val="00BA0ED8"/>
    <w:rsid w:val="00BA29BF"/>
    <w:rsid w:val="00BA5C92"/>
    <w:rsid w:val="00BB4CEA"/>
    <w:rsid w:val="00BC398C"/>
    <w:rsid w:val="00BC6A75"/>
    <w:rsid w:val="00BC75A0"/>
    <w:rsid w:val="00BD0EF0"/>
    <w:rsid w:val="00BD432C"/>
    <w:rsid w:val="00BE086B"/>
    <w:rsid w:val="00BE1530"/>
    <w:rsid w:val="00BE60AD"/>
    <w:rsid w:val="00BF0389"/>
    <w:rsid w:val="00C12896"/>
    <w:rsid w:val="00C15666"/>
    <w:rsid w:val="00C22D1A"/>
    <w:rsid w:val="00C2492B"/>
    <w:rsid w:val="00C26F08"/>
    <w:rsid w:val="00C27485"/>
    <w:rsid w:val="00C33130"/>
    <w:rsid w:val="00C3728A"/>
    <w:rsid w:val="00C437CC"/>
    <w:rsid w:val="00C467BA"/>
    <w:rsid w:val="00C50546"/>
    <w:rsid w:val="00C50820"/>
    <w:rsid w:val="00C55028"/>
    <w:rsid w:val="00C60999"/>
    <w:rsid w:val="00C636A6"/>
    <w:rsid w:val="00C6789B"/>
    <w:rsid w:val="00C71084"/>
    <w:rsid w:val="00C726A8"/>
    <w:rsid w:val="00C8427B"/>
    <w:rsid w:val="00C9125D"/>
    <w:rsid w:val="00C94417"/>
    <w:rsid w:val="00C96CBA"/>
    <w:rsid w:val="00C974DF"/>
    <w:rsid w:val="00C97730"/>
    <w:rsid w:val="00CA4743"/>
    <w:rsid w:val="00CA5A3E"/>
    <w:rsid w:val="00CB6297"/>
    <w:rsid w:val="00CB6919"/>
    <w:rsid w:val="00CD17FB"/>
    <w:rsid w:val="00CD3D51"/>
    <w:rsid w:val="00CD462A"/>
    <w:rsid w:val="00CD5710"/>
    <w:rsid w:val="00CE0DF5"/>
    <w:rsid w:val="00CE4BAD"/>
    <w:rsid w:val="00CE73BF"/>
    <w:rsid w:val="00CF482E"/>
    <w:rsid w:val="00D06E34"/>
    <w:rsid w:val="00D13FEA"/>
    <w:rsid w:val="00D32346"/>
    <w:rsid w:val="00D34972"/>
    <w:rsid w:val="00D35604"/>
    <w:rsid w:val="00D366F0"/>
    <w:rsid w:val="00D4322B"/>
    <w:rsid w:val="00D43A45"/>
    <w:rsid w:val="00D43D50"/>
    <w:rsid w:val="00D44236"/>
    <w:rsid w:val="00D510E0"/>
    <w:rsid w:val="00D517F4"/>
    <w:rsid w:val="00D52A50"/>
    <w:rsid w:val="00D606DA"/>
    <w:rsid w:val="00D61530"/>
    <w:rsid w:val="00D6760D"/>
    <w:rsid w:val="00D7320D"/>
    <w:rsid w:val="00D7665C"/>
    <w:rsid w:val="00D805A1"/>
    <w:rsid w:val="00D87B17"/>
    <w:rsid w:val="00D91131"/>
    <w:rsid w:val="00D930EE"/>
    <w:rsid w:val="00DA2D6A"/>
    <w:rsid w:val="00DA62A9"/>
    <w:rsid w:val="00DA6430"/>
    <w:rsid w:val="00DB74C3"/>
    <w:rsid w:val="00DC2853"/>
    <w:rsid w:val="00DC4C30"/>
    <w:rsid w:val="00DC7A57"/>
    <w:rsid w:val="00DD14E9"/>
    <w:rsid w:val="00DD4B31"/>
    <w:rsid w:val="00DD6DBB"/>
    <w:rsid w:val="00DE19AA"/>
    <w:rsid w:val="00DE7E7A"/>
    <w:rsid w:val="00DF1287"/>
    <w:rsid w:val="00DF7F14"/>
    <w:rsid w:val="00E05CCD"/>
    <w:rsid w:val="00E14487"/>
    <w:rsid w:val="00E20FA0"/>
    <w:rsid w:val="00E21BCF"/>
    <w:rsid w:val="00E2208F"/>
    <w:rsid w:val="00E236E7"/>
    <w:rsid w:val="00E26589"/>
    <w:rsid w:val="00E328AE"/>
    <w:rsid w:val="00E33B0D"/>
    <w:rsid w:val="00E345CA"/>
    <w:rsid w:val="00E36457"/>
    <w:rsid w:val="00E400EC"/>
    <w:rsid w:val="00E44749"/>
    <w:rsid w:val="00E51029"/>
    <w:rsid w:val="00E672CF"/>
    <w:rsid w:val="00E67395"/>
    <w:rsid w:val="00E760D2"/>
    <w:rsid w:val="00E76AA5"/>
    <w:rsid w:val="00E83A23"/>
    <w:rsid w:val="00E90237"/>
    <w:rsid w:val="00E94C86"/>
    <w:rsid w:val="00EA04AE"/>
    <w:rsid w:val="00EA316B"/>
    <w:rsid w:val="00EB1138"/>
    <w:rsid w:val="00EB1891"/>
    <w:rsid w:val="00EB57A6"/>
    <w:rsid w:val="00EC222D"/>
    <w:rsid w:val="00ED0E61"/>
    <w:rsid w:val="00ED2790"/>
    <w:rsid w:val="00ED5096"/>
    <w:rsid w:val="00ED7A94"/>
    <w:rsid w:val="00EE09B6"/>
    <w:rsid w:val="00EE102C"/>
    <w:rsid w:val="00EE45F6"/>
    <w:rsid w:val="00EF08D6"/>
    <w:rsid w:val="00EF20B9"/>
    <w:rsid w:val="00F04F65"/>
    <w:rsid w:val="00F04F83"/>
    <w:rsid w:val="00F12133"/>
    <w:rsid w:val="00F12B84"/>
    <w:rsid w:val="00F21CD4"/>
    <w:rsid w:val="00F24951"/>
    <w:rsid w:val="00F41015"/>
    <w:rsid w:val="00F4296C"/>
    <w:rsid w:val="00F42E0C"/>
    <w:rsid w:val="00F438B1"/>
    <w:rsid w:val="00F4753B"/>
    <w:rsid w:val="00F476EB"/>
    <w:rsid w:val="00F506B7"/>
    <w:rsid w:val="00F53CB9"/>
    <w:rsid w:val="00F66C8E"/>
    <w:rsid w:val="00F706B7"/>
    <w:rsid w:val="00F73693"/>
    <w:rsid w:val="00F74B91"/>
    <w:rsid w:val="00F915D5"/>
    <w:rsid w:val="00F933A7"/>
    <w:rsid w:val="00F93E1E"/>
    <w:rsid w:val="00F96A1A"/>
    <w:rsid w:val="00F9762E"/>
    <w:rsid w:val="00FA18FE"/>
    <w:rsid w:val="00FA2453"/>
    <w:rsid w:val="00FA70B4"/>
    <w:rsid w:val="00FA7A60"/>
    <w:rsid w:val="00FC13D2"/>
    <w:rsid w:val="00FC2A4D"/>
    <w:rsid w:val="00FC3B35"/>
    <w:rsid w:val="00FD1244"/>
    <w:rsid w:val="00FD21AC"/>
    <w:rsid w:val="00FD70C7"/>
    <w:rsid w:val="00FD7ECE"/>
    <w:rsid w:val="00FE0C5C"/>
    <w:rsid w:val="00FE5720"/>
    <w:rsid w:val="00FF2272"/>
    <w:rsid w:val="00FF33DC"/>
    <w:rsid w:val="00FF5B5B"/>
    <w:rsid w:val="034F9EA0"/>
    <w:rsid w:val="19F0B633"/>
    <w:rsid w:val="265F1214"/>
    <w:rsid w:val="281CA9B8"/>
    <w:rsid w:val="35DA0EED"/>
    <w:rsid w:val="39EC7F7F"/>
    <w:rsid w:val="3A36FC97"/>
    <w:rsid w:val="3F91B3C3"/>
    <w:rsid w:val="425CBCE0"/>
    <w:rsid w:val="437F79E5"/>
    <w:rsid w:val="445CCD97"/>
    <w:rsid w:val="4E65EAEC"/>
    <w:rsid w:val="67BF9153"/>
    <w:rsid w:val="71072D98"/>
    <w:rsid w:val="7C4EE2E7"/>
    <w:rsid w:val="7E8E0F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4B7F0"/>
  <w15:docId w15:val="{08323B3F-320F-453B-AF89-129DE19F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969"/>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autoRedefine/>
    <w:qFormat/>
    <w:rsid w:val="00CD17FB"/>
    <w:pPr>
      <w:keepNext/>
      <w:keepLines/>
      <w:spacing w:line="276" w:lineRule="auto"/>
      <w:outlineLvl w:val="0"/>
    </w:pPr>
    <w:rPr>
      <w:rFonts w:asciiTheme="majorHAnsi" w:eastAsia="Arial" w:hAnsiTheme="majorHAnsi" w:cs="Arial"/>
      <w:b/>
      <w:sz w:val="22"/>
      <w:szCs w:val="40"/>
      <w:lang w:val="en"/>
    </w:rPr>
  </w:style>
  <w:style w:type="paragraph" w:styleId="Heading2">
    <w:name w:val="heading 2"/>
    <w:basedOn w:val="Normal"/>
    <w:next w:val="Normal"/>
    <w:rsid w:val="00BE60AD"/>
    <w:pPr>
      <w:keepNext/>
      <w:keepLines/>
      <w:spacing w:before="120" w:after="120" w:line="276" w:lineRule="auto"/>
      <w:outlineLvl w:val="1"/>
    </w:pPr>
    <w:rPr>
      <w:rFonts w:asciiTheme="majorHAnsi" w:eastAsia="Arial" w:hAnsiTheme="majorHAnsi" w:cs="Arial"/>
      <w:b/>
      <w:sz w:val="18"/>
      <w:szCs w:val="32"/>
      <w:lang w:val="en"/>
    </w:rPr>
  </w:style>
  <w:style w:type="paragraph" w:styleId="Heading3">
    <w:name w:val="heading 3"/>
    <w:basedOn w:val="Normal"/>
    <w:next w:val="Normal"/>
    <w:qFormat/>
    <w:rsid w:val="00F24951"/>
    <w:pPr>
      <w:keepNext/>
      <w:keepLines/>
      <w:spacing w:before="320" w:after="80" w:line="276" w:lineRule="auto"/>
      <w:outlineLvl w:val="2"/>
    </w:pPr>
    <w:rPr>
      <w:rFonts w:asciiTheme="majorHAnsi" w:eastAsia="Arial" w:hAnsiTheme="majorHAnsi" w:cs="Arial"/>
      <w:b/>
      <w:color w:val="434343"/>
      <w:sz w:val="28"/>
      <w:szCs w:val="28"/>
      <w:lang w:val="en"/>
    </w:rPr>
  </w:style>
  <w:style w:type="paragraph" w:styleId="Heading4">
    <w:name w:val="heading 4"/>
    <w:basedOn w:val="Normal"/>
    <w:next w:val="Normal"/>
    <w:qFormat/>
    <w:rsid w:val="00F24951"/>
    <w:pPr>
      <w:keepNext/>
      <w:keepLines/>
      <w:spacing w:before="280" w:after="80" w:line="276" w:lineRule="auto"/>
      <w:outlineLvl w:val="3"/>
    </w:pPr>
    <w:rPr>
      <w:rFonts w:asciiTheme="majorHAnsi" w:eastAsia="Arial" w:hAnsiTheme="majorHAnsi" w:cs="Arial"/>
      <w:color w:val="666666"/>
      <w:lang w:val="en"/>
    </w:rPr>
  </w:style>
  <w:style w:type="paragraph" w:styleId="Heading5">
    <w:name w:val="heading 5"/>
    <w:basedOn w:val="Normal"/>
    <w:next w:val="Normal"/>
    <w:qFormat/>
    <w:rsid w:val="00F24951"/>
    <w:pPr>
      <w:keepNext/>
      <w:keepLines/>
      <w:spacing w:before="240" w:after="80" w:line="276" w:lineRule="auto"/>
      <w:outlineLvl w:val="4"/>
    </w:pPr>
    <w:rPr>
      <w:rFonts w:asciiTheme="majorHAnsi" w:eastAsia="Arial" w:hAnsiTheme="majorHAnsi" w:cs="Arial"/>
      <w:color w:val="000000" w:themeColor="text1"/>
      <w:sz w:val="22"/>
      <w:szCs w:val="22"/>
      <w:lang w:val="en"/>
    </w:rPr>
  </w:style>
  <w:style w:type="paragraph" w:styleId="Heading6">
    <w:name w:val="heading 6"/>
    <w:basedOn w:val="Normal"/>
    <w:next w:val="Normal"/>
    <w:pPr>
      <w:keepNext/>
      <w:keepLines/>
      <w:spacing w:before="240" w:after="80" w:line="276" w:lineRule="auto"/>
      <w:outlineLvl w:val="5"/>
    </w:pPr>
    <w:rPr>
      <w:rFonts w:ascii="Arial" w:eastAsia="Arial" w:hAnsi="Arial" w:cs="Arial"/>
      <w:i/>
      <w:color w:val="666666"/>
      <w:sz w:val="22"/>
      <w:szCs w:val="22"/>
      <w:lang w:val="en"/>
    </w:rPr>
  </w:style>
  <w:style w:type="paragraph" w:styleId="Heading7">
    <w:name w:val="heading 7"/>
    <w:basedOn w:val="Normal"/>
    <w:next w:val="Normal"/>
    <w:link w:val="Heading7Char"/>
    <w:uiPriority w:val="9"/>
    <w:unhideWhenUsed/>
    <w:qFormat/>
    <w:rsid w:val="00F24951"/>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BE60A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line="276" w:lineRule="auto"/>
    </w:pPr>
    <w:rPr>
      <w:rFonts w:ascii="Arial" w:eastAsia="Arial" w:hAnsi="Arial" w:cs="Arial"/>
      <w:sz w:val="52"/>
      <w:szCs w:val="52"/>
      <w:lang w:val="en"/>
    </w:rPr>
  </w:style>
  <w:style w:type="paragraph" w:styleId="Subtitle">
    <w:name w:val="Subtitle"/>
    <w:basedOn w:val="Normal"/>
    <w:next w:val="Normal"/>
    <w:pPr>
      <w:keepNext/>
      <w:keepLines/>
      <w:spacing w:after="320" w:line="276" w:lineRule="auto"/>
    </w:pPr>
    <w:rPr>
      <w:rFonts w:ascii="Arial" w:eastAsia="Arial" w:hAnsi="Arial" w:cs="Arial"/>
      <w:color w:val="666666"/>
      <w:sz w:val="30"/>
      <w:szCs w:val="30"/>
      <w:lang w:val="en"/>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Pr>
  </w:style>
  <w:style w:type="paragraph" w:styleId="CommentText">
    <w:name w:val="annotation text"/>
    <w:basedOn w:val="Normal"/>
    <w:link w:val="CommentTextChar"/>
    <w:uiPriority w:val="99"/>
    <w:semiHidden/>
    <w:unhideWhenUsed/>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533A2"/>
    <w:rPr>
      <w:rFonts w:ascii="Segoe UI" w:eastAsia="Arial" w:hAnsi="Segoe UI" w:cs="Segoe UI"/>
      <w:sz w:val="18"/>
      <w:szCs w:val="18"/>
      <w:lang w:val="en"/>
    </w:rPr>
  </w:style>
  <w:style w:type="character" w:customStyle="1" w:styleId="BalloonTextChar">
    <w:name w:val="Balloon Text Char"/>
    <w:basedOn w:val="DefaultParagraphFont"/>
    <w:link w:val="BalloonText"/>
    <w:uiPriority w:val="99"/>
    <w:semiHidden/>
    <w:rsid w:val="007533A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6644D"/>
    <w:rPr>
      <w:b/>
      <w:bCs/>
    </w:rPr>
  </w:style>
  <w:style w:type="character" w:customStyle="1" w:styleId="CommentSubjectChar">
    <w:name w:val="Comment Subject Char"/>
    <w:basedOn w:val="CommentTextChar"/>
    <w:link w:val="CommentSubject"/>
    <w:uiPriority w:val="99"/>
    <w:semiHidden/>
    <w:rsid w:val="0006644D"/>
    <w:rPr>
      <w:b/>
      <w:bCs/>
      <w:sz w:val="20"/>
      <w:szCs w:val="20"/>
    </w:rPr>
  </w:style>
  <w:style w:type="paragraph" w:styleId="PlainText">
    <w:name w:val="Plain Text"/>
    <w:basedOn w:val="Normal"/>
    <w:link w:val="PlainTextChar"/>
    <w:uiPriority w:val="99"/>
    <w:semiHidden/>
    <w:unhideWhenUsed/>
    <w:rsid w:val="00BD432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BD432C"/>
    <w:rPr>
      <w:rFonts w:ascii="Calibri" w:eastAsiaTheme="minorHAnsi" w:hAnsi="Calibri" w:cstheme="minorBidi"/>
      <w:szCs w:val="21"/>
      <w:lang w:val="en-US"/>
    </w:rPr>
  </w:style>
  <w:style w:type="paragraph" w:styleId="Header">
    <w:name w:val="header"/>
    <w:basedOn w:val="Normal"/>
    <w:link w:val="HeaderChar"/>
    <w:uiPriority w:val="99"/>
    <w:unhideWhenUsed/>
    <w:rsid w:val="00691813"/>
    <w:pPr>
      <w:tabs>
        <w:tab w:val="center" w:pos="4680"/>
        <w:tab w:val="right" w:pos="9360"/>
      </w:tabs>
    </w:pPr>
    <w:rPr>
      <w:rFonts w:ascii="Arial" w:eastAsia="Arial" w:hAnsi="Arial" w:cs="Arial"/>
      <w:sz w:val="22"/>
      <w:szCs w:val="22"/>
      <w:lang w:val="en"/>
    </w:rPr>
  </w:style>
  <w:style w:type="character" w:customStyle="1" w:styleId="HeaderChar">
    <w:name w:val="Header Char"/>
    <w:basedOn w:val="DefaultParagraphFont"/>
    <w:link w:val="Header"/>
    <w:uiPriority w:val="99"/>
    <w:rsid w:val="00691813"/>
  </w:style>
  <w:style w:type="paragraph" w:styleId="Footer">
    <w:name w:val="footer"/>
    <w:basedOn w:val="Normal"/>
    <w:link w:val="FooterChar"/>
    <w:uiPriority w:val="99"/>
    <w:unhideWhenUsed/>
    <w:rsid w:val="00691813"/>
    <w:pPr>
      <w:tabs>
        <w:tab w:val="center" w:pos="4680"/>
        <w:tab w:val="right" w:pos="9360"/>
      </w:tabs>
    </w:pPr>
    <w:rPr>
      <w:rFonts w:ascii="Arial" w:eastAsia="Arial" w:hAnsi="Arial" w:cs="Arial"/>
      <w:sz w:val="22"/>
      <w:szCs w:val="22"/>
      <w:lang w:val="en"/>
    </w:rPr>
  </w:style>
  <w:style w:type="character" w:customStyle="1" w:styleId="FooterChar">
    <w:name w:val="Footer Char"/>
    <w:basedOn w:val="DefaultParagraphFont"/>
    <w:link w:val="Footer"/>
    <w:uiPriority w:val="99"/>
    <w:rsid w:val="00691813"/>
  </w:style>
  <w:style w:type="paragraph" w:styleId="Revision">
    <w:name w:val="Revision"/>
    <w:hidden/>
    <w:uiPriority w:val="99"/>
    <w:semiHidden/>
    <w:rsid w:val="00691813"/>
    <w:pPr>
      <w:spacing w:line="240" w:lineRule="auto"/>
    </w:pPr>
  </w:style>
  <w:style w:type="paragraph" w:styleId="ListParagraph">
    <w:name w:val="List Paragraph"/>
    <w:basedOn w:val="Normal"/>
    <w:uiPriority w:val="34"/>
    <w:qFormat/>
    <w:rsid w:val="0008452D"/>
    <w:pPr>
      <w:spacing w:line="276" w:lineRule="auto"/>
      <w:ind w:left="720"/>
      <w:contextualSpacing/>
    </w:pPr>
    <w:rPr>
      <w:rFonts w:ascii="Arial" w:eastAsia="Arial" w:hAnsi="Arial" w:cs="Arial"/>
      <w:sz w:val="22"/>
      <w:szCs w:val="22"/>
      <w:lang w:val="en"/>
    </w:rPr>
  </w:style>
  <w:style w:type="character" w:styleId="Hyperlink">
    <w:name w:val="Hyperlink"/>
    <w:basedOn w:val="DefaultParagraphFont"/>
    <w:uiPriority w:val="99"/>
    <w:unhideWhenUsed/>
    <w:rsid w:val="00EF08D6"/>
    <w:rPr>
      <w:color w:val="0000FF" w:themeColor="hyperlink"/>
      <w:u w:val="single"/>
    </w:rPr>
  </w:style>
  <w:style w:type="character" w:customStyle="1" w:styleId="UnresolvedMention1">
    <w:name w:val="Unresolved Mention1"/>
    <w:basedOn w:val="DefaultParagraphFont"/>
    <w:uiPriority w:val="99"/>
    <w:semiHidden/>
    <w:unhideWhenUsed/>
    <w:rsid w:val="00EF08D6"/>
    <w:rPr>
      <w:color w:val="605E5C"/>
      <w:shd w:val="clear" w:color="auto" w:fill="E1DFDD"/>
    </w:rPr>
  </w:style>
  <w:style w:type="paragraph" w:styleId="NormalWeb">
    <w:name w:val="Normal (Web)"/>
    <w:basedOn w:val="Normal"/>
    <w:uiPriority w:val="99"/>
    <w:unhideWhenUsed/>
    <w:rsid w:val="002078EC"/>
    <w:pPr>
      <w:spacing w:before="100" w:beforeAutospacing="1" w:after="100" w:afterAutospacing="1"/>
    </w:pPr>
  </w:style>
  <w:style w:type="table" w:styleId="TableGrid">
    <w:name w:val="Table Grid"/>
    <w:basedOn w:val="TableNormal"/>
    <w:uiPriority w:val="39"/>
    <w:rsid w:val="00BC6A7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016B8"/>
    <w:rPr>
      <w:color w:val="605E5C"/>
      <w:shd w:val="clear" w:color="auto" w:fill="E1DFDD"/>
    </w:rPr>
  </w:style>
  <w:style w:type="character" w:customStyle="1" w:styleId="Heading7Char">
    <w:name w:val="Heading 7 Char"/>
    <w:basedOn w:val="DefaultParagraphFont"/>
    <w:link w:val="Heading7"/>
    <w:uiPriority w:val="9"/>
    <w:rsid w:val="00F24951"/>
    <w:rPr>
      <w:rFonts w:asciiTheme="majorHAnsi" w:eastAsiaTheme="majorEastAsia" w:hAnsiTheme="majorHAnsi" w:cstheme="majorBidi"/>
      <w:i/>
      <w:iCs/>
      <w:color w:val="243F60" w:themeColor="accent1" w:themeShade="7F"/>
      <w:sz w:val="24"/>
      <w:szCs w:val="24"/>
      <w:lang w:val="en-US"/>
    </w:rPr>
  </w:style>
  <w:style w:type="paragraph" w:styleId="TOC1">
    <w:name w:val="toc 1"/>
    <w:basedOn w:val="Normal"/>
    <w:next w:val="Normal"/>
    <w:autoRedefine/>
    <w:uiPriority w:val="39"/>
    <w:unhideWhenUsed/>
    <w:rsid w:val="00C50546"/>
    <w:pPr>
      <w:tabs>
        <w:tab w:val="right" w:leader="dot" w:pos="9360"/>
      </w:tabs>
      <w:spacing w:before="120"/>
      <w:ind w:right="713"/>
    </w:pPr>
    <w:rPr>
      <w:rFonts w:asciiTheme="minorHAnsi" w:hAnsiTheme="minorHAnsi"/>
      <w:b/>
      <w:bCs/>
      <w:i/>
      <w:iCs/>
    </w:rPr>
  </w:style>
  <w:style w:type="paragraph" w:styleId="TOC2">
    <w:name w:val="toc 2"/>
    <w:basedOn w:val="Normal"/>
    <w:next w:val="Normal"/>
    <w:autoRedefine/>
    <w:uiPriority w:val="39"/>
    <w:unhideWhenUsed/>
    <w:rsid w:val="00A567E8"/>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A567E8"/>
    <w:pPr>
      <w:ind w:left="480"/>
    </w:pPr>
    <w:rPr>
      <w:rFonts w:asciiTheme="minorHAnsi" w:hAnsiTheme="minorHAnsi"/>
      <w:sz w:val="20"/>
      <w:szCs w:val="20"/>
    </w:rPr>
  </w:style>
  <w:style w:type="paragraph" w:styleId="TOC4">
    <w:name w:val="toc 4"/>
    <w:basedOn w:val="Normal"/>
    <w:next w:val="Normal"/>
    <w:autoRedefine/>
    <w:uiPriority w:val="39"/>
    <w:unhideWhenUsed/>
    <w:rsid w:val="00A567E8"/>
    <w:pPr>
      <w:ind w:left="720"/>
    </w:pPr>
    <w:rPr>
      <w:rFonts w:asciiTheme="minorHAnsi" w:hAnsiTheme="minorHAnsi"/>
      <w:sz w:val="20"/>
      <w:szCs w:val="20"/>
    </w:rPr>
  </w:style>
  <w:style w:type="paragraph" w:styleId="TOC5">
    <w:name w:val="toc 5"/>
    <w:basedOn w:val="Normal"/>
    <w:next w:val="Normal"/>
    <w:autoRedefine/>
    <w:uiPriority w:val="39"/>
    <w:unhideWhenUsed/>
    <w:rsid w:val="00A567E8"/>
    <w:pPr>
      <w:ind w:left="960"/>
    </w:pPr>
    <w:rPr>
      <w:rFonts w:asciiTheme="minorHAnsi" w:hAnsiTheme="minorHAnsi"/>
      <w:sz w:val="20"/>
      <w:szCs w:val="20"/>
    </w:rPr>
  </w:style>
  <w:style w:type="paragraph" w:styleId="TOC6">
    <w:name w:val="toc 6"/>
    <w:basedOn w:val="Normal"/>
    <w:next w:val="Normal"/>
    <w:autoRedefine/>
    <w:uiPriority w:val="39"/>
    <w:unhideWhenUsed/>
    <w:rsid w:val="00A567E8"/>
    <w:pPr>
      <w:ind w:left="1200"/>
    </w:pPr>
    <w:rPr>
      <w:rFonts w:asciiTheme="minorHAnsi" w:hAnsiTheme="minorHAnsi"/>
      <w:sz w:val="20"/>
      <w:szCs w:val="20"/>
    </w:rPr>
  </w:style>
  <w:style w:type="paragraph" w:styleId="TOC7">
    <w:name w:val="toc 7"/>
    <w:basedOn w:val="Normal"/>
    <w:next w:val="Normal"/>
    <w:autoRedefine/>
    <w:uiPriority w:val="39"/>
    <w:unhideWhenUsed/>
    <w:rsid w:val="00A567E8"/>
    <w:pPr>
      <w:ind w:left="1440"/>
    </w:pPr>
    <w:rPr>
      <w:rFonts w:asciiTheme="minorHAnsi" w:hAnsiTheme="minorHAnsi"/>
      <w:sz w:val="20"/>
      <w:szCs w:val="20"/>
    </w:rPr>
  </w:style>
  <w:style w:type="paragraph" w:styleId="TOC8">
    <w:name w:val="toc 8"/>
    <w:basedOn w:val="Normal"/>
    <w:next w:val="Normal"/>
    <w:autoRedefine/>
    <w:uiPriority w:val="39"/>
    <w:unhideWhenUsed/>
    <w:rsid w:val="00A567E8"/>
    <w:pPr>
      <w:ind w:left="1680"/>
    </w:pPr>
    <w:rPr>
      <w:rFonts w:asciiTheme="minorHAnsi" w:hAnsiTheme="minorHAnsi"/>
      <w:sz w:val="20"/>
      <w:szCs w:val="20"/>
    </w:rPr>
  </w:style>
  <w:style w:type="paragraph" w:styleId="TOC9">
    <w:name w:val="toc 9"/>
    <w:basedOn w:val="Normal"/>
    <w:next w:val="Normal"/>
    <w:autoRedefine/>
    <w:uiPriority w:val="39"/>
    <w:unhideWhenUsed/>
    <w:rsid w:val="00A567E8"/>
    <w:pPr>
      <w:ind w:left="1920"/>
    </w:pPr>
    <w:rPr>
      <w:rFonts w:asciiTheme="minorHAnsi" w:hAnsiTheme="minorHAnsi"/>
      <w:sz w:val="20"/>
      <w:szCs w:val="20"/>
    </w:rPr>
  </w:style>
  <w:style w:type="paragraph" w:styleId="TOCHeading">
    <w:name w:val="TOC Heading"/>
    <w:basedOn w:val="Heading1"/>
    <w:next w:val="Normal"/>
    <w:uiPriority w:val="39"/>
    <w:unhideWhenUsed/>
    <w:qFormat/>
    <w:rsid w:val="00A567E8"/>
    <w:pPr>
      <w:spacing w:before="480"/>
      <w:outlineLvl w:val="9"/>
    </w:pPr>
    <w:rPr>
      <w:rFonts w:eastAsiaTheme="majorEastAsia" w:cstheme="majorBidi"/>
      <w:bCs/>
      <w:color w:val="365F91" w:themeColor="accent1" w:themeShade="BF"/>
      <w:sz w:val="28"/>
      <w:szCs w:val="28"/>
      <w:lang w:val="en-US"/>
    </w:rPr>
  </w:style>
  <w:style w:type="paragraph" w:customStyle="1" w:styleId="Style1">
    <w:name w:val="Style1"/>
    <w:basedOn w:val="TOCHeading"/>
    <w:qFormat/>
    <w:rsid w:val="00B25D0F"/>
  </w:style>
  <w:style w:type="character" w:customStyle="1" w:styleId="Heading8Char">
    <w:name w:val="Heading 8 Char"/>
    <w:basedOn w:val="DefaultParagraphFont"/>
    <w:link w:val="Heading8"/>
    <w:uiPriority w:val="9"/>
    <w:rsid w:val="00BE60AD"/>
    <w:rPr>
      <w:rFonts w:asciiTheme="majorHAnsi" w:eastAsiaTheme="majorEastAsia" w:hAnsiTheme="majorHAnsi" w:cstheme="majorBidi"/>
      <w:color w:val="272727" w:themeColor="text1" w:themeTint="D8"/>
      <w:sz w:val="21"/>
      <w:szCs w:val="21"/>
      <w:lang w:val="en-US"/>
    </w:rPr>
  </w:style>
  <w:style w:type="character" w:styleId="FollowedHyperlink">
    <w:name w:val="FollowedHyperlink"/>
    <w:basedOn w:val="DefaultParagraphFont"/>
    <w:uiPriority w:val="99"/>
    <w:semiHidden/>
    <w:unhideWhenUsed/>
    <w:rsid w:val="00CD17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9187">
      <w:bodyDiv w:val="1"/>
      <w:marLeft w:val="0"/>
      <w:marRight w:val="0"/>
      <w:marTop w:val="0"/>
      <w:marBottom w:val="0"/>
      <w:divBdr>
        <w:top w:val="none" w:sz="0" w:space="0" w:color="auto"/>
        <w:left w:val="none" w:sz="0" w:space="0" w:color="auto"/>
        <w:bottom w:val="none" w:sz="0" w:space="0" w:color="auto"/>
        <w:right w:val="none" w:sz="0" w:space="0" w:color="auto"/>
      </w:divBdr>
      <w:divsChild>
        <w:div w:id="991327667">
          <w:marLeft w:val="0"/>
          <w:marRight w:val="0"/>
          <w:marTop w:val="0"/>
          <w:marBottom w:val="0"/>
          <w:divBdr>
            <w:top w:val="none" w:sz="0" w:space="0" w:color="auto"/>
            <w:left w:val="none" w:sz="0" w:space="0" w:color="auto"/>
            <w:bottom w:val="none" w:sz="0" w:space="0" w:color="auto"/>
            <w:right w:val="none" w:sz="0" w:space="0" w:color="auto"/>
          </w:divBdr>
          <w:divsChild>
            <w:div w:id="1596400907">
              <w:marLeft w:val="0"/>
              <w:marRight w:val="0"/>
              <w:marTop w:val="0"/>
              <w:marBottom w:val="0"/>
              <w:divBdr>
                <w:top w:val="none" w:sz="0" w:space="0" w:color="auto"/>
                <w:left w:val="none" w:sz="0" w:space="0" w:color="auto"/>
                <w:bottom w:val="none" w:sz="0" w:space="0" w:color="auto"/>
                <w:right w:val="none" w:sz="0" w:space="0" w:color="auto"/>
              </w:divBdr>
              <w:divsChild>
                <w:div w:id="10887507">
                  <w:marLeft w:val="0"/>
                  <w:marRight w:val="0"/>
                  <w:marTop w:val="0"/>
                  <w:marBottom w:val="0"/>
                  <w:divBdr>
                    <w:top w:val="none" w:sz="0" w:space="0" w:color="auto"/>
                    <w:left w:val="none" w:sz="0" w:space="0" w:color="auto"/>
                    <w:bottom w:val="none" w:sz="0" w:space="0" w:color="auto"/>
                    <w:right w:val="none" w:sz="0" w:space="0" w:color="auto"/>
                  </w:divBdr>
                </w:div>
                <w:div w:id="228813380">
                  <w:marLeft w:val="0"/>
                  <w:marRight w:val="0"/>
                  <w:marTop w:val="0"/>
                  <w:marBottom w:val="0"/>
                  <w:divBdr>
                    <w:top w:val="none" w:sz="0" w:space="0" w:color="auto"/>
                    <w:left w:val="none" w:sz="0" w:space="0" w:color="auto"/>
                    <w:bottom w:val="none" w:sz="0" w:space="0" w:color="auto"/>
                    <w:right w:val="none" w:sz="0" w:space="0" w:color="auto"/>
                  </w:divBdr>
                </w:div>
              </w:divsChild>
            </w:div>
            <w:div w:id="2078625881">
              <w:marLeft w:val="0"/>
              <w:marRight w:val="0"/>
              <w:marTop w:val="0"/>
              <w:marBottom w:val="0"/>
              <w:divBdr>
                <w:top w:val="none" w:sz="0" w:space="0" w:color="auto"/>
                <w:left w:val="none" w:sz="0" w:space="0" w:color="auto"/>
                <w:bottom w:val="none" w:sz="0" w:space="0" w:color="auto"/>
                <w:right w:val="none" w:sz="0" w:space="0" w:color="auto"/>
              </w:divBdr>
              <w:divsChild>
                <w:div w:id="38807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4368">
      <w:bodyDiv w:val="1"/>
      <w:marLeft w:val="0"/>
      <w:marRight w:val="0"/>
      <w:marTop w:val="0"/>
      <w:marBottom w:val="0"/>
      <w:divBdr>
        <w:top w:val="none" w:sz="0" w:space="0" w:color="auto"/>
        <w:left w:val="none" w:sz="0" w:space="0" w:color="auto"/>
        <w:bottom w:val="none" w:sz="0" w:space="0" w:color="auto"/>
        <w:right w:val="none" w:sz="0" w:space="0" w:color="auto"/>
      </w:divBdr>
    </w:div>
    <w:div w:id="263193508">
      <w:bodyDiv w:val="1"/>
      <w:marLeft w:val="0"/>
      <w:marRight w:val="0"/>
      <w:marTop w:val="0"/>
      <w:marBottom w:val="0"/>
      <w:divBdr>
        <w:top w:val="none" w:sz="0" w:space="0" w:color="auto"/>
        <w:left w:val="none" w:sz="0" w:space="0" w:color="auto"/>
        <w:bottom w:val="none" w:sz="0" w:space="0" w:color="auto"/>
        <w:right w:val="none" w:sz="0" w:space="0" w:color="auto"/>
      </w:divBdr>
      <w:divsChild>
        <w:div w:id="1652365851">
          <w:marLeft w:val="0"/>
          <w:marRight w:val="0"/>
          <w:marTop w:val="0"/>
          <w:marBottom w:val="0"/>
          <w:divBdr>
            <w:top w:val="none" w:sz="0" w:space="0" w:color="auto"/>
            <w:left w:val="none" w:sz="0" w:space="0" w:color="auto"/>
            <w:bottom w:val="none" w:sz="0" w:space="0" w:color="auto"/>
            <w:right w:val="none" w:sz="0" w:space="0" w:color="auto"/>
          </w:divBdr>
          <w:divsChild>
            <w:div w:id="2101020218">
              <w:marLeft w:val="0"/>
              <w:marRight w:val="0"/>
              <w:marTop w:val="0"/>
              <w:marBottom w:val="0"/>
              <w:divBdr>
                <w:top w:val="none" w:sz="0" w:space="0" w:color="auto"/>
                <w:left w:val="none" w:sz="0" w:space="0" w:color="auto"/>
                <w:bottom w:val="none" w:sz="0" w:space="0" w:color="auto"/>
                <w:right w:val="none" w:sz="0" w:space="0" w:color="auto"/>
              </w:divBdr>
              <w:divsChild>
                <w:div w:id="852231678">
                  <w:marLeft w:val="0"/>
                  <w:marRight w:val="0"/>
                  <w:marTop w:val="0"/>
                  <w:marBottom w:val="0"/>
                  <w:divBdr>
                    <w:top w:val="none" w:sz="0" w:space="0" w:color="auto"/>
                    <w:left w:val="none" w:sz="0" w:space="0" w:color="auto"/>
                    <w:bottom w:val="none" w:sz="0" w:space="0" w:color="auto"/>
                    <w:right w:val="none" w:sz="0" w:space="0" w:color="auto"/>
                  </w:divBdr>
                  <w:divsChild>
                    <w:div w:id="171268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509640">
      <w:bodyDiv w:val="1"/>
      <w:marLeft w:val="0"/>
      <w:marRight w:val="0"/>
      <w:marTop w:val="0"/>
      <w:marBottom w:val="0"/>
      <w:divBdr>
        <w:top w:val="none" w:sz="0" w:space="0" w:color="auto"/>
        <w:left w:val="none" w:sz="0" w:space="0" w:color="auto"/>
        <w:bottom w:val="none" w:sz="0" w:space="0" w:color="auto"/>
        <w:right w:val="none" w:sz="0" w:space="0" w:color="auto"/>
      </w:divBdr>
    </w:div>
    <w:div w:id="295306398">
      <w:bodyDiv w:val="1"/>
      <w:marLeft w:val="0"/>
      <w:marRight w:val="0"/>
      <w:marTop w:val="0"/>
      <w:marBottom w:val="0"/>
      <w:divBdr>
        <w:top w:val="none" w:sz="0" w:space="0" w:color="auto"/>
        <w:left w:val="none" w:sz="0" w:space="0" w:color="auto"/>
        <w:bottom w:val="none" w:sz="0" w:space="0" w:color="auto"/>
        <w:right w:val="none" w:sz="0" w:space="0" w:color="auto"/>
      </w:divBdr>
      <w:divsChild>
        <w:div w:id="937524977">
          <w:marLeft w:val="0"/>
          <w:marRight w:val="0"/>
          <w:marTop w:val="0"/>
          <w:marBottom w:val="0"/>
          <w:divBdr>
            <w:top w:val="none" w:sz="0" w:space="0" w:color="auto"/>
            <w:left w:val="none" w:sz="0" w:space="0" w:color="auto"/>
            <w:bottom w:val="none" w:sz="0" w:space="0" w:color="auto"/>
            <w:right w:val="none" w:sz="0" w:space="0" w:color="auto"/>
          </w:divBdr>
          <w:divsChild>
            <w:div w:id="254479239">
              <w:marLeft w:val="0"/>
              <w:marRight w:val="0"/>
              <w:marTop w:val="0"/>
              <w:marBottom w:val="0"/>
              <w:divBdr>
                <w:top w:val="none" w:sz="0" w:space="0" w:color="auto"/>
                <w:left w:val="none" w:sz="0" w:space="0" w:color="auto"/>
                <w:bottom w:val="none" w:sz="0" w:space="0" w:color="auto"/>
                <w:right w:val="none" w:sz="0" w:space="0" w:color="auto"/>
              </w:divBdr>
              <w:divsChild>
                <w:div w:id="85927886">
                  <w:marLeft w:val="0"/>
                  <w:marRight w:val="0"/>
                  <w:marTop w:val="0"/>
                  <w:marBottom w:val="0"/>
                  <w:divBdr>
                    <w:top w:val="none" w:sz="0" w:space="0" w:color="auto"/>
                    <w:left w:val="none" w:sz="0" w:space="0" w:color="auto"/>
                    <w:bottom w:val="none" w:sz="0" w:space="0" w:color="auto"/>
                    <w:right w:val="none" w:sz="0" w:space="0" w:color="auto"/>
                  </w:divBdr>
                  <w:divsChild>
                    <w:div w:id="58630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920645">
      <w:bodyDiv w:val="1"/>
      <w:marLeft w:val="0"/>
      <w:marRight w:val="0"/>
      <w:marTop w:val="0"/>
      <w:marBottom w:val="0"/>
      <w:divBdr>
        <w:top w:val="none" w:sz="0" w:space="0" w:color="auto"/>
        <w:left w:val="none" w:sz="0" w:space="0" w:color="auto"/>
        <w:bottom w:val="none" w:sz="0" w:space="0" w:color="auto"/>
        <w:right w:val="none" w:sz="0" w:space="0" w:color="auto"/>
      </w:divBdr>
    </w:div>
    <w:div w:id="530919559">
      <w:bodyDiv w:val="1"/>
      <w:marLeft w:val="0"/>
      <w:marRight w:val="0"/>
      <w:marTop w:val="0"/>
      <w:marBottom w:val="0"/>
      <w:divBdr>
        <w:top w:val="none" w:sz="0" w:space="0" w:color="auto"/>
        <w:left w:val="none" w:sz="0" w:space="0" w:color="auto"/>
        <w:bottom w:val="none" w:sz="0" w:space="0" w:color="auto"/>
        <w:right w:val="none" w:sz="0" w:space="0" w:color="auto"/>
      </w:divBdr>
      <w:divsChild>
        <w:div w:id="109469800">
          <w:marLeft w:val="0"/>
          <w:marRight w:val="0"/>
          <w:marTop w:val="0"/>
          <w:marBottom w:val="0"/>
          <w:divBdr>
            <w:top w:val="none" w:sz="0" w:space="0" w:color="auto"/>
            <w:left w:val="none" w:sz="0" w:space="0" w:color="auto"/>
            <w:bottom w:val="none" w:sz="0" w:space="0" w:color="auto"/>
            <w:right w:val="none" w:sz="0" w:space="0" w:color="auto"/>
          </w:divBdr>
          <w:divsChild>
            <w:div w:id="468211585">
              <w:marLeft w:val="0"/>
              <w:marRight w:val="0"/>
              <w:marTop w:val="0"/>
              <w:marBottom w:val="0"/>
              <w:divBdr>
                <w:top w:val="none" w:sz="0" w:space="0" w:color="auto"/>
                <w:left w:val="none" w:sz="0" w:space="0" w:color="auto"/>
                <w:bottom w:val="none" w:sz="0" w:space="0" w:color="auto"/>
                <w:right w:val="none" w:sz="0" w:space="0" w:color="auto"/>
              </w:divBdr>
              <w:divsChild>
                <w:div w:id="1749157772">
                  <w:marLeft w:val="0"/>
                  <w:marRight w:val="0"/>
                  <w:marTop w:val="0"/>
                  <w:marBottom w:val="0"/>
                  <w:divBdr>
                    <w:top w:val="none" w:sz="0" w:space="0" w:color="auto"/>
                    <w:left w:val="none" w:sz="0" w:space="0" w:color="auto"/>
                    <w:bottom w:val="none" w:sz="0" w:space="0" w:color="auto"/>
                    <w:right w:val="none" w:sz="0" w:space="0" w:color="auto"/>
                  </w:divBdr>
                  <w:divsChild>
                    <w:div w:id="14516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158639">
      <w:bodyDiv w:val="1"/>
      <w:marLeft w:val="0"/>
      <w:marRight w:val="0"/>
      <w:marTop w:val="0"/>
      <w:marBottom w:val="0"/>
      <w:divBdr>
        <w:top w:val="none" w:sz="0" w:space="0" w:color="auto"/>
        <w:left w:val="none" w:sz="0" w:space="0" w:color="auto"/>
        <w:bottom w:val="none" w:sz="0" w:space="0" w:color="auto"/>
        <w:right w:val="none" w:sz="0" w:space="0" w:color="auto"/>
      </w:divBdr>
      <w:divsChild>
        <w:div w:id="189143913">
          <w:marLeft w:val="0"/>
          <w:marRight w:val="0"/>
          <w:marTop w:val="0"/>
          <w:marBottom w:val="0"/>
          <w:divBdr>
            <w:top w:val="none" w:sz="0" w:space="0" w:color="auto"/>
            <w:left w:val="none" w:sz="0" w:space="0" w:color="auto"/>
            <w:bottom w:val="none" w:sz="0" w:space="0" w:color="auto"/>
            <w:right w:val="none" w:sz="0" w:space="0" w:color="auto"/>
          </w:divBdr>
          <w:divsChild>
            <w:div w:id="842285297">
              <w:marLeft w:val="0"/>
              <w:marRight w:val="0"/>
              <w:marTop w:val="0"/>
              <w:marBottom w:val="0"/>
              <w:divBdr>
                <w:top w:val="none" w:sz="0" w:space="0" w:color="auto"/>
                <w:left w:val="none" w:sz="0" w:space="0" w:color="auto"/>
                <w:bottom w:val="none" w:sz="0" w:space="0" w:color="auto"/>
                <w:right w:val="none" w:sz="0" w:space="0" w:color="auto"/>
              </w:divBdr>
              <w:divsChild>
                <w:div w:id="939459032">
                  <w:marLeft w:val="0"/>
                  <w:marRight w:val="0"/>
                  <w:marTop w:val="0"/>
                  <w:marBottom w:val="0"/>
                  <w:divBdr>
                    <w:top w:val="none" w:sz="0" w:space="0" w:color="auto"/>
                    <w:left w:val="none" w:sz="0" w:space="0" w:color="auto"/>
                    <w:bottom w:val="none" w:sz="0" w:space="0" w:color="auto"/>
                    <w:right w:val="none" w:sz="0" w:space="0" w:color="auto"/>
                  </w:divBdr>
                  <w:divsChild>
                    <w:div w:id="53400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445653">
      <w:bodyDiv w:val="1"/>
      <w:marLeft w:val="0"/>
      <w:marRight w:val="0"/>
      <w:marTop w:val="0"/>
      <w:marBottom w:val="0"/>
      <w:divBdr>
        <w:top w:val="none" w:sz="0" w:space="0" w:color="auto"/>
        <w:left w:val="none" w:sz="0" w:space="0" w:color="auto"/>
        <w:bottom w:val="none" w:sz="0" w:space="0" w:color="auto"/>
        <w:right w:val="none" w:sz="0" w:space="0" w:color="auto"/>
      </w:divBdr>
      <w:divsChild>
        <w:div w:id="412119262">
          <w:marLeft w:val="0"/>
          <w:marRight w:val="0"/>
          <w:marTop w:val="0"/>
          <w:marBottom w:val="0"/>
          <w:divBdr>
            <w:top w:val="none" w:sz="0" w:space="0" w:color="auto"/>
            <w:left w:val="none" w:sz="0" w:space="0" w:color="auto"/>
            <w:bottom w:val="none" w:sz="0" w:space="0" w:color="auto"/>
            <w:right w:val="none" w:sz="0" w:space="0" w:color="auto"/>
          </w:divBdr>
          <w:divsChild>
            <w:div w:id="1419401930">
              <w:marLeft w:val="0"/>
              <w:marRight w:val="0"/>
              <w:marTop w:val="0"/>
              <w:marBottom w:val="0"/>
              <w:divBdr>
                <w:top w:val="none" w:sz="0" w:space="0" w:color="auto"/>
                <w:left w:val="none" w:sz="0" w:space="0" w:color="auto"/>
                <w:bottom w:val="none" w:sz="0" w:space="0" w:color="auto"/>
                <w:right w:val="none" w:sz="0" w:space="0" w:color="auto"/>
              </w:divBdr>
              <w:divsChild>
                <w:div w:id="1601064053">
                  <w:marLeft w:val="0"/>
                  <w:marRight w:val="0"/>
                  <w:marTop w:val="0"/>
                  <w:marBottom w:val="0"/>
                  <w:divBdr>
                    <w:top w:val="none" w:sz="0" w:space="0" w:color="auto"/>
                    <w:left w:val="none" w:sz="0" w:space="0" w:color="auto"/>
                    <w:bottom w:val="none" w:sz="0" w:space="0" w:color="auto"/>
                    <w:right w:val="none" w:sz="0" w:space="0" w:color="auto"/>
                  </w:divBdr>
                  <w:divsChild>
                    <w:div w:id="159327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584643">
      <w:bodyDiv w:val="1"/>
      <w:marLeft w:val="0"/>
      <w:marRight w:val="0"/>
      <w:marTop w:val="0"/>
      <w:marBottom w:val="0"/>
      <w:divBdr>
        <w:top w:val="none" w:sz="0" w:space="0" w:color="auto"/>
        <w:left w:val="none" w:sz="0" w:space="0" w:color="auto"/>
        <w:bottom w:val="none" w:sz="0" w:space="0" w:color="auto"/>
        <w:right w:val="none" w:sz="0" w:space="0" w:color="auto"/>
      </w:divBdr>
      <w:divsChild>
        <w:div w:id="355351431">
          <w:marLeft w:val="0"/>
          <w:marRight w:val="0"/>
          <w:marTop w:val="0"/>
          <w:marBottom w:val="0"/>
          <w:divBdr>
            <w:top w:val="none" w:sz="0" w:space="0" w:color="auto"/>
            <w:left w:val="none" w:sz="0" w:space="0" w:color="auto"/>
            <w:bottom w:val="none" w:sz="0" w:space="0" w:color="auto"/>
            <w:right w:val="none" w:sz="0" w:space="0" w:color="auto"/>
          </w:divBdr>
          <w:divsChild>
            <w:div w:id="130489730">
              <w:marLeft w:val="0"/>
              <w:marRight w:val="0"/>
              <w:marTop w:val="0"/>
              <w:marBottom w:val="0"/>
              <w:divBdr>
                <w:top w:val="none" w:sz="0" w:space="0" w:color="auto"/>
                <w:left w:val="none" w:sz="0" w:space="0" w:color="auto"/>
                <w:bottom w:val="none" w:sz="0" w:space="0" w:color="auto"/>
                <w:right w:val="none" w:sz="0" w:space="0" w:color="auto"/>
              </w:divBdr>
              <w:divsChild>
                <w:div w:id="1681545135">
                  <w:marLeft w:val="0"/>
                  <w:marRight w:val="0"/>
                  <w:marTop w:val="0"/>
                  <w:marBottom w:val="0"/>
                  <w:divBdr>
                    <w:top w:val="none" w:sz="0" w:space="0" w:color="auto"/>
                    <w:left w:val="none" w:sz="0" w:space="0" w:color="auto"/>
                    <w:bottom w:val="none" w:sz="0" w:space="0" w:color="auto"/>
                    <w:right w:val="none" w:sz="0" w:space="0" w:color="auto"/>
                  </w:divBdr>
                  <w:divsChild>
                    <w:div w:id="72256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368315">
      <w:bodyDiv w:val="1"/>
      <w:marLeft w:val="0"/>
      <w:marRight w:val="0"/>
      <w:marTop w:val="0"/>
      <w:marBottom w:val="0"/>
      <w:divBdr>
        <w:top w:val="none" w:sz="0" w:space="0" w:color="auto"/>
        <w:left w:val="none" w:sz="0" w:space="0" w:color="auto"/>
        <w:bottom w:val="none" w:sz="0" w:space="0" w:color="auto"/>
        <w:right w:val="none" w:sz="0" w:space="0" w:color="auto"/>
      </w:divBdr>
      <w:divsChild>
        <w:div w:id="513154735">
          <w:marLeft w:val="0"/>
          <w:marRight w:val="0"/>
          <w:marTop w:val="0"/>
          <w:marBottom w:val="0"/>
          <w:divBdr>
            <w:top w:val="none" w:sz="0" w:space="0" w:color="auto"/>
            <w:left w:val="none" w:sz="0" w:space="0" w:color="auto"/>
            <w:bottom w:val="none" w:sz="0" w:space="0" w:color="auto"/>
            <w:right w:val="none" w:sz="0" w:space="0" w:color="auto"/>
          </w:divBdr>
          <w:divsChild>
            <w:div w:id="2075548442">
              <w:marLeft w:val="0"/>
              <w:marRight w:val="0"/>
              <w:marTop w:val="0"/>
              <w:marBottom w:val="0"/>
              <w:divBdr>
                <w:top w:val="none" w:sz="0" w:space="0" w:color="auto"/>
                <w:left w:val="none" w:sz="0" w:space="0" w:color="auto"/>
                <w:bottom w:val="none" w:sz="0" w:space="0" w:color="auto"/>
                <w:right w:val="none" w:sz="0" w:space="0" w:color="auto"/>
              </w:divBdr>
              <w:divsChild>
                <w:div w:id="171915007">
                  <w:marLeft w:val="0"/>
                  <w:marRight w:val="0"/>
                  <w:marTop w:val="0"/>
                  <w:marBottom w:val="0"/>
                  <w:divBdr>
                    <w:top w:val="none" w:sz="0" w:space="0" w:color="auto"/>
                    <w:left w:val="none" w:sz="0" w:space="0" w:color="auto"/>
                    <w:bottom w:val="none" w:sz="0" w:space="0" w:color="auto"/>
                    <w:right w:val="none" w:sz="0" w:space="0" w:color="auto"/>
                  </w:divBdr>
                  <w:divsChild>
                    <w:div w:id="88676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078420">
      <w:bodyDiv w:val="1"/>
      <w:marLeft w:val="0"/>
      <w:marRight w:val="0"/>
      <w:marTop w:val="0"/>
      <w:marBottom w:val="0"/>
      <w:divBdr>
        <w:top w:val="none" w:sz="0" w:space="0" w:color="auto"/>
        <w:left w:val="none" w:sz="0" w:space="0" w:color="auto"/>
        <w:bottom w:val="none" w:sz="0" w:space="0" w:color="auto"/>
        <w:right w:val="none" w:sz="0" w:space="0" w:color="auto"/>
      </w:divBdr>
      <w:divsChild>
        <w:div w:id="2090761496">
          <w:marLeft w:val="0"/>
          <w:marRight w:val="0"/>
          <w:marTop w:val="0"/>
          <w:marBottom w:val="0"/>
          <w:divBdr>
            <w:top w:val="none" w:sz="0" w:space="0" w:color="auto"/>
            <w:left w:val="none" w:sz="0" w:space="0" w:color="auto"/>
            <w:bottom w:val="none" w:sz="0" w:space="0" w:color="auto"/>
            <w:right w:val="none" w:sz="0" w:space="0" w:color="auto"/>
          </w:divBdr>
          <w:divsChild>
            <w:div w:id="1743868273">
              <w:marLeft w:val="0"/>
              <w:marRight w:val="0"/>
              <w:marTop w:val="0"/>
              <w:marBottom w:val="0"/>
              <w:divBdr>
                <w:top w:val="none" w:sz="0" w:space="0" w:color="auto"/>
                <w:left w:val="none" w:sz="0" w:space="0" w:color="auto"/>
                <w:bottom w:val="none" w:sz="0" w:space="0" w:color="auto"/>
                <w:right w:val="none" w:sz="0" w:space="0" w:color="auto"/>
              </w:divBdr>
              <w:divsChild>
                <w:div w:id="773094521">
                  <w:marLeft w:val="0"/>
                  <w:marRight w:val="0"/>
                  <w:marTop w:val="0"/>
                  <w:marBottom w:val="0"/>
                  <w:divBdr>
                    <w:top w:val="none" w:sz="0" w:space="0" w:color="auto"/>
                    <w:left w:val="none" w:sz="0" w:space="0" w:color="auto"/>
                    <w:bottom w:val="none" w:sz="0" w:space="0" w:color="auto"/>
                    <w:right w:val="none" w:sz="0" w:space="0" w:color="auto"/>
                  </w:divBdr>
                  <w:divsChild>
                    <w:div w:id="198365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421232">
      <w:bodyDiv w:val="1"/>
      <w:marLeft w:val="0"/>
      <w:marRight w:val="0"/>
      <w:marTop w:val="0"/>
      <w:marBottom w:val="0"/>
      <w:divBdr>
        <w:top w:val="none" w:sz="0" w:space="0" w:color="auto"/>
        <w:left w:val="none" w:sz="0" w:space="0" w:color="auto"/>
        <w:bottom w:val="none" w:sz="0" w:space="0" w:color="auto"/>
        <w:right w:val="none" w:sz="0" w:space="0" w:color="auto"/>
      </w:divBdr>
      <w:divsChild>
        <w:div w:id="72942573">
          <w:marLeft w:val="0"/>
          <w:marRight w:val="0"/>
          <w:marTop w:val="0"/>
          <w:marBottom w:val="0"/>
          <w:divBdr>
            <w:top w:val="none" w:sz="0" w:space="0" w:color="auto"/>
            <w:left w:val="none" w:sz="0" w:space="0" w:color="auto"/>
            <w:bottom w:val="none" w:sz="0" w:space="0" w:color="auto"/>
            <w:right w:val="none" w:sz="0" w:space="0" w:color="auto"/>
          </w:divBdr>
          <w:divsChild>
            <w:div w:id="110327056">
              <w:marLeft w:val="0"/>
              <w:marRight w:val="0"/>
              <w:marTop w:val="0"/>
              <w:marBottom w:val="0"/>
              <w:divBdr>
                <w:top w:val="none" w:sz="0" w:space="0" w:color="auto"/>
                <w:left w:val="none" w:sz="0" w:space="0" w:color="auto"/>
                <w:bottom w:val="none" w:sz="0" w:space="0" w:color="auto"/>
                <w:right w:val="none" w:sz="0" w:space="0" w:color="auto"/>
              </w:divBdr>
              <w:divsChild>
                <w:div w:id="126091564">
                  <w:marLeft w:val="0"/>
                  <w:marRight w:val="0"/>
                  <w:marTop w:val="0"/>
                  <w:marBottom w:val="0"/>
                  <w:divBdr>
                    <w:top w:val="none" w:sz="0" w:space="0" w:color="auto"/>
                    <w:left w:val="none" w:sz="0" w:space="0" w:color="auto"/>
                    <w:bottom w:val="none" w:sz="0" w:space="0" w:color="auto"/>
                    <w:right w:val="none" w:sz="0" w:space="0" w:color="auto"/>
                  </w:divBdr>
                </w:div>
              </w:divsChild>
            </w:div>
            <w:div w:id="304160814">
              <w:marLeft w:val="0"/>
              <w:marRight w:val="0"/>
              <w:marTop w:val="0"/>
              <w:marBottom w:val="0"/>
              <w:divBdr>
                <w:top w:val="none" w:sz="0" w:space="0" w:color="auto"/>
                <w:left w:val="none" w:sz="0" w:space="0" w:color="auto"/>
                <w:bottom w:val="none" w:sz="0" w:space="0" w:color="auto"/>
                <w:right w:val="none" w:sz="0" w:space="0" w:color="auto"/>
              </w:divBdr>
              <w:divsChild>
                <w:div w:id="1739863057">
                  <w:marLeft w:val="0"/>
                  <w:marRight w:val="0"/>
                  <w:marTop w:val="0"/>
                  <w:marBottom w:val="0"/>
                  <w:divBdr>
                    <w:top w:val="none" w:sz="0" w:space="0" w:color="auto"/>
                    <w:left w:val="none" w:sz="0" w:space="0" w:color="auto"/>
                    <w:bottom w:val="none" w:sz="0" w:space="0" w:color="auto"/>
                    <w:right w:val="none" w:sz="0" w:space="0" w:color="auto"/>
                  </w:divBdr>
                </w:div>
              </w:divsChild>
            </w:div>
            <w:div w:id="1555236801">
              <w:marLeft w:val="0"/>
              <w:marRight w:val="0"/>
              <w:marTop w:val="0"/>
              <w:marBottom w:val="0"/>
              <w:divBdr>
                <w:top w:val="none" w:sz="0" w:space="0" w:color="auto"/>
                <w:left w:val="none" w:sz="0" w:space="0" w:color="auto"/>
                <w:bottom w:val="none" w:sz="0" w:space="0" w:color="auto"/>
                <w:right w:val="none" w:sz="0" w:space="0" w:color="auto"/>
              </w:divBdr>
              <w:divsChild>
                <w:div w:id="1841970866">
                  <w:marLeft w:val="0"/>
                  <w:marRight w:val="0"/>
                  <w:marTop w:val="0"/>
                  <w:marBottom w:val="0"/>
                  <w:divBdr>
                    <w:top w:val="none" w:sz="0" w:space="0" w:color="auto"/>
                    <w:left w:val="none" w:sz="0" w:space="0" w:color="auto"/>
                    <w:bottom w:val="none" w:sz="0" w:space="0" w:color="auto"/>
                    <w:right w:val="none" w:sz="0" w:space="0" w:color="auto"/>
                  </w:divBdr>
                </w:div>
              </w:divsChild>
            </w:div>
            <w:div w:id="1978028200">
              <w:marLeft w:val="0"/>
              <w:marRight w:val="0"/>
              <w:marTop w:val="0"/>
              <w:marBottom w:val="0"/>
              <w:divBdr>
                <w:top w:val="none" w:sz="0" w:space="0" w:color="auto"/>
                <w:left w:val="none" w:sz="0" w:space="0" w:color="auto"/>
                <w:bottom w:val="none" w:sz="0" w:space="0" w:color="auto"/>
                <w:right w:val="none" w:sz="0" w:space="0" w:color="auto"/>
              </w:divBdr>
              <w:divsChild>
                <w:div w:id="56309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998267">
          <w:marLeft w:val="0"/>
          <w:marRight w:val="0"/>
          <w:marTop w:val="0"/>
          <w:marBottom w:val="0"/>
          <w:divBdr>
            <w:top w:val="none" w:sz="0" w:space="0" w:color="auto"/>
            <w:left w:val="none" w:sz="0" w:space="0" w:color="auto"/>
            <w:bottom w:val="none" w:sz="0" w:space="0" w:color="auto"/>
            <w:right w:val="none" w:sz="0" w:space="0" w:color="auto"/>
          </w:divBdr>
          <w:divsChild>
            <w:div w:id="422186000">
              <w:marLeft w:val="0"/>
              <w:marRight w:val="0"/>
              <w:marTop w:val="0"/>
              <w:marBottom w:val="0"/>
              <w:divBdr>
                <w:top w:val="none" w:sz="0" w:space="0" w:color="auto"/>
                <w:left w:val="none" w:sz="0" w:space="0" w:color="auto"/>
                <w:bottom w:val="none" w:sz="0" w:space="0" w:color="auto"/>
                <w:right w:val="none" w:sz="0" w:space="0" w:color="auto"/>
              </w:divBdr>
              <w:divsChild>
                <w:div w:id="1261908426">
                  <w:marLeft w:val="0"/>
                  <w:marRight w:val="0"/>
                  <w:marTop w:val="0"/>
                  <w:marBottom w:val="0"/>
                  <w:divBdr>
                    <w:top w:val="none" w:sz="0" w:space="0" w:color="auto"/>
                    <w:left w:val="none" w:sz="0" w:space="0" w:color="auto"/>
                    <w:bottom w:val="none" w:sz="0" w:space="0" w:color="auto"/>
                    <w:right w:val="none" w:sz="0" w:space="0" w:color="auto"/>
                  </w:divBdr>
                </w:div>
              </w:divsChild>
            </w:div>
            <w:div w:id="2042586494">
              <w:marLeft w:val="0"/>
              <w:marRight w:val="0"/>
              <w:marTop w:val="0"/>
              <w:marBottom w:val="0"/>
              <w:divBdr>
                <w:top w:val="none" w:sz="0" w:space="0" w:color="auto"/>
                <w:left w:val="none" w:sz="0" w:space="0" w:color="auto"/>
                <w:bottom w:val="none" w:sz="0" w:space="0" w:color="auto"/>
                <w:right w:val="none" w:sz="0" w:space="0" w:color="auto"/>
              </w:divBdr>
              <w:divsChild>
                <w:div w:id="110673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329978">
          <w:marLeft w:val="0"/>
          <w:marRight w:val="0"/>
          <w:marTop w:val="0"/>
          <w:marBottom w:val="0"/>
          <w:divBdr>
            <w:top w:val="none" w:sz="0" w:space="0" w:color="auto"/>
            <w:left w:val="none" w:sz="0" w:space="0" w:color="auto"/>
            <w:bottom w:val="none" w:sz="0" w:space="0" w:color="auto"/>
            <w:right w:val="none" w:sz="0" w:space="0" w:color="auto"/>
          </w:divBdr>
          <w:divsChild>
            <w:div w:id="619267699">
              <w:marLeft w:val="0"/>
              <w:marRight w:val="0"/>
              <w:marTop w:val="0"/>
              <w:marBottom w:val="0"/>
              <w:divBdr>
                <w:top w:val="none" w:sz="0" w:space="0" w:color="auto"/>
                <w:left w:val="none" w:sz="0" w:space="0" w:color="auto"/>
                <w:bottom w:val="none" w:sz="0" w:space="0" w:color="auto"/>
                <w:right w:val="none" w:sz="0" w:space="0" w:color="auto"/>
              </w:divBdr>
              <w:divsChild>
                <w:div w:id="139697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15829">
          <w:marLeft w:val="0"/>
          <w:marRight w:val="0"/>
          <w:marTop w:val="0"/>
          <w:marBottom w:val="0"/>
          <w:divBdr>
            <w:top w:val="none" w:sz="0" w:space="0" w:color="auto"/>
            <w:left w:val="none" w:sz="0" w:space="0" w:color="auto"/>
            <w:bottom w:val="none" w:sz="0" w:space="0" w:color="auto"/>
            <w:right w:val="none" w:sz="0" w:space="0" w:color="auto"/>
          </w:divBdr>
          <w:divsChild>
            <w:div w:id="376393314">
              <w:marLeft w:val="0"/>
              <w:marRight w:val="0"/>
              <w:marTop w:val="0"/>
              <w:marBottom w:val="0"/>
              <w:divBdr>
                <w:top w:val="none" w:sz="0" w:space="0" w:color="auto"/>
                <w:left w:val="none" w:sz="0" w:space="0" w:color="auto"/>
                <w:bottom w:val="none" w:sz="0" w:space="0" w:color="auto"/>
                <w:right w:val="none" w:sz="0" w:space="0" w:color="auto"/>
              </w:divBdr>
              <w:divsChild>
                <w:div w:id="1299993419">
                  <w:marLeft w:val="0"/>
                  <w:marRight w:val="0"/>
                  <w:marTop w:val="0"/>
                  <w:marBottom w:val="0"/>
                  <w:divBdr>
                    <w:top w:val="none" w:sz="0" w:space="0" w:color="auto"/>
                    <w:left w:val="none" w:sz="0" w:space="0" w:color="auto"/>
                    <w:bottom w:val="none" w:sz="0" w:space="0" w:color="auto"/>
                    <w:right w:val="none" w:sz="0" w:space="0" w:color="auto"/>
                  </w:divBdr>
                </w:div>
              </w:divsChild>
            </w:div>
            <w:div w:id="1173451526">
              <w:marLeft w:val="0"/>
              <w:marRight w:val="0"/>
              <w:marTop w:val="0"/>
              <w:marBottom w:val="0"/>
              <w:divBdr>
                <w:top w:val="none" w:sz="0" w:space="0" w:color="auto"/>
                <w:left w:val="none" w:sz="0" w:space="0" w:color="auto"/>
                <w:bottom w:val="none" w:sz="0" w:space="0" w:color="auto"/>
                <w:right w:val="none" w:sz="0" w:space="0" w:color="auto"/>
              </w:divBdr>
              <w:divsChild>
                <w:div w:id="50752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192383">
          <w:marLeft w:val="0"/>
          <w:marRight w:val="0"/>
          <w:marTop w:val="0"/>
          <w:marBottom w:val="0"/>
          <w:divBdr>
            <w:top w:val="none" w:sz="0" w:space="0" w:color="auto"/>
            <w:left w:val="none" w:sz="0" w:space="0" w:color="auto"/>
            <w:bottom w:val="none" w:sz="0" w:space="0" w:color="auto"/>
            <w:right w:val="none" w:sz="0" w:space="0" w:color="auto"/>
          </w:divBdr>
          <w:divsChild>
            <w:div w:id="1130588199">
              <w:marLeft w:val="0"/>
              <w:marRight w:val="0"/>
              <w:marTop w:val="0"/>
              <w:marBottom w:val="0"/>
              <w:divBdr>
                <w:top w:val="none" w:sz="0" w:space="0" w:color="auto"/>
                <w:left w:val="none" w:sz="0" w:space="0" w:color="auto"/>
                <w:bottom w:val="none" w:sz="0" w:space="0" w:color="auto"/>
                <w:right w:val="none" w:sz="0" w:space="0" w:color="auto"/>
              </w:divBdr>
              <w:divsChild>
                <w:div w:id="374738580">
                  <w:marLeft w:val="0"/>
                  <w:marRight w:val="0"/>
                  <w:marTop w:val="0"/>
                  <w:marBottom w:val="0"/>
                  <w:divBdr>
                    <w:top w:val="none" w:sz="0" w:space="0" w:color="auto"/>
                    <w:left w:val="none" w:sz="0" w:space="0" w:color="auto"/>
                    <w:bottom w:val="none" w:sz="0" w:space="0" w:color="auto"/>
                    <w:right w:val="none" w:sz="0" w:space="0" w:color="auto"/>
                  </w:divBdr>
                </w:div>
              </w:divsChild>
            </w:div>
            <w:div w:id="1448234252">
              <w:marLeft w:val="0"/>
              <w:marRight w:val="0"/>
              <w:marTop w:val="0"/>
              <w:marBottom w:val="0"/>
              <w:divBdr>
                <w:top w:val="none" w:sz="0" w:space="0" w:color="auto"/>
                <w:left w:val="none" w:sz="0" w:space="0" w:color="auto"/>
                <w:bottom w:val="none" w:sz="0" w:space="0" w:color="auto"/>
                <w:right w:val="none" w:sz="0" w:space="0" w:color="auto"/>
              </w:divBdr>
              <w:divsChild>
                <w:div w:id="138355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83525">
          <w:marLeft w:val="0"/>
          <w:marRight w:val="0"/>
          <w:marTop w:val="0"/>
          <w:marBottom w:val="0"/>
          <w:divBdr>
            <w:top w:val="none" w:sz="0" w:space="0" w:color="auto"/>
            <w:left w:val="none" w:sz="0" w:space="0" w:color="auto"/>
            <w:bottom w:val="none" w:sz="0" w:space="0" w:color="auto"/>
            <w:right w:val="none" w:sz="0" w:space="0" w:color="auto"/>
          </w:divBdr>
          <w:divsChild>
            <w:div w:id="191262182">
              <w:marLeft w:val="0"/>
              <w:marRight w:val="0"/>
              <w:marTop w:val="0"/>
              <w:marBottom w:val="0"/>
              <w:divBdr>
                <w:top w:val="none" w:sz="0" w:space="0" w:color="auto"/>
                <w:left w:val="none" w:sz="0" w:space="0" w:color="auto"/>
                <w:bottom w:val="none" w:sz="0" w:space="0" w:color="auto"/>
                <w:right w:val="none" w:sz="0" w:space="0" w:color="auto"/>
              </w:divBdr>
              <w:divsChild>
                <w:div w:id="801728656">
                  <w:marLeft w:val="0"/>
                  <w:marRight w:val="0"/>
                  <w:marTop w:val="0"/>
                  <w:marBottom w:val="0"/>
                  <w:divBdr>
                    <w:top w:val="none" w:sz="0" w:space="0" w:color="auto"/>
                    <w:left w:val="none" w:sz="0" w:space="0" w:color="auto"/>
                    <w:bottom w:val="none" w:sz="0" w:space="0" w:color="auto"/>
                    <w:right w:val="none" w:sz="0" w:space="0" w:color="auto"/>
                  </w:divBdr>
                </w:div>
              </w:divsChild>
            </w:div>
            <w:div w:id="343942616">
              <w:marLeft w:val="0"/>
              <w:marRight w:val="0"/>
              <w:marTop w:val="0"/>
              <w:marBottom w:val="0"/>
              <w:divBdr>
                <w:top w:val="none" w:sz="0" w:space="0" w:color="auto"/>
                <w:left w:val="none" w:sz="0" w:space="0" w:color="auto"/>
                <w:bottom w:val="none" w:sz="0" w:space="0" w:color="auto"/>
                <w:right w:val="none" w:sz="0" w:space="0" w:color="auto"/>
              </w:divBdr>
              <w:divsChild>
                <w:div w:id="121242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306108">
      <w:bodyDiv w:val="1"/>
      <w:marLeft w:val="0"/>
      <w:marRight w:val="0"/>
      <w:marTop w:val="0"/>
      <w:marBottom w:val="0"/>
      <w:divBdr>
        <w:top w:val="none" w:sz="0" w:space="0" w:color="auto"/>
        <w:left w:val="none" w:sz="0" w:space="0" w:color="auto"/>
        <w:bottom w:val="none" w:sz="0" w:space="0" w:color="auto"/>
        <w:right w:val="none" w:sz="0" w:space="0" w:color="auto"/>
      </w:divBdr>
    </w:div>
    <w:div w:id="1010571536">
      <w:bodyDiv w:val="1"/>
      <w:marLeft w:val="0"/>
      <w:marRight w:val="0"/>
      <w:marTop w:val="0"/>
      <w:marBottom w:val="0"/>
      <w:divBdr>
        <w:top w:val="none" w:sz="0" w:space="0" w:color="auto"/>
        <w:left w:val="none" w:sz="0" w:space="0" w:color="auto"/>
        <w:bottom w:val="none" w:sz="0" w:space="0" w:color="auto"/>
        <w:right w:val="none" w:sz="0" w:space="0" w:color="auto"/>
      </w:divBdr>
    </w:div>
    <w:div w:id="1012146685">
      <w:bodyDiv w:val="1"/>
      <w:marLeft w:val="0"/>
      <w:marRight w:val="0"/>
      <w:marTop w:val="0"/>
      <w:marBottom w:val="0"/>
      <w:divBdr>
        <w:top w:val="none" w:sz="0" w:space="0" w:color="auto"/>
        <w:left w:val="none" w:sz="0" w:space="0" w:color="auto"/>
        <w:bottom w:val="none" w:sz="0" w:space="0" w:color="auto"/>
        <w:right w:val="none" w:sz="0" w:space="0" w:color="auto"/>
      </w:divBdr>
      <w:divsChild>
        <w:div w:id="2014600447">
          <w:marLeft w:val="0"/>
          <w:marRight w:val="0"/>
          <w:marTop w:val="0"/>
          <w:marBottom w:val="0"/>
          <w:divBdr>
            <w:top w:val="none" w:sz="0" w:space="0" w:color="auto"/>
            <w:left w:val="none" w:sz="0" w:space="0" w:color="auto"/>
            <w:bottom w:val="none" w:sz="0" w:space="0" w:color="auto"/>
            <w:right w:val="none" w:sz="0" w:space="0" w:color="auto"/>
          </w:divBdr>
          <w:divsChild>
            <w:div w:id="1485313956">
              <w:marLeft w:val="0"/>
              <w:marRight w:val="0"/>
              <w:marTop w:val="0"/>
              <w:marBottom w:val="0"/>
              <w:divBdr>
                <w:top w:val="none" w:sz="0" w:space="0" w:color="auto"/>
                <w:left w:val="none" w:sz="0" w:space="0" w:color="auto"/>
                <w:bottom w:val="none" w:sz="0" w:space="0" w:color="auto"/>
                <w:right w:val="none" w:sz="0" w:space="0" w:color="auto"/>
              </w:divBdr>
              <w:divsChild>
                <w:div w:id="224685052">
                  <w:marLeft w:val="0"/>
                  <w:marRight w:val="0"/>
                  <w:marTop w:val="0"/>
                  <w:marBottom w:val="0"/>
                  <w:divBdr>
                    <w:top w:val="none" w:sz="0" w:space="0" w:color="auto"/>
                    <w:left w:val="none" w:sz="0" w:space="0" w:color="auto"/>
                    <w:bottom w:val="none" w:sz="0" w:space="0" w:color="auto"/>
                    <w:right w:val="none" w:sz="0" w:space="0" w:color="auto"/>
                  </w:divBdr>
                  <w:divsChild>
                    <w:div w:id="40468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245254">
      <w:bodyDiv w:val="1"/>
      <w:marLeft w:val="0"/>
      <w:marRight w:val="0"/>
      <w:marTop w:val="0"/>
      <w:marBottom w:val="0"/>
      <w:divBdr>
        <w:top w:val="none" w:sz="0" w:space="0" w:color="auto"/>
        <w:left w:val="none" w:sz="0" w:space="0" w:color="auto"/>
        <w:bottom w:val="none" w:sz="0" w:space="0" w:color="auto"/>
        <w:right w:val="none" w:sz="0" w:space="0" w:color="auto"/>
      </w:divBdr>
      <w:divsChild>
        <w:div w:id="1634362523">
          <w:marLeft w:val="0"/>
          <w:marRight w:val="0"/>
          <w:marTop w:val="0"/>
          <w:marBottom w:val="0"/>
          <w:divBdr>
            <w:top w:val="none" w:sz="0" w:space="0" w:color="auto"/>
            <w:left w:val="none" w:sz="0" w:space="0" w:color="auto"/>
            <w:bottom w:val="none" w:sz="0" w:space="0" w:color="auto"/>
            <w:right w:val="none" w:sz="0" w:space="0" w:color="auto"/>
          </w:divBdr>
          <w:divsChild>
            <w:div w:id="431051674">
              <w:marLeft w:val="0"/>
              <w:marRight w:val="0"/>
              <w:marTop w:val="0"/>
              <w:marBottom w:val="0"/>
              <w:divBdr>
                <w:top w:val="none" w:sz="0" w:space="0" w:color="auto"/>
                <w:left w:val="none" w:sz="0" w:space="0" w:color="auto"/>
                <w:bottom w:val="none" w:sz="0" w:space="0" w:color="auto"/>
                <w:right w:val="none" w:sz="0" w:space="0" w:color="auto"/>
              </w:divBdr>
              <w:divsChild>
                <w:div w:id="803616259">
                  <w:marLeft w:val="0"/>
                  <w:marRight w:val="0"/>
                  <w:marTop w:val="0"/>
                  <w:marBottom w:val="0"/>
                  <w:divBdr>
                    <w:top w:val="none" w:sz="0" w:space="0" w:color="auto"/>
                    <w:left w:val="none" w:sz="0" w:space="0" w:color="auto"/>
                    <w:bottom w:val="none" w:sz="0" w:space="0" w:color="auto"/>
                    <w:right w:val="none" w:sz="0" w:space="0" w:color="auto"/>
                  </w:divBdr>
                  <w:divsChild>
                    <w:div w:id="157485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213507">
      <w:bodyDiv w:val="1"/>
      <w:marLeft w:val="0"/>
      <w:marRight w:val="0"/>
      <w:marTop w:val="0"/>
      <w:marBottom w:val="0"/>
      <w:divBdr>
        <w:top w:val="none" w:sz="0" w:space="0" w:color="auto"/>
        <w:left w:val="none" w:sz="0" w:space="0" w:color="auto"/>
        <w:bottom w:val="none" w:sz="0" w:space="0" w:color="auto"/>
        <w:right w:val="none" w:sz="0" w:space="0" w:color="auto"/>
      </w:divBdr>
    </w:div>
    <w:div w:id="1085225993">
      <w:bodyDiv w:val="1"/>
      <w:marLeft w:val="0"/>
      <w:marRight w:val="0"/>
      <w:marTop w:val="0"/>
      <w:marBottom w:val="0"/>
      <w:divBdr>
        <w:top w:val="none" w:sz="0" w:space="0" w:color="auto"/>
        <w:left w:val="none" w:sz="0" w:space="0" w:color="auto"/>
        <w:bottom w:val="none" w:sz="0" w:space="0" w:color="auto"/>
        <w:right w:val="none" w:sz="0" w:space="0" w:color="auto"/>
      </w:divBdr>
      <w:divsChild>
        <w:div w:id="6907999">
          <w:marLeft w:val="0"/>
          <w:marRight w:val="0"/>
          <w:marTop w:val="0"/>
          <w:marBottom w:val="0"/>
          <w:divBdr>
            <w:top w:val="none" w:sz="0" w:space="0" w:color="auto"/>
            <w:left w:val="none" w:sz="0" w:space="0" w:color="auto"/>
            <w:bottom w:val="none" w:sz="0" w:space="0" w:color="auto"/>
            <w:right w:val="none" w:sz="0" w:space="0" w:color="auto"/>
          </w:divBdr>
        </w:div>
        <w:div w:id="75784377">
          <w:marLeft w:val="0"/>
          <w:marRight w:val="0"/>
          <w:marTop w:val="0"/>
          <w:marBottom w:val="0"/>
          <w:divBdr>
            <w:top w:val="none" w:sz="0" w:space="0" w:color="auto"/>
            <w:left w:val="none" w:sz="0" w:space="0" w:color="auto"/>
            <w:bottom w:val="none" w:sz="0" w:space="0" w:color="auto"/>
            <w:right w:val="none" w:sz="0" w:space="0" w:color="auto"/>
          </w:divBdr>
        </w:div>
        <w:div w:id="120420217">
          <w:marLeft w:val="0"/>
          <w:marRight w:val="0"/>
          <w:marTop w:val="0"/>
          <w:marBottom w:val="0"/>
          <w:divBdr>
            <w:top w:val="none" w:sz="0" w:space="0" w:color="auto"/>
            <w:left w:val="none" w:sz="0" w:space="0" w:color="auto"/>
            <w:bottom w:val="none" w:sz="0" w:space="0" w:color="auto"/>
            <w:right w:val="none" w:sz="0" w:space="0" w:color="auto"/>
          </w:divBdr>
        </w:div>
        <w:div w:id="162284180">
          <w:marLeft w:val="0"/>
          <w:marRight w:val="0"/>
          <w:marTop w:val="0"/>
          <w:marBottom w:val="0"/>
          <w:divBdr>
            <w:top w:val="none" w:sz="0" w:space="0" w:color="auto"/>
            <w:left w:val="none" w:sz="0" w:space="0" w:color="auto"/>
            <w:bottom w:val="none" w:sz="0" w:space="0" w:color="auto"/>
            <w:right w:val="none" w:sz="0" w:space="0" w:color="auto"/>
          </w:divBdr>
        </w:div>
        <w:div w:id="305596966">
          <w:marLeft w:val="0"/>
          <w:marRight w:val="0"/>
          <w:marTop w:val="0"/>
          <w:marBottom w:val="0"/>
          <w:divBdr>
            <w:top w:val="none" w:sz="0" w:space="0" w:color="auto"/>
            <w:left w:val="none" w:sz="0" w:space="0" w:color="auto"/>
            <w:bottom w:val="none" w:sz="0" w:space="0" w:color="auto"/>
            <w:right w:val="none" w:sz="0" w:space="0" w:color="auto"/>
          </w:divBdr>
        </w:div>
        <w:div w:id="312150719">
          <w:marLeft w:val="0"/>
          <w:marRight w:val="0"/>
          <w:marTop w:val="0"/>
          <w:marBottom w:val="0"/>
          <w:divBdr>
            <w:top w:val="none" w:sz="0" w:space="0" w:color="auto"/>
            <w:left w:val="none" w:sz="0" w:space="0" w:color="auto"/>
            <w:bottom w:val="none" w:sz="0" w:space="0" w:color="auto"/>
            <w:right w:val="none" w:sz="0" w:space="0" w:color="auto"/>
          </w:divBdr>
        </w:div>
        <w:div w:id="347945399">
          <w:marLeft w:val="0"/>
          <w:marRight w:val="0"/>
          <w:marTop w:val="0"/>
          <w:marBottom w:val="0"/>
          <w:divBdr>
            <w:top w:val="none" w:sz="0" w:space="0" w:color="auto"/>
            <w:left w:val="none" w:sz="0" w:space="0" w:color="auto"/>
            <w:bottom w:val="none" w:sz="0" w:space="0" w:color="auto"/>
            <w:right w:val="none" w:sz="0" w:space="0" w:color="auto"/>
          </w:divBdr>
        </w:div>
        <w:div w:id="473763589">
          <w:marLeft w:val="0"/>
          <w:marRight w:val="0"/>
          <w:marTop w:val="0"/>
          <w:marBottom w:val="0"/>
          <w:divBdr>
            <w:top w:val="none" w:sz="0" w:space="0" w:color="auto"/>
            <w:left w:val="none" w:sz="0" w:space="0" w:color="auto"/>
            <w:bottom w:val="none" w:sz="0" w:space="0" w:color="auto"/>
            <w:right w:val="none" w:sz="0" w:space="0" w:color="auto"/>
          </w:divBdr>
        </w:div>
        <w:div w:id="605508027">
          <w:marLeft w:val="0"/>
          <w:marRight w:val="0"/>
          <w:marTop w:val="0"/>
          <w:marBottom w:val="0"/>
          <w:divBdr>
            <w:top w:val="none" w:sz="0" w:space="0" w:color="auto"/>
            <w:left w:val="none" w:sz="0" w:space="0" w:color="auto"/>
            <w:bottom w:val="none" w:sz="0" w:space="0" w:color="auto"/>
            <w:right w:val="none" w:sz="0" w:space="0" w:color="auto"/>
          </w:divBdr>
        </w:div>
        <w:div w:id="625888265">
          <w:marLeft w:val="0"/>
          <w:marRight w:val="0"/>
          <w:marTop w:val="0"/>
          <w:marBottom w:val="0"/>
          <w:divBdr>
            <w:top w:val="none" w:sz="0" w:space="0" w:color="auto"/>
            <w:left w:val="none" w:sz="0" w:space="0" w:color="auto"/>
            <w:bottom w:val="none" w:sz="0" w:space="0" w:color="auto"/>
            <w:right w:val="none" w:sz="0" w:space="0" w:color="auto"/>
          </w:divBdr>
        </w:div>
        <w:div w:id="639924703">
          <w:marLeft w:val="0"/>
          <w:marRight w:val="0"/>
          <w:marTop w:val="0"/>
          <w:marBottom w:val="0"/>
          <w:divBdr>
            <w:top w:val="none" w:sz="0" w:space="0" w:color="auto"/>
            <w:left w:val="none" w:sz="0" w:space="0" w:color="auto"/>
            <w:bottom w:val="none" w:sz="0" w:space="0" w:color="auto"/>
            <w:right w:val="none" w:sz="0" w:space="0" w:color="auto"/>
          </w:divBdr>
        </w:div>
        <w:div w:id="641619621">
          <w:marLeft w:val="0"/>
          <w:marRight w:val="0"/>
          <w:marTop w:val="0"/>
          <w:marBottom w:val="0"/>
          <w:divBdr>
            <w:top w:val="none" w:sz="0" w:space="0" w:color="auto"/>
            <w:left w:val="none" w:sz="0" w:space="0" w:color="auto"/>
            <w:bottom w:val="none" w:sz="0" w:space="0" w:color="auto"/>
            <w:right w:val="none" w:sz="0" w:space="0" w:color="auto"/>
          </w:divBdr>
        </w:div>
        <w:div w:id="958220606">
          <w:marLeft w:val="0"/>
          <w:marRight w:val="0"/>
          <w:marTop w:val="0"/>
          <w:marBottom w:val="0"/>
          <w:divBdr>
            <w:top w:val="none" w:sz="0" w:space="0" w:color="auto"/>
            <w:left w:val="none" w:sz="0" w:space="0" w:color="auto"/>
            <w:bottom w:val="none" w:sz="0" w:space="0" w:color="auto"/>
            <w:right w:val="none" w:sz="0" w:space="0" w:color="auto"/>
          </w:divBdr>
        </w:div>
        <w:div w:id="987053127">
          <w:marLeft w:val="0"/>
          <w:marRight w:val="0"/>
          <w:marTop w:val="0"/>
          <w:marBottom w:val="0"/>
          <w:divBdr>
            <w:top w:val="none" w:sz="0" w:space="0" w:color="auto"/>
            <w:left w:val="none" w:sz="0" w:space="0" w:color="auto"/>
            <w:bottom w:val="none" w:sz="0" w:space="0" w:color="auto"/>
            <w:right w:val="none" w:sz="0" w:space="0" w:color="auto"/>
          </w:divBdr>
        </w:div>
        <w:div w:id="1126119867">
          <w:marLeft w:val="0"/>
          <w:marRight w:val="0"/>
          <w:marTop w:val="0"/>
          <w:marBottom w:val="0"/>
          <w:divBdr>
            <w:top w:val="none" w:sz="0" w:space="0" w:color="auto"/>
            <w:left w:val="none" w:sz="0" w:space="0" w:color="auto"/>
            <w:bottom w:val="none" w:sz="0" w:space="0" w:color="auto"/>
            <w:right w:val="none" w:sz="0" w:space="0" w:color="auto"/>
          </w:divBdr>
        </w:div>
        <w:div w:id="1293251911">
          <w:marLeft w:val="0"/>
          <w:marRight w:val="0"/>
          <w:marTop w:val="0"/>
          <w:marBottom w:val="0"/>
          <w:divBdr>
            <w:top w:val="none" w:sz="0" w:space="0" w:color="auto"/>
            <w:left w:val="none" w:sz="0" w:space="0" w:color="auto"/>
            <w:bottom w:val="none" w:sz="0" w:space="0" w:color="auto"/>
            <w:right w:val="none" w:sz="0" w:space="0" w:color="auto"/>
          </w:divBdr>
        </w:div>
        <w:div w:id="1371101714">
          <w:marLeft w:val="0"/>
          <w:marRight w:val="0"/>
          <w:marTop w:val="0"/>
          <w:marBottom w:val="0"/>
          <w:divBdr>
            <w:top w:val="none" w:sz="0" w:space="0" w:color="auto"/>
            <w:left w:val="none" w:sz="0" w:space="0" w:color="auto"/>
            <w:bottom w:val="none" w:sz="0" w:space="0" w:color="auto"/>
            <w:right w:val="none" w:sz="0" w:space="0" w:color="auto"/>
          </w:divBdr>
        </w:div>
        <w:div w:id="1379472361">
          <w:marLeft w:val="0"/>
          <w:marRight w:val="0"/>
          <w:marTop w:val="0"/>
          <w:marBottom w:val="0"/>
          <w:divBdr>
            <w:top w:val="none" w:sz="0" w:space="0" w:color="auto"/>
            <w:left w:val="none" w:sz="0" w:space="0" w:color="auto"/>
            <w:bottom w:val="none" w:sz="0" w:space="0" w:color="auto"/>
            <w:right w:val="none" w:sz="0" w:space="0" w:color="auto"/>
          </w:divBdr>
        </w:div>
        <w:div w:id="1379814846">
          <w:marLeft w:val="0"/>
          <w:marRight w:val="0"/>
          <w:marTop w:val="0"/>
          <w:marBottom w:val="0"/>
          <w:divBdr>
            <w:top w:val="none" w:sz="0" w:space="0" w:color="auto"/>
            <w:left w:val="none" w:sz="0" w:space="0" w:color="auto"/>
            <w:bottom w:val="none" w:sz="0" w:space="0" w:color="auto"/>
            <w:right w:val="none" w:sz="0" w:space="0" w:color="auto"/>
          </w:divBdr>
        </w:div>
        <w:div w:id="1383749367">
          <w:marLeft w:val="0"/>
          <w:marRight w:val="0"/>
          <w:marTop w:val="0"/>
          <w:marBottom w:val="0"/>
          <w:divBdr>
            <w:top w:val="none" w:sz="0" w:space="0" w:color="auto"/>
            <w:left w:val="none" w:sz="0" w:space="0" w:color="auto"/>
            <w:bottom w:val="none" w:sz="0" w:space="0" w:color="auto"/>
            <w:right w:val="none" w:sz="0" w:space="0" w:color="auto"/>
          </w:divBdr>
        </w:div>
        <w:div w:id="1392728072">
          <w:marLeft w:val="0"/>
          <w:marRight w:val="0"/>
          <w:marTop w:val="0"/>
          <w:marBottom w:val="0"/>
          <w:divBdr>
            <w:top w:val="none" w:sz="0" w:space="0" w:color="auto"/>
            <w:left w:val="none" w:sz="0" w:space="0" w:color="auto"/>
            <w:bottom w:val="none" w:sz="0" w:space="0" w:color="auto"/>
            <w:right w:val="none" w:sz="0" w:space="0" w:color="auto"/>
          </w:divBdr>
        </w:div>
        <w:div w:id="1467503187">
          <w:marLeft w:val="0"/>
          <w:marRight w:val="0"/>
          <w:marTop w:val="0"/>
          <w:marBottom w:val="0"/>
          <w:divBdr>
            <w:top w:val="none" w:sz="0" w:space="0" w:color="auto"/>
            <w:left w:val="none" w:sz="0" w:space="0" w:color="auto"/>
            <w:bottom w:val="none" w:sz="0" w:space="0" w:color="auto"/>
            <w:right w:val="none" w:sz="0" w:space="0" w:color="auto"/>
          </w:divBdr>
        </w:div>
        <w:div w:id="1559128702">
          <w:marLeft w:val="0"/>
          <w:marRight w:val="0"/>
          <w:marTop w:val="0"/>
          <w:marBottom w:val="0"/>
          <w:divBdr>
            <w:top w:val="none" w:sz="0" w:space="0" w:color="auto"/>
            <w:left w:val="none" w:sz="0" w:space="0" w:color="auto"/>
            <w:bottom w:val="none" w:sz="0" w:space="0" w:color="auto"/>
            <w:right w:val="none" w:sz="0" w:space="0" w:color="auto"/>
          </w:divBdr>
        </w:div>
        <w:div w:id="1562978046">
          <w:marLeft w:val="0"/>
          <w:marRight w:val="0"/>
          <w:marTop w:val="0"/>
          <w:marBottom w:val="0"/>
          <w:divBdr>
            <w:top w:val="none" w:sz="0" w:space="0" w:color="auto"/>
            <w:left w:val="none" w:sz="0" w:space="0" w:color="auto"/>
            <w:bottom w:val="none" w:sz="0" w:space="0" w:color="auto"/>
            <w:right w:val="none" w:sz="0" w:space="0" w:color="auto"/>
          </w:divBdr>
        </w:div>
        <w:div w:id="1581869765">
          <w:marLeft w:val="0"/>
          <w:marRight w:val="0"/>
          <w:marTop w:val="0"/>
          <w:marBottom w:val="0"/>
          <w:divBdr>
            <w:top w:val="none" w:sz="0" w:space="0" w:color="auto"/>
            <w:left w:val="none" w:sz="0" w:space="0" w:color="auto"/>
            <w:bottom w:val="none" w:sz="0" w:space="0" w:color="auto"/>
            <w:right w:val="none" w:sz="0" w:space="0" w:color="auto"/>
          </w:divBdr>
        </w:div>
        <w:div w:id="1597712179">
          <w:marLeft w:val="0"/>
          <w:marRight w:val="0"/>
          <w:marTop w:val="0"/>
          <w:marBottom w:val="0"/>
          <w:divBdr>
            <w:top w:val="none" w:sz="0" w:space="0" w:color="auto"/>
            <w:left w:val="none" w:sz="0" w:space="0" w:color="auto"/>
            <w:bottom w:val="none" w:sz="0" w:space="0" w:color="auto"/>
            <w:right w:val="none" w:sz="0" w:space="0" w:color="auto"/>
          </w:divBdr>
        </w:div>
        <w:div w:id="1634943477">
          <w:marLeft w:val="0"/>
          <w:marRight w:val="0"/>
          <w:marTop w:val="0"/>
          <w:marBottom w:val="0"/>
          <w:divBdr>
            <w:top w:val="none" w:sz="0" w:space="0" w:color="auto"/>
            <w:left w:val="none" w:sz="0" w:space="0" w:color="auto"/>
            <w:bottom w:val="none" w:sz="0" w:space="0" w:color="auto"/>
            <w:right w:val="none" w:sz="0" w:space="0" w:color="auto"/>
          </w:divBdr>
        </w:div>
        <w:div w:id="1754887083">
          <w:marLeft w:val="0"/>
          <w:marRight w:val="0"/>
          <w:marTop w:val="0"/>
          <w:marBottom w:val="0"/>
          <w:divBdr>
            <w:top w:val="none" w:sz="0" w:space="0" w:color="auto"/>
            <w:left w:val="none" w:sz="0" w:space="0" w:color="auto"/>
            <w:bottom w:val="none" w:sz="0" w:space="0" w:color="auto"/>
            <w:right w:val="none" w:sz="0" w:space="0" w:color="auto"/>
          </w:divBdr>
        </w:div>
        <w:div w:id="1954168329">
          <w:marLeft w:val="0"/>
          <w:marRight w:val="0"/>
          <w:marTop w:val="0"/>
          <w:marBottom w:val="0"/>
          <w:divBdr>
            <w:top w:val="none" w:sz="0" w:space="0" w:color="auto"/>
            <w:left w:val="none" w:sz="0" w:space="0" w:color="auto"/>
            <w:bottom w:val="none" w:sz="0" w:space="0" w:color="auto"/>
            <w:right w:val="none" w:sz="0" w:space="0" w:color="auto"/>
          </w:divBdr>
        </w:div>
        <w:div w:id="1991905071">
          <w:marLeft w:val="0"/>
          <w:marRight w:val="0"/>
          <w:marTop w:val="0"/>
          <w:marBottom w:val="0"/>
          <w:divBdr>
            <w:top w:val="none" w:sz="0" w:space="0" w:color="auto"/>
            <w:left w:val="none" w:sz="0" w:space="0" w:color="auto"/>
            <w:bottom w:val="none" w:sz="0" w:space="0" w:color="auto"/>
            <w:right w:val="none" w:sz="0" w:space="0" w:color="auto"/>
          </w:divBdr>
        </w:div>
        <w:div w:id="2042976225">
          <w:marLeft w:val="0"/>
          <w:marRight w:val="0"/>
          <w:marTop w:val="0"/>
          <w:marBottom w:val="0"/>
          <w:divBdr>
            <w:top w:val="none" w:sz="0" w:space="0" w:color="auto"/>
            <w:left w:val="none" w:sz="0" w:space="0" w:color="auto"/>
            <w:bottom w:val="none" w:sz="0" w:space="0" w:color="auto"/>
            <w:right w:val="none" w:sz="0" w:space="0" w:color="auto"/>
          </w:divBdr>
        </w:div>
        <w:div w:id="2120565035">
          <w:marLeft w:val="0"/>
          <w:marRight w:val="0"/>
          <w:marTop w:val="0"/>
          <w:marBottom w:val="0"/>
          <w:divBdr>
            <w:top w:val="none" w:sz="0" w:space="0" w:color="auto"/>
            <w:left w:val="none" w:sz="0" w:space="0" w:color="auto"/>
            <w:bottom w:val="none" w:sz="0" w:space="0" w:color="auto"/>
            <w:right w:val="none" w:sz="0" w:space="0" w:color="auto"/>
          </w:divBdr>
        </w:div>
      </w:divsChild>
    </w:div>
    <w:div w:id="1087732514">
      <w:bodyDiv w:val="1"/>
      <w:marLeft w:val="0"/>
      <w:marRight w:val="0"/>
      <w:marTop w:val="0"/>
      <w:marBottom w:val="0"/>
      <w:divBdr>
        <w:top w:val="none" w:sz="0" w:space="0" w:color="auto"/>
        <w:left w:val="none" w:sz="0" w:space="0" w:color="auto"/>
        <w:bottom w:val="none" w:sz="0" w:space="0" w:color="auto"/>
        <w:right w:val="none" w:sz="0" w:space="0" w:color="auto"/>
      </w:divBdr>
      <w:divsChild>
        <w:div w:id="471138359">
          <w:marLeft w:val="0"/>
          <w:marRight w:val="0"/>
          <w:marTop w:val="0"/>
          <w:marBottom w:val="0"/>
          <w:divBdr>
            <w:top w:val="none" w:sz="0" w:space="0" w:color="auto"/>
            <w:left w:val="none" w:sz="0" w:space="0" w:color="auto"/>
            <w:bottom w:val="none" w:sz="0" w:space="0" w:color="auto"/>
            <w:right w:val="none" w:sz="0" w:space="0" w:color="auto"/>
          </w:divBdr>
          <w:divsChild>
            <w:div w:id="340354426">
              <w:marLeft w:val="0"/>
              <w:marRight w:val="0"/>
              <w:marTop w:val="0"/>
              <w:marBottom w:val="0"/>
              <w:divBdr>
                <w:top w:val="none" w:sz="0" w:space="0" w:color="auto"/>
                <w:left w:val="none" w:sz="0" w:space="0" w:color="auto"/>
                <w:bottom w:val="none" w:sz="0" w:space="0" w:color="auto"/>
                <w:right w:val="none" w:sz="0" w:space="0" w:color="auto"/>
              </w:divBdr>
              <w:divsChild>
                <w:div w:id="123018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03304">
      <w:bodyDiv w:val="1"/>
      <w:marLeft w:val="0"/>
      <w:marRight w:val="0"/>
      <w:marTop w:val="0"/>
      <w:marBottom w:val="0"/>
      <w:divBdr>
        <w:top w:val="none" w:sz="0" w:space="0" w:color="auto"/>
        <w:left w:val="none" w:sz="0" w:space="0" w:color="auto"/>
        <w:bottom w:val="none" w:sz="0" w:space="0" w:color="auto"/>
        <w:right w:val="none" w:sz="0" w:space="0" w:color="auto"/>
      </w:divBdr>
    </w:div>
    <w:div w:id="1399089375">
      <w:bodyDiv w:val="1"/>
      <w:marLeft w:val="0"/>
      <w:marRight w:val="0"/>
      <w:marTop w:val="0"/>
      <w:marBottom w:val="0"/>
      <w:divBdr>
        <w:top w:val="none" w:sz="0" w:space="0" w:color="auto"/>
        <w:left w:val="none" w:sz="0" w:space="0" w:color="auto"/>
        <w:bottom w:val="none" w:sz="0" w:space="0" w:color="auto"/>
        <w:right w:val="none" w:sz="0" w:space="0" w:color="auto"/>
      </w:divBdr>
      <w:divsChild>
        <w:div w:id="864171661">
          <w:marLeft w:val="0"/>
          <w:marRight w:val="0"/>
          <w:marTop w:val="0"/>
          <w:marBottom w:val="0"/>
          <w:divBdr>
            <w:top w:val="none" w:sz="0" w:space="0" w:color="auto"/>
            <w:left w:val="none" w:sz="0" w:space="0" w:color="auto"/>
            <w:bottom w:val="none" w:sz="0" w:space="0" w:color="auto"/>
            <w:right w:val="none" w:sz="0" w:space="0" w:color="auto"/>
          </w:divBdr>
          <w:divsChild>
            <w:div w:id="1894922232">
              <w:marLeft w:val="0"/>
              <w:marRight w:val="0"/>
              <w:marTop w:val="0"/>
              <w:marBottom w:val="0"/>
              <w:divBdr>
                <w:top w:val="none" w:sz="0" w:space="0" w:color="auto"/>
                <w:left w:val="none" w:sz="0" w:space="0" w:color="auto"/>
                <w:bottom w:val="none" w:sz="0" w:space="0" w:color="auto"/>
                <w:right w:val="none" w:sz="0" w:space="0" w:color="auto"/>
              </w:divBdr>
              <w:divsChild>
                <w:div w:id="151604879">
                  <w:marLeft w:val="0"/>
                  <w:marRight w:val="0"/>
                  <w:marTop w:val="0"/>
                  <w:marBottom w:val="0"/>
                  <w:divBdr>
                    <w:top w:val="none" w:sz="0" w:space="0" w:color="auto"/>
                    <w:left w:val="none" w:sz="0" w:space="0" w:color="auto"/>
                    <w:bottom w:val="none" w:sz="0" w:space="0" w:color="auto"/>
                    <w:right w:val="none" w:sz="0" w:space="0" w:color="auto"/>
                  </w:divBdr>
                  <w:divsChild>
                    <w:div w:id="156135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257963">
      <w:bodyDiv w:val="1"/>
      <w:marLeft w:val="0"/>
      <w:marRight w:val="0"/>
      <w:marTop w:val="0"/>
      <w:marBottom w:val="0"/>
      <w:divBdr>
        <w:top w:val="none" w:sz="0" w:space="0" w:color="auto"/>
        <w:left w:val="none" w:sz="0" w:space="0" w:color="auto"/>
        <w:bottom w:val="none" w:sz="0" w:space="0" w:color="auto"/>
        <w:right w:val="none" w:sz="0" w:space="0" w:color="auto"/>
      </w:divBdr>
      <w:divsChild>
        <w:div w:id="382095461">
          <w:marLeft w:val="0"/>
          <w:marRight w:val="0"/>
          <w:marTop w:val="0"/>
          <w:marBottom w:val="0"/>
          <w:divBdr>
            <w:top w:val="none" w:sz="0" w:space="0" w:color="auto"/>
            <w:left w:val="none" w:sz="0" w:space="0" w:color="auto"/>
            <w:bottom w:val="none" w:sz="0" w:space="0" w:color="auto"/>
            <w:right w:val="none" w:sz="0" w:space="0" w:color="auto"/>
          </w:divBdr>
          <w:divsChild>
            <w:div w:id="41830722">
              <w:marLeft w:val="0"/>
              <w:marRight w:val="0"/>
              <w:marTop w:val="0"/>
              <w:marBottom w:val="0"/>
              <w:divBdr>
                <w:top w:val="none" w:sz="0" w:space="0" w:color="auto"/>
                <w:left w:val="none" w:sz="0" w:space="0" w:color="auto"/>
                <w:bottom w:val="none" w:sz="0" w:space="0" w:color="auto"/>
                <w:right w:val="none" w:sz="0" w:space="0" w:color="auto"/>
              </w:divBdr>
              <w:divsChild>
                <w:div w:id="723143388">
                  <w:marLeft w:val="0"/>
                  <w:marRight w:val="0"/>
                  <w:marTop w:val="0"/>
                  <w:marBottom w:val="0"/>
                  <w:divBdr>
                    <w:top w:val="none" w:sz="0" w:space="0" w:color="auto"/>
                    <w:left w:val="none" w:sz="0" w:space="0" w:color="auto"/>
                    <w:bottom w:val="none" w:sz="0" w:space="0" w:color="auto"/>
                    <w:right w:val="none" w:sz="0" w:space="0" w:color="auto"/>
                  </w:divBdr>
                  <w:divsChild>
                    <w:div w:id="2903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561854">
      <w:bodyDiv w:val="1"/>
      <w:marLeft w:val="0"/>
      <w:marRight w:val="0"/>
      <w:marTop w:val="0"/>
      <w:marBottom w:val="0"/>
      <w:divBdr>
        <w:top w:val="none" w:sz="0" w:space="0" w:color="auto"/>
        <w:left w:val="none" w:sz="0" w:space="0" w:color="auto"/>
        <w:bottom w:val="none" w:sz="0" w:space="0" w:color="auto"/>
        <w:right w:val="none" w:sz="0" w:space="0" w:color="auto"/>
      </w:divBdr>
      <w:divsChild>
        <w:div w:id="1319844290">
          <w:marLeft w:val="0"/>
          <w:marRight w:val="0"/>
          <w:marTop w:val="0"/>
          <w:marBottom w:val="0"/>
          <w:divBdr>
            <w:top w:val="none" w:sz="0" w:space="0" w:color="auto"/>
            <w:left w:val="none" w:sz="0" w:space="0" w:color="auto"/>
            <w:bottom w:val="none" w:sz="0" w:space="0" w:color="auto"/>
            <w:right w:val="none" w:sz="0" w:space="0" w:color="auto"/>
          </w:divBdr>
          <w:divsChild>
            <w:div w:id="1115560834">
              <w:marLeft w:val="0"/>
              <w:marRight w:val="0"/>
              <w:marTop w:val="0"/>
              <w:marBottom w:val="0"/>
              <w:divBdr>
                <w:top w:val="none" w:sz="0" w:space="0" w:color="auto"/>
                <w:left w:val="none" w:sz="0" w:space="0" w:color="auto"/>
                <w:bottom w:val="none" w:sz="0" w:space="0" w:color="auto"/>
                <w:right w:val="none" w:sz="0" w:space="0" w:color="auto"/>
              </w:divBdr>
              <w:divsChild>
                <w:div w:id="277837007">
                  <w:marLeft w:val="0"/>
                  <w:marRight w:val="0"/>
                  <w:marTop w:val="0"/>
                  <w:marBottom w:val="0"/>
                  <w:divBdr>
                    <w:top w:val="none" w:sz="0" w:space="0" w:color="auto"/>
                    <w:left w:val="none" w:sz="0" w:space="0" w:color="auto"/>
                    <w:bottom w:val="none" w:sz="0" w:space="0" w:color="auto"/>
                    <w:right w:val="none" w:sz="0" w:space="0" w:color="auto"/>
                  </w:divBdr>
                  <w:divsChild>
                    <w:div w:id="200994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074311">
      <w:bodyDiv w:val="1"/>
      <w:marLeft w:val="0"/>
      <w:marRight w:val="0"/>
      <w:marTop w:val="0"/>
      <w:marBottom w:val="0"/>
      <w:divBdr>
        <w:top w:val="none" w:sz="0" w:space="0" w:color="auto"/>
        <w:left w:val="none" w:sz="0" w:space="0" w:color="auto"/>
        <w:bottom w:val="none" w:sz="0" w:space="0" w:color="auto"/>
        <w:right w:val="none" w:sz="0" w:space="0" w:color="auto"/>
      </w:divBdr>
      <w:divsChild>
        <w:div w:id="451364948">
          <w:marLeft w:val="0"/>
          <w:marRight w:val="0"/>
          <w:marTop w:val="0"/>
          <w:marBottom w:val="0"/>
          <w:divBdr>
            <w:top w:val="none" w:sz="0" w:space="0" w:color="auto"/>
            <w:left w:val="none" w:sz="0" w:space="0" w:color="auto"/>
            <w:bottom w:val="none" w:sz="0" w:space="0" w:color="auto"/>
            <w:right w:val="none" w:sz="0" w:space="0" w:color="auto"/>
          </w:divBdr>
          <w:divsChild>
            <w:div w:id="994338914">
              <w:marLeft w:val="0"/>
              <w:marRight w:val="0"/>
              <w:marTop w:val="0"/>
              <w:marBottom w:val="0"/>
              <w:divBdr>
                <w:top w:val="none" w:sz="0" w:space="0" w:color="auto"/>
                <w:left w:val="none" w:sz="0" w:space="0" w:color="auto"/>
                <w:bottom w:val="none" w:sz="0" w:space="0" w:color="auto"/>
                <w:right w:val="none" w:sz="0" w:space="0" w:color="auto"/>
              </w:divBdr>
              <w:divsChild>
                <w:div w:id="1840923501">
                  <w:marLeft w:val="0"/>
                  <w:marRight w:val="0"/>
                  <w:marTop w:val="0"/>
                  <w:marBottom w:val="0"/>
                  <w:divBdr>
                    <w:top w:val="none" w:sz="0" w:space="0" w:color="auto"/>
                    <w:left w:val="none" w:sz="0" w:space="0" w:color="auto"/>
                    <w:bottom w:val="none" w:sz="0" w:space="0" w:color="auto"/>
                    <w:right w:val="none" w:sz="0" w:space="0" w:color="auto"/>
                  </w:divBdr>
                  <w:divsChild>
                    <w:div w:id="175092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614804">
      <w:bodyDiv w:val="1"/>
      <w:marLeft w:val="0"/>
      <w:marRight w:val="0"/>
      <w:marTop w:val="0"/>
      <w:marBottom w:val="0"/>
      <w:divBdr>
        <w:top w:val="none" w:sz="0" w:space="0" w:color="auto"/>
        <w:left w:val="none" w:sz="0" w:space="0" w:color="auto"/>
        <w:bottom w:val="none" w:sz="0" w:space="0" w:color="auto"/>
        <w:right w:val="none" w:sz="0" w:space="0" w:color="auto"/>
      </w:divBdr>
      <w:divsChild>
        <w:div w:id="93132764">
          <w:marLeft w:val="0"/>
          <w:marRight w:val="0"/>
          <w:marTop w:val="0"/>
          <w:marBottom w:val="0"/>
          <w:divBdr>
            <w:top w:val="none" w:sz="0" w:space="0" w:color="auto"/>
            <w:left w:val="none" w:sz="0" w:space="0" w:color="auto"/>
            <w:bottom w:val="none" w:sz="0" w:space="0" w:color="auto"/>
            <w:right w:val="none" w:sz="0" w:space="0" w:color="auto"/>
          </w:divBdr>
          <w:divsChild>
            <w:div w:id="1851792259">
              <w:marLeft w:val="0"/>
              <w:marRight w:val="0"/>
              <w:marTop w:val="0"/>
              <w:marBottom w:val="0"/>
              <w:divBdr>
                <w:top w:val="none" w:sz="0" w:space="0" w:color="auto"/>
                <w:left w:val="none" w:sz="0" w:space="0" w:color="auto"/>
                <w:bottom w:val="none" w:sz="0" w:space="0" w:color="auto"/>
                <w:right w:val="none" w:sz="0" w:space="0" w:color="auto"/>
              </w:divBdr>
              <w:divsChild>
                <w:div w:id="2044397541">
                  <w:marLeft w:val="0"/>
                  <w:marRight w:val="0"/>
                  <w:marTop w:val="0"/>
                  <w:marBottom w:val="0"/>
                  <w:divBdr>
                    <w:top w:val="none" w:sz="0" w:space="0" w:color="auto"/>
                    <w:left w:val="none" w:sz="0" w:space="0" w:color="auto"/>
                    <w:bottom w:val="none" w:sz="0" w:space="0" w:color="auto"/>
                    <w:right w:val="none" w:sz="0" w:space="0" w:color="auto"/>
                  </w:divBdr>
                  <w:divsChild>
                    <w:div w:id="56252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074956">
      <w:bodyDiv w:val="1"/>
      <w:marLeft w:val="0"/>
      <w:marRight w:val="0"/>
      <w:marTop w:val="0"/>
      <w:marBottom w:val="0"/>
      <w:divBdr>
        <w:top w:val="none" w:sz="0" w:space="0" w:color="auto"/>
        <w:left w:val="none" w:sz="0" w:space="0" w:color="auto"/>
        <w:bottom w:val="none" w:sz="0" w:space="0" w:color="auto"/>
        <w:right w:val="none" w:sz="0" w:space="0" w:color="auto"/>
      </w:divBdr>
    </w:div>
    <w:div w:id="1524787526">
      <w:bodyDiv w:val="1"/>
      <w:marLeft w:val="0"/>
      <w:marRight w:val="0"/>
      <w:marTop w:val="0"/>
      <w:marBottom w:val="0"/>
      <w:divBdr>
        <w:top w:val="none" w:sz="0" w:space="0" w:color="auto"/>
        <w:left w:val="none" w:sz="0" w:space="0" w:color="auto"/>
        <w:bottom w:val="none" w:sz="0" w:space="0" w:color="auto"/>
        <w:right w:val="none" w:sz="0" w:space="0" w:color="auto"/>
      </w:divBdr>
      <w:divsChild>
        <w:div w:id="1265190385">
          <w:marLeft w:val="0"/>
          <w:marRight w:val="0"/>
          <w:marTop w:val="0"/>
          <w:marBottom w:val="0"/>
          <w:divBdr>
            <w:top w:val="none" w:sz="0" w:space="0" w:color="auto"/>
            <w:left w:val="none" w:sz="0" w:space="0" w:color="auto"/>
            <w:bottom w:val="none" w:sz="0" w:space="0" w:color="auto"/>
            <w:right w:val="none" w:sz="0" w:space="0" w:color="auto"/>
          </w:divBdr>
          <w:divsChild>
            <w:div w:id="1899508338">
              <w:marLeft w:val="0"/>
              <w:marRight w:val="0"/>
              <w:marTop w:val="0"/>
              <w:marBottom w:val="0"/>
              <w:divBdr>
                <w:top w:val="none" w:sz="0" w:space="0" w:color="auto"/>
                <w:left w:val="none" w:sz="0" w:space="0" w:color="auto"/>
                <w:bottom w:val="none" w:sz="0" w:space="0" w:color="auto"/>
                <w:right w:val="none" w:sz="0" w:space="0" w:color="auto"/>
              </w:divBdr>
              <w:divsChild>
                <w:div w:id="65880552">
                  <w:marLeft w:val="0"/>
                  <w:marRight w:val="0"/>
                  <w:marTop w:val="0"/>
                  <w:marBottom w:val="0"/>
                  <w:divBdr>
                    <w:top w:val="none" w:sz="0" w:space="0" w:color="auto"/>
                    <w:left w:val="none" w:sz="0" w:space="0" w:color="auto"/>
                    <w:bottom w:val="none" w:sz="0" w:space="0" w:color="auto"/>
                    <w:right w:val="none" w:sz="0" w:space="0" w:color="auto"/>
                  </w:divBdr>
                  <w:divsChild>
                    <w:div w:id="190259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137769">
      <w:bodyDiv w:val="1"/>
      <w:marLeft w:val="0"/>
      <w:marRight w:val="0"/>
      <w:marTop w:val="0"/>
      <w:marBottom w:val="0"/>
      <w:divBdr>
        <w:top w:val="none" w:sz="0" w:space="0" w:color="auto"/>
        <w:left w:val="none" w:sz="0" w:space="0" w:color="auto"/>
        <w:bottom w:val="none" w:sz="0" w:space="0" w:color="auto"/>
        <w:right w:val="none" w:sz="0" w:space="0" w:color="auto"/>
      </w:divBdr>
      <w:divsChild>
        <w:div w:id="845830803">
          <w:marLeft w:val="0"/>
          <w:marRight w:val="0"/>
          <w:marTop w:val="0"/>
          <w:marBottom w:val="0"/>
          <w:divBdr>
            <w:top w:val="none" w:sz="0" w:space="0" w:color="auto"/>
            <w:left w:val="none" w:sz="0" w:space="0" w:color="auto"/>
            <w:bottom w:val="none" w:sz="0" w:space="0" w:color="auto"/>
            <w:right w:val="none" w:sz="0" w:space="0" w:color="auto"/>
          </w:divBdr>
          <w:divsChild>
            <w:div w:id="263223990">
              <w:marLeft w:val="0"/>
              <w:marRight w:val="0"/>
              <w:marTop w:val="0"/>
              <w:marBottom w:val="0"/>
              <w:divBdr>
                <w:top w:val="none" w:sz="0" w:space="0" w:color="auto"/>
                <w:left w:val="none" w:sz="0" w:space="0" w:color="auto"/>
                <w:bottom w:val="none" w:sz="0" w:space="0" w:color="auto"/>
                <w:right w:val="none" w:sz="0" w:space="0" w:color="auto"/>
              </w:divBdr>
              <w:divsChild>
                <w:div w:id="12381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181153">
      <w:bodyDiv w:val="1"/>
      <w:marLeft w:val="0"/>
      <w:marRight w:val="0"/>
      <w:marTop w:val="0"/>
      <w:marBottom w:val="0"/>
      <w:divBdr>
        <w:top w:val="none" w:sz="0" w:space="0" w:color="auto"/>
        <w:left w:val="none" w:sz="0" w:space="0" w:color="auto"/>
        <w:bottom w:val="none" w:sz="0" w:space="0" w:color="auto"/>
        <w:right w:val="none" w:sz="0" w:space="0" w:color="auto"/>
      </w:divBdr>
      <w:divsChild>
        <w:div w:id="2079739645">
          <w:marLeft w:val="0"/>
          <w:marRight w:val="0"/>
          <w:marTop w:val="0"/>
          <w:marBottom w:val="0"/>
          <w:divBdr>
            <w:top w:val="none" w:sz="0" w:space="0" w:color="auto"/>
            <w:left w:val="none" w:sz="0" w:space="0" w:color="auto"/>
            <w:bottom w:val="none" w:sz="0" w:space="0" w:color="auto"/>
            <w:right w:val="none" w:sz="0" w:space="0" w:color="auto"/>
          </w:divBdr>
          <w:divsChild>
            <w:div w:id="497889804">
              <w:marLeft w:val="0"/>
              <w:marRight w:val="0"/>
              <w:marTop w:val="0"/>
              <w:marBottom w:val="0"/>
              <w:divBdr>
                <w:top w:val="none" w:sz="0" w:space="0" w:color="auto"/>
                <w:left w:val="none" w:sz="0" w:space="0" w:color="auto"/>
                <w:bottom w:val="none" w:sz="0" w:space="0" w:color="auto"/>
                <w:right w:val="none" w:sz="0" w:space="0" w:color="auto"/>
              </w:divBdr>
              <w:divsChild>
                <w:div w:id="1286816166">
                  <w:marLeft w:val="0"/>
                  <w:marRight w:val="0"/>
                  <w:marTop w:val="0"/>
                  <w:marBottom w:val="0"/>
                  <w:divBdr>
                    <w:top w:val="none" w:sz="0" w:space="0" w:color="auto"/>
                    <w:left w:val="none" w:sz="0" w:space="0" w:color="auto"/>
                    <w:bottom w:val="none" w:sz="0" w:space="0" w:color="auto"/>
                    <w:right w:val="none" w:sz="0" w:space="0" w:color="auto"/>
                  </w:divBdr>
                  <w:divsChild>
                    <w:div w:id="88790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013338">
      <w:bodyDiv w:val="1"/>
      <w:marLeft w:val="0"/>
      <w:marRight w:val="0"/>
      <w:marTop w:val="0"/>
      <w:marBottom w:val="0"/>
      <w:divBdr>
        <w:top w:val="none" w:sz="0" w:space="0" w:color="auto"/>
        <w:left w:val="none" w:sz="0" w:space="0" w:color="auto"/>
        <w:bottom w:val="none" w:sz="0" w:space="0" w:color="auto"/>
        <w:right w:val="none" w:sz="0" w:space="0" w:color="auto"/>
      </w:divBdr>
      <w:divsChild>
        <w:div w:id="1477062371">
          <w:marLeft w:val="0"/>
          <w:marRight w:val="0"/>
          <w:marTop w:val="0"/>
          <w:marBottom w:val="0"/>
          <w:divBdr>
            <w:top w:val="none" w:sz="0" w:space="0" w:color="auto"/>
            <w:left w:val="none" w:sz="0" w:space="0" w:color="auto"/>
            <w:bottom w:val="none" w:sz="0" w:space="0" w:color="auto"/>
            <w:right w:val="none" w:sz="0" w:space="0" w:color="auto"/>
          </w:divBdr>
          <w:divsChild>
            <w:div w:id="413472078">
              <w:marLeft w:val="0"/>
              <w:marRight w:val="0"/>
              <w:marTop w:val="0"/>
              <w:marBottom w:val="0"/>
              <w:divBdr>
                <w:top w:val="none" w:sz="0" w:space="0" w:color="auto"/>
                <w:left w:val="none" w:sz="0" w:space="0" w:color="auto"/>
                <w:bottom w:val="none" w:sz="0" w:space="0" w:color="auto"/>
                <w:right w:val="none" w:sz="0" w:space="0" w:color="auto"/>
              </w:divBdr>
              <w:divsChild>
                <w:div w:id="1824196142">
                  <w:marLeft w:val="0"/>
                  <w:marRight w:val="0"/>
                  <w:marTop w:val="0"/>
                  <w:marBottom w:val="0"/>
                  <w:divBdr>
                    <w:top w:val="none" w:sz="0" w:space="0" w:color="auto"/>
                    <w:left w:val="none" w:sz="0" w:space="0" w:color="auto"/>
                    <w:bottom w:val="none" w:sz="0" w:space="0" w:color="auto"/>
                    <w:right w:val="none" w:sz="0" w:space="0" w:color="auto"/>
                  </w:divBdr>
                  <w:divsChild>
                    <w:div w:id="81449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577768">
      <w:bodyDiv w:val="1"/>
      <w:marLeft w:val="0"/>
      <w:marRight w:val="0"/>
      <w:marTop w:val="0"/>
      <w:marBottom w:val="0"/>
      <w:divBdr>
        <w:top w:val="none" w:sz="0" w:space="0" w:color="auto"/>
        <w:left w:val="none" w:sz="0" w:space="0" w:color="auto"/>
        <w:bottom w:val="none" w:sz="0" w:space="0" w:color="auto"/>
        <w:right w:val="none" w:sz="0" w:space="0" w:color="auto"/>
      </w:divBdr>
      <w:divsChild>
        <w:div w:id="794179814">
          <w:marLeft w:val="0"/>
          <w:marRight w:val="0"/>
          <w:marTop w:val="0"/>
          <w:marBottom w:val="0"/>
          <w:divBdr>
            <w:top w:val="none" w:sz="0" w:space="0" w:color="auto"/>
            <w:left w:val="none" w:sz="0" w:space="0" w:color="auto"/>
            <w:bottom w:val="none" w:sz="0" w:space="0" w:color="auto"/>
            <w:right w:val="none" w:sz="0" w:space="0" w:color="auto"/>
          </w:divBdr>
          <w:divsChild>
            <w:div w:id="1593511448">
              <w:marLeft w:val="0"/>
              <w:marRight w:val="0"/>
              <w:marTop w:val="0"/>
              <w:marBottom w:val="0"/>
              <w:divBdr>
                <w:top w:val="none" w:sz="0" w:space="0" w:color="auto"/>
                <w:left w:val="none" w:sz="0" w:space="0" w:color="auto"/>
                <w:bottom w:val="none" w:sz="0" w:space="0" w:color="auto"/>
                <w:right w:val="none" w:sz="0" w:space="0" w:color="auto"/>
              </w:divBdr>
              <w:divsChild>
                <w:div w:id="1101880849">
                  <w:marLeft w:val="0"/>
                  <w:marRight w:val="0"/>
                  <w:marTop w:val="0"/>
                  <w:marBottom w:val="0"/>
                  <w:divBdr>
                    <w:top w:val="none" w:sz="0" w:space="0" w:color="auto"/>
                    <w:left w:val="none" w:sz="0" w:space="0" w:color="auto"/>
                    <w:bottom w:val="none" w:sz="0" w:space="0" w:color="auto"/>
                    <w:right w:val="none" w:sz="0" w:space="0" w:color="auto"/>
                  </w:divBdr>
                  <w:divsChild>
                    <w:div w:id="18776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625951">
      <w:bodyDiv w:val="1"/>
      <w:marLeft w:val="0"/>
      <w:marRight w:val="0"/>
      <w:marTop w:val="0"/>
      <w:marBottom w:val="0"/>
      <w:divBdr>
        <w:top w:val="none" w:sz="0" w:space="0" w:color="auto"/>
        <w:left w:val="none" w:sz="0" w:space="0" w:color="auto"/>
        <w:bottom w:val="none" w:sz="0" w:space="0" w:color="auto"/>
        <w:right w:val="none" w:sz="0" w:space="0" w:color="auto"/>
      </w:divBdr>
      <w:divsChild>
        <w:div w:id="1240483377">
          <w:marLeft w:val="0"/>
          <w:marRight w:val="0"/>
          <w:marTop w:val="0"/>
          <w:marBottom w:val="0"/>
          <w:divBdr>
            <w:top w:val="none" w:sz="0" w:space="0" w:color="auto"/>
            <w:left w:val="none" w:sz="0" w:space="0" w:color="auto"/>
            <w:bottom w:val="none" w:sz="0" w:space="0" w:color="auto"/>
            <w:right w:val="none" w:sz="0" w:space="0" w:color="auto"/>
          </w:divBdr>
          <w:divsChild>
            <w:div w:id="1727027305">
              <w:marLeft w:val="0"/>
              <w:marRight w:val="0"/>
              <w:marTop w:val="0"/>
              <w:marBottom w:val="0"/>
              <w:divBdr>
                <w:top w:val="none" w:sz="0" w:space="0" w:color="auto"/>
                <w:left w:val="none" w:sz="0" w:space="0" w:color="auto"/>
                <w:bottom w:val="none" w:sz="0" w:space="0" w:color="auto"/>
                <w:right w:val="none" w:sz="0" w:space="0" w:color="auto"/>
              </w:divBdr>
              <w:divsChild>
                <w:div w:id="7408513">
                  <w:marLeft w:val="0"/>
                  <w:marRight w:val="0"/>
                  <w:marTop w:val="0"/>
                  <w:marBottom w:val="0"/>
                  <w:divBdr>
                    <w:top w:val="none" w:sz="0" w:space="0" w:color="auto"/>
                    <w:left w:val="none" w:sz="0" w:space="0" w:color="auto"/>
                    <w:bottom w:val="none" w:sz="0" w:space="0" w:color="auto"/>
                    <w:right w:val="none" w:sz="0" w:space="0" w:color="auto"/>
                  </w:divBdr>
                  <w:divsChild>
                    <w:div w:id="112010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331614">
      <w:bodyDiv w:val="1"/>
      <w:marLeft w:val="0"/>
      <w:marRight w:val="0"/>
      <w:marTop w:val="0"/>
      <w:marBottom w:val="0"/>
      <w:divBdr>
        <w:top w:val="none" w:sz="0" w:space="0" w:color="auto"/>
        <w:left w:val="none" w:sz="0" w:space="0" w:color="auto"/>
        <w:bottom w:val="none" w:sz="0" w:space="0" w:color="auto"/>
        <w:right w:val="none" w:sz="0" w:space="0" w:color="auto"/>
      </w:divBdr>
      <w:divsChild>
        <w:div w:id="329218566">
          <w:marLeft w:val="0"/>
          <w:marRight w:val="0"/>
          <w:marTop w:val="0"/>
          <w:marBottom w:val="0"/>
          <w:divBdr>
            <w:top w:val="none" w:sz="0" w:space="0" w:color="auto"/>
            <w:left w:val="none" w:sz="0" w:space="0" w:color="auto"/>
            <w:bottom w:val="none" w:sz="0" w:space="0" w:color="auto"/>
            <w:right w:val="none" w:sz="0" w:space="0" w:color="auto"/>
          </w:divBdr>
          <w:divsChild>
            <w:div w:id="1250115916">
              <w:marLeft w:val="0"/>
              <w:marRight w:val="0"/>
              <w:marTop w:val="0"/>
              <w:marBottom w:val="0"/>
              <w:divBdr>
                <w:top w:val="none" w:sz="0" w:space="0" w:color="auto"/>
                <w:left w:val="none" w:sz="0" w:space="0" w:color="auto"/>
                <w:bottom w:val="none" w:sz="0" w:space="0" w:color="auto"/>
                <w:right w:val="none" w:sz="0" w:space="0" w:color="auto"/>
              </w:divBdr>
              <w:divsChild>
                <w:div w:id="480653778">
                  <w:marLeft w:val="0"/>
                  <w:marRight w:val="0"/>
                  <w:marTop w:val="0"/>
                  <w:marBottom w:val="0"/>
                  <w:divBdr>
                    <w:top w:val="none" w:sz="0" w:space="0" w:color="auto"/>
                    <w:left w:val="none" w:sz="0" w:space="0" w:color="auto"/>
                    <w:bottom w:val="none" w:sz="0" w:space="0" w:color="auto"/>
                    <w:right w:val="none" w:sz="0" w:space="0" w:color="auto"/>
                  </w:divBdr>
                  <w:divsChild>
                    <w:div w:id="11543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843226">
      <w:bodyDiv w:val="1"/>
      <w:marLeft w:val="0"/>
      <w:marRight w:val="0"/>
      <w:marTop w:val="0"/>
      <w:marBottom w:val="0"/>
      <w:divBdr>
        <w:top w:val="none" w:sz="0" w:space="0" w:color="auto"/>
        <w:left w:val="none" w:sz="0" w:space="0" w:color="auto"/>
        <w:bottom w:val="none" w:sz="0" w:space="0" w:color="auto"/>
        <w:right w:val="none" w:sz="0" w:space="0" w:color="auto"/>
      </w:divBdr>
      <w:divsChild>
        <w:div w:id="941105357">
          <w:marLeft w:val="0"/>
          <w:marRight w:val="0"/>
          <w:marTop w:val="0"/>
          <w:marBottom w:val="0"/>
          <w:divBdr>
            <w:top w:val="none" w:sz="0" w:space="0" w:color="auto"/>
            <w:left w:val="none" w:sz="0" w:space="0" w:color="auto"/>
            <w:bottom w:val="none" w:sz="0" w:space="0" w:color="auto"/>
            <w:right w:val="none" w:sz="0" w:space="0" w:color="auto"/>
          </w:divBdr>
          <w:divsChild>
            <w:div w:id="1091390587">
              <w:marLeft w:val="0"/>
              <w:marRight w:val="0"/>
              <w:marTop w:val="0"/>
              <w:marBottom w:val="0"/>
              <w:divBdr>
                <w:top w:val="none" w:sz="0" w:space="0" w:color="auto"/>
                <w:left w:val="none" w:sz="0" w:space="0" w:color="auto"/>
                <w:bottom w:val="none" w:sz="0" w:space="0" w:color="auto"/>
                <w:right w:val="none" w:sz="0" w:space="0" w:color="auto"/>
              </w:divBdr>
              <w:divsChild>
                <w:div w:id="989483689">
                  <w:marLeft w:val="0"/>
                  <w:marRight w:val="0"/>
                  <w:marTop w:val="0"/>
                  <w:marBottom w:val="0"/>
                  <w:divBdr>
                    <w:top w:val="none" w:sz="0" w:space="0" w:color="auto"/>
                    <w:left w:val="none" w:sz="0" w:space="0" w:color="auto"/>
                    <w:bottom w:val="none" w:sz="0" w:space="0" w:color="auto"/>
                    <w:right w:val="none" w:sz="0" w:space="0" w:color="auto"/>
                  </w:divBdr>
                  <w:divsChild>
                    <w:div w:id="53366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195018">
      <w:bodyDiv w:val="1"/>
      <w:marLeft w:val="0"/>
      <w:marRight w:val="0"/>
      <w:marTop w:val="0"/>
      <w:marBottom w:val="0"/>
      <w:divBdr>
        <w:top w:val="none" w:sz="0" w:space="0" w:color="auto"/>
        <w:left w:val="none" w:sz="0" w:space="0" w:color="auto"/>
        <w:bottom w:val="none" w:sz="0" w:space="0" w:color="auto"/>
        <w:right w:val="none" w:sz="0" w:space="0" w:color="auto"/>
      </w:divBdr>
    </w:div>
    <w:div w:id="1961952042">
      <w:bodyDiv w:val="1"/>
      <w:marLeft w:val="0"/>
      <w:marRight w:val="0"/>
      <w:marTop w:val="0"/>
      <w:marBottom w:val="0"/>
      <w:divBdr>
        <w:top w:val="none" w:sz="0" w:space="0" w:color="auto"/>
        <w:left w:val="none" w:sz="0" w:space="0" w:color="auto"/>
        <w:bottom w:val="none" w:sz="0" w:space="0" w:color="auto"/>
        <w:right w:val="none" w:sz="0" w:space="0" w:color="auto"/>
      </w:divBdr>
      <w:divsChild>
        <w:div w:id="1972130214">
          <w:marLeft w:val="0"/>
          <w:marRight w:val="0"/>
          <w:marTop w:val="0"/>
          <w:marBottom w:val="0"/>
          <w:divBdr>
            <w:top w:val="none" w:sz="0" w:space="0" w:color="auto"/>
            <w:left w:val="none" w:sz="0" w:space="0" w:color="auto"/>
            <w:bottom w:val="none" w:sz="0" w:space="0" w:color="auto"/>
            <w:right w:val="none" w:sz="0" w:space="0" w:color="auto"/>
          </w:divBdr>
          <w:divsChild>
            <w:div w:id="818375737">
              <w:marLeft w:val="0"/>
              <w:marRight w:val="0"/>
              <w:marTop w:val="0"/>
              <w:marBottom w:val="0"/>
              <w:divBdr>
                <w:top w:val="none" w:sz="0" w:space="0" w:color="auto"/>
                <w:left w:val="none" w:sz="0" w:space="0" w:color="auto"/>
                <w:bottom w:val="none" w:sz="0" w:space="0" w:color="auto"/>
                <w:right w:val="none" w:sz="0" w:space="0" w:color="auto"/>
              </w:divBdr>
              <w:divsChild>
                <w:div w:id="2078740232">
                  <w:marLeft w:val="0"/>
                  <w:marRight w:val="0"/>
                  <w:marTop w:val="0"/>
                  <w:marBottom w:val="0"/>
                  <w:divBdr>
                    <w:top w:val="none" w:sz="0" w:space="0" w:color="auto"/>
                    <w:left w:val="none" w:sz="0" w:space="0" w:color="auto"/>
                    <w:bottom w:val="none" w:sz="0" w:space="0" w:color="auto"/>
                    <w:right w:val="none" w:sz="0" w:space="0" w:color="auto"/>
                  </w:divBdr>
                  <w:divsChild>
                    <w:div w:id="152459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360723">
      <w:bodyDiv w:val="1"/>
      <w:marLeft w:val="0"/>
      <w:marRight w:val="0"/>
      <w:marTop w:val="0"/>
      <w:marBottom w:val="0"/>
      <w:divBdr>
        <w:top w:val="none" w:sz="0" w:space="0" w:color="auto"/>
        <w:left w:val="none" w:sz="0" w:space="0" w:color="auto"/>
        <w:bottom w:val="none" w:sz="0" w:space="0" w:color="auto"/>
        <w:right w:val="none" w:sz="0" w:space="0" w:color="auto"/>
      </w:divBdr>
      <w:divsChild>
        <w:div w:id="180899185">
          <w:blockQuote w:val="1"/>
          <w:marLeft w:val="150"/>
          <w:marRight w:val="150"/>
          <w:marTop w:val="0"/>
          <w:marBottom w:val="0"/>
          <w:divBdr>
            <w:top w:val="none" w:sz="0" w:space="0" w:color="auto"/>
            <w:left w:val="none" w:sz="0" w:space="0" w:color="auto"/>
            <w:bottom w:val="none" w:sz="0" w:space="0" w:color="auto"/>
            <w:right w:val="none" w:sz="0" w:space="0" w:color="auto"/>
          </w:divBdr>
          <w:divsChild>
            <w:div w:id="31938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162F9A15086242A9E29000E962D6C8" ma:contentTypeVersion="3" ma:contentTypeDescription="Create a new document." ma:contentTypeScope="" ma:versionID="b1ff3b8469f9919e8260ec3f3a288549">
  <xsd:schema xmlns:xsd="http://www.w3.org/2001/XMLSchema" xmlns:xs="http://www.w3.org/2001/XMLSchema" xmlns:p="http://schemas.microsoft.com/office/2006/metadata/properties" xmlns:ns2="a3740973-f6db-4489-b8de-d0ac45809b3a" targetNamespace="http://schemas.microsoft.com/office/2006/metadata/properties" ma:root="true" ma:fieldsID="0ff9a0ff5b42a40d501639469044a33f" ns2:_="">
    <xsd:import namespace="a3740973-f6db-4489-b8de-d0ac45809b3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740973-f6db-4489-b8de-d0ac45809b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465289-2731-4687-8F6E-52A5E00C0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740973-f6db-4489-b8de-d0ac45809b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D99900-7F82-48CE-82C5-8556537B5C4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103AC6-2FC9-422D-AF13-5E7C11F5C4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41</Pages>
  <Words>10853</Words>
  <Characters>61867</Characters>
  <Application>Microsoft Office Word</Application>
  <DocSecurity>0</DocSecurity>
  <Lines>515</Lines>
  <Paragraphs>145</Paragraphs>
  <ScaleCrop>false</ScaleCrop>
  <Company>DHA</Company>
  <LinksUpToDate>false</LinksUpToDate>
  <CharactersWithSpaces>72575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Nix, Caitlyn A CTR USA MEDCOM BAMC</dc:creator>
  <cp:keywords/>
  <cp:lastModifiedBy>Marissa Rittel</cp:lastModifiedBy>
  <cp:revision>7</cp:revision>
  <cp:lastPrinted>2022-09-19T17:35:00Z</cp:lastPrinted>
  <dcterms:created xsi:type="dcterms:W3CDTF">2026-03-19T20:46:00Z</dcterms:created>
  <dcterms:modified xsi:type="dcterms:W3CDTF">2026-06-15T21:17:00Z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0x01010067162F9A15086242A9E29000E962D6C8</vt:lpwstr>
  </property>
  <property fmtid="{D5CDD505-2E9C-101B-9397-08002B2CF9AE}" pid="3" name="Order">
    <vt:r8>4200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